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15676592" w:rsidR="00641B03" w:rsidRDefault="00641B03" w:rsidP="004372E5">
      <w:pPr>
        <w:spacing w:line="360" w:lineRule="auto"/>
        <w:jc w:val="center"/>
        <w:rPr>
          <w:rFonts w:ascii="Arial Black" w:eastAsiaTheme="minorEastAsia" w:hAnsi="Arial Black"/>
          <w:b/>
          <w:sz w:val="24"/>
          <w:szCs w:val="24"/>
          <w:lang w:val="en-US" w:eastAsia="en-US"/>
        </w:rPr>
      </w:pPr>
      <w:r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1782EB66" w14:textId="4EAE56B0" w:rsidR="00641B03" w:rsidRPr="00CE235E" w:rsidRDefault="00CE235E" w:rsidP="00FA7FE6">
      <w:pPr>
        <w:widowControl w:val="0"/>
        <w:suppressAutoHyphens/>
        <w:spacing w:line="360" w:lineRule="auto"/>
        <w:jc w:val="center"/>
        <w:rPr>
          <w:rFonts w:eastAsiaTheme="minorEastAsia"/>
          <w:b/>
          <w:sz w:val="24"/>
          <w:szCs w:val="24"/>
          <w:lang w:val="en-US" w:eastAsia="en-US"/>
        </w:rPr>
      </w:pPr>
      <w:r w:rsidRPr="00CE235E">
        <w:rPr>
          <w:rFonts w:eastAsiaTheme="minorEastAsia"/>
          <w:b/>
          <w:sz w:val="24"/>
          <w:szCs w:val="24"/>
          <w:lang w:val="en-US" w:eastAsia="en-US"/>
        </w:rPr>
        <w:t xml:space="preserve">CONTRATAÇÃO EXCLUSIVA DE MICROEMPRESAS (ME), EMPRESAS DE PEQUENO PORTE (EPP) OU EQUIPARADAS </w:t>
      </w:r>
      <w:r w:rsidRPr="00CE235E">
        <w:rPr>
          <w:rFonts w:eastAsia="Times New Roman"/>
          <w:b/>
          <w:sz w:val="24"/>
          <w:szCs w:val="24"/>
        </w:rPr>
        <w:t>PARA PRESTAÇÃO DE SERVIÇOS CONTÍNUOS DE MANUTENÇÃO CORRETIVA E PREVENTIVA EM UM ELEVADOR HIDRÁULICO</w:t>
      </w:r>
      <w:r w:rsidRPr="00CE235E">
        <w:rPr>
          <w:rFonts w:eastAsiaTheme="minorEastAsia"/>
          <w:b/>
          <w:sz w:val="24"/>
          <w:szCs w:val="24"/>
          <w:lang w:val="en-US" w:eastAsia="en-US"/>
        </w:rPr>
        <w:t>.</w:t>
      </w:r>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CC6CD15" w:rsidR="00DB0650" w:rsidRPr="004372E5" w:rsidRDefault="00CE235E" w:rsidP="004372E5">
            <w:pPr>
              <w:spacing w:line="360" w:lineRule="auto"/>
              <w:jc w:val="both"/>
              <w:rPr>
                <w:rFonts w:eastAsia="Times New Roman"/>
                <w:b/>
                <w:bCs/>
                <w:color w:val="000000"/>
                <w:sz w:val="24"/>
                <w:szCs w:val="24"/>
              </w:rPr>
            </w:pPr>
            <w:r>
              <w:rPr>
                <w:rFonts w:eastAsia="Times New Roman"/>
                <w:b/>
                <w:bCs/>
                <w:color w:val="000000"/>
                <w:sz w:val="24"/>
                <w:szCs w:val="24"/>
              </w:rPr>
              <w:t>200</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49BE12CB" w:rsidR="00DB0650" w:rsidRPr="004372E5" w:rsidRDefault="00CE235E" w:rsidP="004372E5">
            <w:pPr>
              <w:spacing w:line="360" w:lineRule="auto"/>
              <w:jc w:val="both"/>
              <w:rPr>
                <w:rFonts w:eastAsia="Times New Roman"/>
                <w:b/>
                <w:bCs/>
                <w:color w:val="000000"/>
                <w:sz w:val="24"/>
                <w:szCs w:val="24"/>
              </w:rPr>
            </w:pPr>
            <w:r>
              <w:rPr>
                <w:rFonts w:eastAsia="Times New Roman"/>
                <w:b/>
                <w:bCs/>
                <w:color w:val="000000"/>
                <w:sz w:val="24"/>
                <w:szCs w:val="24"/>
              </w:rPr>
              <w:t>66</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714A191A" w:rsidR="00DB0650" w:rsidRPr="004372E5" w:rsidRDefault="00CE235E" w:rsidP="004372E5">
            <w:pPr>
              <w:spacing w:line="360" w:lineRule="auto"/>
              <w:jc w:val="both"/>
              <w:rPr>
                <w:rFonts w:eastAsia="Times New Roman"/>
                <w:b/>
                <w:bCs/>
                <w:color w:val="000000"/>
                <w:sz w:val="24"/>
                <w:szCs w:val="24"/>
              </w:rPr>
            </w:pPr>
            <w:r>
              <w:rPr>
                <w:rFonts w:eastAsia="Times New Roman"/>
                <w:b/>
                <w:bCs/>
                <w:color w:val="000000"/>
                <w:sz w:val="24"/>
                <w:szCs w:val="24"/>
              </w:rPr>
              <w:t>66</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5E469BB8"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CE235E">
              <w:rPr>
                <w:rFonts w:eastAsia="Times New Roman"/>
                <w:b/>
                <w:bCs/>
                <w:color w:val="000000"/>
                <w:sz w:val="24"/>
                <w:szCs w:val="24"/>
              </w:rPr>
              <w:t>66</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44960CCC" w:rsidR="00DB0650" w:rsidRPr="00BC4AE7" w:rsidRDefault="00DB0650" w:rsidP="00CE235E">
      <w:pPr>
        <w:widowControl w:val="0"/>
        <w:suppressAutoHyphens/>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0" w:name="_Hlk173242649"/>
      <w:r w:rsidRPr="004372E5">
        <w:rPr>
          <w:b/>
          <w:color w:val="000000"/>
          <w:sz w:val="24"/>
          <w:szCs w:val="24"/>
        </w:rPr>
        <w:t xml:space="preserve">MENOR PREÇO </w:t>
      </w:r>
      <w:r w:rsidR="00AD5C5F">
        <w:rPr>
          <w:b/>
          <w:color w:val="000000"/>
          <w:sz w:val="24"/>
          <w:szCs w:val="24"/>
        </w:rPr>
        <w:t>UNITÁRIO</w:t>
      </w:r>
      <w:r w:rsidRPr="004372E5">
        <w:rPr>
          <w:b/>
          <w:color w:val="000000"/>
          <w:sz w:val="24"/>
          <w:szCs w:val="24"/>
        </w:rPr>
        <w:t xml:space="preserve">, </w:t>
      </w:r>
      <w:bookmarkEnd w:id="0"/>
      <w:r w:rsidRPr="00BC4AE7">
        <w:rPr>
          <w:b/>
          <w:color w:val="000000"/>
          <w:sz w:val="24"/>
          <w:szCs w:val="24"/>
        </w:rPr>
        <w:t xml:space="preserve">REFERENTE </w:t>
      </w:r>
      <w:r w:rsidR="00CE235E" w:rsidRPr="00CE235E">
        <w:rPr>
          <w:rFonts w:eastAsiaTheme="minorEastAsia"/>
          <w:b/>
          <w:sz w:val="24"/>
          <w:szCs w:val="24"/>
          <w:lang w:val="en-US" w:eastAsia="en-US"/>
        </w:rPr>
        <w:t xml:space="preserve">CONTRATAÇÃO EXCLUSIVA DE MICROEMPRESAS (ME), EMPRESAS DE PEQUENO PORTE (EPP) OU EQUIPARADAS </w:t>
      </w:r>
      <w:r w:rsidR="00CE235E" w:rsidRPr="00CE235E">
        <w:rPr>
          <w:rFonts w:eastAsia="Times New Roman"/>
          <w:b/>
          <w:sz w:val="24"/>
          <w:szCs w:val="24"/>
        </w:rPr>
        <w:t>PARA PRESTAÇÃO DE SERVIÇOS CONTÍNUOS DE MANUTENÇÃO CORRETIVA E PREVENTIVA EM UM ELEVADOR HIDRÁULICO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 xml:space="preserve">Lei </w:t>
      </w:r>
      <w:r w:rsidRPr="004372E5">
        <w:rPr>
          <w:color w:val="000000"/>
          <w:sz w:val="24"/>
          <w:szCs w:val="24"/>
        </w:rPr>
        <w:lastRenderedPageBreak/>
        <w:t>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4D374F62"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w:t>
      </w:r>
      <w:r w:rsidR="00E84C47">
        <w:rPr>
          <w:rFonts w:eastAsia="Times New Roman"/>
          <w:sz w:val="24"/>
          <w:szCs w:val="24"/>
          <w:lang w:eastAsia="zh-CN"/>
        </w:rPr>
        <w:t>1</w:t>
      </w:r>
      <w:r w:rsidRPr="004372E5">
        <w:rPr>
          <w:rFonts w:eastAsia="Times New Roman"/>
          <w:sz w:val="24"/>
          <w:szCs w:val="24"/>
          <w:lang w:eastAsia="zh-CN"/>
        </w:rPr>
        <w:t>/202</w:t>
      </w:r>
      <w:r w:rsidR="00E84C47">
        <w:rPr>
          <w:rFonts w:eastAsia="Times New Roman"/>
          <w:sz w:val="24"/>
          <w:szCs w:val="24"/>
          <w:lang w:eastAsia="zh-CN"/>
        </w:rPr>
        <w:t>6</w:t>
      </w:r>
      <w:r w:rsidRPr="004372E5">
        <w:rPr>
          <w:rFonts w:eastAsia="Times New Roman"/>
          <w:sz w:val="24"/>
          <w:szCs w:val="24"/>
          <w:lang w:eastAsia="zh-CN"/>
        </w:rPr>
        <w:t xml:space="preserve">, de </w:t>
      </w:r>
      <w:r w:rsidR="00E84C47">
        <w:rPr>
          <w:rFonts w:eastAsia="Times New Roman"/>
          <w:sz w:val="24"/>
          <w:szCs w:val="24"/>
          <w:lang w:eastAsia="zh-CN"/>
        </w:rPr>
        <w:t>06</w:t>
      </w:r>
      <w:r w:rsidRPr="004372E5">
        <w:rPr>
          <w:rFonts w:eastAsia="Times New Roman"/>
          <w:sz w:val="24"/>
          <w:szCs w:val="24"/>
          <w:lang w:eastAsia="zh-CN"/>
        </w:rPr>
        <w:t xml:space="preserve"> de janeiro de 202</w:t>
      </w:r>
      <w:r w:rsidR="00E84C47">
        <w:rPr>
          <w:rFonts w:eastAsia="Times New Roman"/>
          <w:sz w:val="24"/>
          <w:szCs w:val="24"/>
          <w:lang w:eastAsia="zh-CN"/>
        </w:rPr>
        <w:t>6</w:t>
      </w:r>
      <w:r w:rsidRPr="004372E5">
        <w:rPr>
          <w:rFonts w:eastAsia="Times New Roman"/>
          <w:sz w:val="24"/>
          <w:szCs w:val="24"/>
          <w:lang w:eastAsia="zh-CN"/>
        </w:rPr>
        <w:t>,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847C386" w14:textId="0A7394D3" w:rsidR="00A11C9A" w:rsidRPr="00BA15B6" w:rsidRDefault="00CE235E" w:rsidP="00A11C9A">
            <w:pPr>
              <w:spacing w:line="360" w:lineRule="auto"/>
              <w:jc w:val="both"/>
              <w:rPr>
                <w:rFonts w:ascii="Arial" w:hAnsi="Arial" w:cs="Arial"/>
                <w:sz w:val="24"/>
                <w:szCs w:val="24"/>
                <w:lang w:eastAsia="zh-CN"/>
              </w:rPr>
            </w:pPr>
            <w:r w:rsidRPr="00CE235E">
              <w:rPr>
                <w:rFonts w:ascii="Arial" w:hAnsi="Arial" w:cs="Arial"/>
                <w:color w:val="000000"/>
                <w:sz w:val="24"/>
                <w:szCs w:val="24"/>
              </w:rPr>
              <w:t>R$ 61.440,00</w:t>
            </w:r>
            <w:r>
              <w:rPr>
                <w:rFonts w:ascii="Arial" w:hAnsi="Arial" w:cs="Arial"/>
                <w:color w:val="000000"/>
                <w:sz w:val="24"/>
                <w:szCs w:val="24"/>
              </w:rPr>
              <w:t xml:space="preserve"> (sessenta e um mil e quatrocentos e quarenta reais)</w:t>
            </w:r>
          </w:p>
        </w:tc>
      </w:tr>
      <w:tr w:rsidR="00BA15B6" w:rsidRPr="004372E5" w14:paraId="13B68139" w14:textId="77777777" w:rsidTr="00F21249">
        <w:trPr>
          <w:jc w:val="center"/>
        </w:trPr>
        <w:tc>
          <w:tcPr>
            <w:tcW w:w="3565" w:type="dxa"/>
          </w:tcPr>
          <w:p w14:paraId="06DFB2AE" w14:textId="469FA47E" w:rsidR="00BA15B6" w:rsidRPr="00D84EB1" w:rsidRDefault="00BA15B6" w:rsidP="00BA15B6">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4ED670E9" w14:textId="141C57B1" w:rsidR="00BA15B6" w:rsidRPr="00BA15B6" w:rsidRDefault="00BA15B6" w:rsidP="00BA15B6">
            <w:pPr>
              <w:spacing w:line="360" w:lineRule="auto"/>
              <w:jc w:val="both"/>
              <w:rPr>
                <w:rFonts w:ascii="Arial" w:hAnsi="Arial" w:cs="Arial"/>
                <w:color w:val="000000"/>
                <w:sz w:val="24"/>
                <w:szCs w:val="24"/>
              </w:rPr>
            </w:pPr>
            <w:r w:rsidRPr="00BA15B6">
              <w:rPr>
                <w:rFonts w:ascii="Arial" w:hAnsi="Arial" w:cs="Arial"/>
                <w:color w:val="000000"/>
                <w:sz w:val="24"/>
                <w:szCs w:val="24"/>
              </w:rPr>
              <w:t xml:space="preserve">R$ </w:t>
            </w:r>
            <w:r w:rsidR="00CE235E">
              <w:rPr>
                <w:rFonts w:ascii="Arial" w:hAnsi="Arial" w:cs="Arial"/>
                <w:color w:val="000000"/>
                <w:sz w:val="24"/>
                <w:szCs w:val="24"/>
              </w:rPr>
              <w:t>307.200,00 (trezentos e sete mil e duzentos reais).</w:t>
            </w:r>
          </w:p>
        </w:tc>
      </w:tr>
      <w:tr w:rsidR="00BA15B6" w:rsidRPr="004372E5" w14:paraId="569F9FAD" w14:textId="77777777" w:rsidTr="00F21249">
        <w:trPr>
          <w:jc w:val="center"/>
        </w:trPr>
        <w:tc>
          <w:tcPr>
            <w:tcW w:w="3565" w:type="dxa"/>
          </w:tcPr>
          <w:p w14:paraId="254C67D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32E7CE6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C309D6">
              <w:rPr>
                <w:rFonts w:ascii="Arial" w:hAnsi="Arial" w:cs="Arial"/>
                <w:sz w:val="24"/>
                <w:szCs w:val="24"/>
                <w:lang w:eastAsia="zh-CN"/>
              </w:rPr>
              <w:t>27</w:t>
            </w:r>
            <w:r w:rsidRPr="004372E5">
              <w:rPr>
                <w:rFonts w:ascii="Arial" w:hAnsi="Arial" w:cs="Arial"/>
                <w:sz w:val="24"/>
                <w:szCs w:val="24"/>
                <w:lang w:eastAsia="zh-CN"/>
              </w:rPr>
              <w:t xml:space="preserve"> de </w:t>
            </w:r>
            <w:r w:rsidR="00262120">
              <w:rPr>
                <w:rFonts w:ascii="Arial" w:hAnsi="Arial" w:cs="Arial"/>
                <w:sz w:val="24"/>
                <w:szCs w:val="24"/>
                <w:lang w:eastAsia="zh-CN"/>
              </w:rPr>
              <w:t>janeiro</w:t>
            </w:r>
            <w:r w:rsidRPr="004372E5">
              <w:rPr>
                <w:rFonts w:ascii="Arial" w:hAnsi="Arial" w:cs="Arial"/>
                <w:sz w:val="24"/>
                <w:szCs w:val="24"/>
                <w:lang w:eastAsia="zh-CN"/>
              </w:rPr>
              <w:t xml:space="preserve"> de 202</w:t>
            </w:r>
            <w:r w:rsidR="00262120">
              <w:rPr>
                <w:rFonts w:ascii="Arial" w:hAnsi="Arial" w:cs="Arial"/>
                <w:sz w:val="24"/>
                <w:szCs w:val="24"/>
                <w:lang w:eastAsia="zh-CN"/>
              </w:rPr>
              <w:t>6</w:t>
            </w:r>
            <w:r w:rsidRPr="004372E5">
              <w:rPr>
                <w:rFonts w:ascii="Arial" w:hAnsi="Arial" w:cs="Arial"/>
                <w:sz w:val="24"/>
                <w:szCs w:val="24"/>
                <w:lang w:eastAsia="zh-CN"/>
              </w:rPr>
              <w:t>, às 09 horas – horário de Brasília.</w:t>
            </w:r>
          </w:p>
        </w:tc>
      </w:tr>
      <w:tr w:rsidR="00BA15B6" w:rsidRPr="004372E5" w14:paraId="1E52E723" w14:textId="77777777" w:rsidTr="00F21249">
        <w:trPr>
          <w:jc w:val="center"/>
        </w:trPr>
        <w:tc>
          <w:tcPr>
            <w:tcW w:w="3565" w:type="dxa"/>
          </w:tcPr>
          <w:p w14:paraId="44BD9A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BA15B6" w:rsidRPr="004372E5" w14:paraId="44A183E7" w14:textId="77777777" w:rsidTr="00F21249">
        <w:trPr>
          <w:jc w:val="center"/>
        </w:trPr>
        <w:tc>
          <w:tcPr>
            <w:tcW w:w="3565" w:type="dxa"/>
          </w:tcPr>
          <w:p w14:paraId="6D79DA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49227D98"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p w14:paraId="67ED1FF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7348B141" w14:textId="77777777" w:rsidTr="00F21249">
        <w:trPr>
          <w:jc w:val="center"/>
        </w:trPr>
        <w:tc>
          <w:tcPr>
            <w:tcW w:w="3565" w:type="dxa"/>
          </w:tcPr>
          <w:p w14:paraId="034E108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E-MAIL PARA SOLICITAÇÃO DÚVIDAS / </w:t>
            </w:r>
            <w:r w:rsidRPr="004372E5">
              <w:rPr>
                <w:rFonts w:ascii="Arial" w:hAnsi="Arial" w:cs="Arial"/>
                <w:sz w:val="24"/>
                <w:szCs w:val="24"/>
                <w:lang w:eastAsia="zh-CN"/>
              </w:rPr>
              <w:lastRenderedPageBreak/>
              <w:t>ESCLARECIMENTOS / IMPUGNAÇÃO</w:t>
            </w:r>
          </w:p>
        </w:tc>
        <w:tc>
          <w:tcPr>
            <w:tcW w:w="6495" w:type="dxa"/>
            <w:shd w:val="clear" w:color="auto" w:fill="DDDDDD"/>
          </w:tcPr>
          <w:p w14:paraId="64DDF70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1CC918B" w14:textId="77777777" w:rsidTr="00F21249">
        <w:trPr>
          <w:trHeight w:val="223"/>
          <w:jc w:val="center"/>
        </w:trPr>
        <w:tc>
          <w:tcPr>
            <w:tcW w:w="3565" w:type="dxa"/>
          </w:tcPr>
          <w:p w14:paraId="584DCBF9"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r>
      <w:tr w:rsidR="00BA15B6" w:rsidRPr="004372E5" w14:paraId="0242D2C4" w14:textId="77777777" w:rsidTr="00F21249">
        <w:trPr>
          <w:jc w:val="center"/>
        </w:trPr>
        <w:tc>
          <w:tcPr>
            <w:tcW w:w="3565" w:type="dxa"/>
          </w:tcPr>
          <w:p w14:paraId="1FF82444"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BA15B6" w:rsidRPr="004372E5" w14:paraId="5AB9D8A4" w14:textId="77777777" w:rsidTr="00F21249">
        <w:trPr>
          <w:jc w:val="center"/>
        </w:trPr>
        <w:tc>
          <w:tcPr>
            <w:tcW w:w="3565" w:type="dxa"/>
          </w:tcPr>
          <w:p w14:paraId="204E8FCB"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1A58B31A"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Pr>
                <w:rFonts w:ascii="Arial" w:hAnsi="Arial" w:cs="Arial"/>
                <w:sz w:val="24"/>
                <w:szCs w:val="24"/>
                <w:lang w:eastAsia="zh-CN"/>
              </w:rPr>
              <w:t xml:space="preserve">unitário </w:t>
            </w:r>
          </w:p>
        </w:tc>
      </w:tr>
      <w:tr w:rsidR="00BA15B6" w:rsidRPr="004372E5" w14:paraId="60541612" w14:textId="77777777" w:rsidTr="00F21249">
        <w:trPr>
          <w:jc w:val="center"/>
        </w:trPr>
        <w:tc>
          <w:tcPr>
            <w:tcW w:w="3565" w:type="dxa"/>
          </w:tcPr>
          <w:p w14:paraId="26B8E0B3" w14:textId="11783145" w:rsidR="00BA15B6" w:rsidRPr="004372E5" w:rsidRDefault="00BA15B6" w:rsidP="00BA15B6">
            <w:pPr>
              <w:widowControl w:val="0"/>
              <w:suppressAutoHyphens/>
              <w:spacing w:line="360" w:lineRule="auto"/>
              <w:jc w:val="both"/>
              <w:rPr>
                <w:rFonts w:ascii="Arial" w:hAnsi="Arial" w:cs="Arial"/>
                <w:sz w:val="24"/>
                <w:szCs w:val="24"/>
                <w:lang w:eastAsia="zh-CN"/>
              </w:rPr>
            </w:pPr>
            <w:bookmarkStart w:id="1"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1"/>
          </w:p>
        </w:tc>
        <w:tc>
          <w:tcPr>
            <w:tcW w:w="6495" w:type="dxa"/>
            <w:shd w:val="clear" w:color="auto" w:fill="DDDDDD"/>
          </w:tcPr>
          <w:p w14:paraId="02BEE0D1" w14:textId="059C5A45" w:rsidR="00BA15B6" w:rsidRPr="00A11C9A" w:rsidRDefault="00BA15B6" w:rsidP="00BA15B6">
            <w:pPr>
              <w:spacing w:line="360" w:lineRule="auto"/>
              <w:jc w:val="both"/>
              <w:rPr>
                <w:rFonts w:ascii="Arial" w:hAnsi="Arial" w:cs="Arial"/>
                <w:b/>
                <w:bCs/>
                <w:sz w:val="24"/>
                <w:szCs w:val="24"/>
              </w:rPr>
            </w:pPr>
            <w:r w:rsidRPr="00A11C9A">
              <w:rPr>
                <w:rFonts w:ascii="Arial" w:hAnsi="Arial" w:cs="Arial"/>
                <w:b/>
                <w:bCs/>
                <w:sz w:val="24"/>
                <w:szCs w:val="24"/>
              </w:rPr>
              <w:t xml:space="preserve">R$ </w:t>
            </w:r>
            <w:r w:rsidR="00262120">
              <w:rPr>
                <w:rFonts w:ascii="Arial" w:hAnsi="Arial" w:cs="Arial"/>
                <w:b/>
                <w:bCs/>
                <w:sz w:val="24"/>
                <w:szCs w:val="24"/>
              </w:rPr>
              <w:t>20</w:t>
            </w:r>
            <w:r w:rsidRPr="00A11C9A">
              <w:rPr>
                <w:rFonts w:ascii="Arial" w:hAnsi="Arial" w:cs="Arial"/>
                <w:b/>
                <w:bCs/>
                <w:sz w:val="24"/>
                <w:szCs w:val="24"/>
              </w:rPr>
              <w:t>,00 (</w:t>
            </w:r>
            <w:r w:rsidR="00262120">
              <w:rPr>
                <w:rFonts w:ascii="Arial" w:hAnsi="Arial" w:cs="Arial"/>
                <w:b/>
                <w:bCs/>
                <w:sz w:val="24"/>
                <w:szCs w:val="24"/>
              </w:rPr>
              <w:t>vinte</w:t>
            </w:r>
            <w:r>
              <w:rPr>
                <w:rFonts w:ascii="Arial" w:hAnsi="Arial" w:cs="Arial"/>
                <w:b/>
                <w:bCs/>
                <w:sz w:val="24"/>
                <w:szCs w:val="24"/>
              </w:rPr>
              <w:t xml:space="preserve"> r</w:t>
            </w:r>
            <w:r w:rsidRPr="00A11C9A">
              <w:rPr>
                <w:rFonts w:ascii="Arial" w:hAnsi="Arial" w:cs="Arial"/>
                <w:b/>
                <w:bCs/>
                <w:sz w:val="24"/>
                <w:szCs w:val="24"/>
              </w:rPr>
              <w:t>eais).</w:t>
            </w:r>
          </w:p>
          <w:p w14:paraId="1D910AB2" w14:textId="42E49191" w:rsidR="00BA15B6" w:rsidRPr="004372E5" w:rsidRDefault="00BA15B6" w:rsidP="00BA15B6">
            <w:pPr>
              <w:spacing w:line="360" w:lineRule="auto"/>
              <w:jc w:val="both"/>
              <w:rPr>
                <w:rFonts w:ascii="Arial" w:hAnsi="Arial" w:cs="Arial"/>
                <w:lang w:eastAsia="zh-CN"/>
              </w:rPr>
            </w:pPr>
          </w:p>
        </w:tc>
      </w:tr>
      <w:tr w:rsidR="00BA15B6" w:rsidRPr="004372E5" w14:paraId="3C1AD784" w14:textId="77777777" w:rsidTr="00F21249">
        <w:trPr>
          <w:jc w:val="center"/>
        </w:trPr>
        <w:tc>
          <w:tcPr>
            <w:tcW w:w="3565" w:type="dxa"/>
          </w:tcPr>
          <w:p w14:paraId="58861390" w14:textId="5C90CDB6" w:rsidR="00BA15B6" w:rsidRPr="00B95FC5" w:rsidRDefault="00BA15B6" w:rsidP="00BA15B6">
            <w:pPr>
              <w:widowControl w:val="0"/>
              <w:suppressAutoHyphens/>
              <w:spacing w:line="360" w:lineRule="auto"/>
              <w:jc w:val="both"/>
              <w:rPr>
                <w:rFonts w:ascii="Arial" w:hAnsi="Arial" w:cs="Arial"/>
                <w:sz w:val="24"/>
                <w:szCs w:val="24"/>
                <w:lang w:eastAsia="zh-CN"/>
              </w:rPr>
            </w:pPr>
            <w:bookmarkStart w:id="2" w:name="_Hlk210116363"/>
            <w:r w:rsidRPr="00B95FC5">
              <w:rPr>
                <w:rFonts w:ascii="Arial" w:hAnsi="Arial" w:cs="Arial"/>
                <w:sz w:val="24"/>
                <w:szCs w:val="24"/>
                <w:lang w:eastAsia="zh-CN"/>
              </w:rPr>
              <w:t>DA DEFINIÇÃO DO VALOR DA DISPUTA NO SISTEMA COMPRASGOV</w:t>
            </w:r>
            <w:bookmarkEnd w:id="2"/>
          </w:p>
        </w:tc>
        <w:tc>
          <w:tcPr>
            <w:tcW w:w="6495" w:type="dxa"/>
            <w:shd w:val="clear" w:color="auto" w:fill="DDDDDD"/>
          </w:tcPr>
          <w:p w14:paraId="2AA94DCF" w14:textId="10B2E8F0" w:rsidR="00BA15B6" w:rsidRPr="00B95FC5" w:rsidRDefault="00BA15B6" w:rsidP="00BA15B6">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w:t>
            </w:r>
            <w:r>
              <w:rPr>
                <w:rFonts w:ascii="Arial" w:hAnsi="Arial" w:cs="Arial"/>
                <w:sz w:val="24"/>
                <w:szCs w:val="24"/>
              </w:rPr>
              <w:t>12</w:t>
            </w:r>
            <w:r w:rsidRPr="00B95FC5">
              <w:rPr>
                <w:rFonts w:ascii="Arial" w:hAnsi="Arial" w:cs="Arial"/>
                <w:sz w:val="24"/>
                <w:szCs w:val="24"/>
              </w:rPr>
              <w:t xml:space="preserve"> (</w:t>
            </w:r>
            <w:r>
              <w:rPr>
                <w:rFonts w:ascii="Arial" w:hAnsi="Arial" w:cs="Arial"/>
                <w:sz w:val="24"/>
                <w:szCs w:val="24"/>
              </w:rPr>
              <w:t>doze</w:t>
            </w:r>
            <w:r w:rsidRPr="00B95FC5">
              <w:rPr>
                <w:rFonts w:ascii="Arial" w:hAnsi="Arial" w:cs="Arial"/>
                <w:sz w:val="24"/>
                <w:szCs w:val="24"/>
              </w:rPr>
              <w:t xml:space="preserv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w:t>
            </w:r>
            <w:r w:rsidRPr="00B95FC5">
              <w:rPr>
                <w:rFonts w:ascii="Arial" w:hAnsi="Arial" w:cs="Arial"/>
                <w:sz w:val="24"/>
                <w:szCs w:val="24"/>
              </w:rPr>
              <w:lastRenderedPageBreak/>
              <w:t>de 10 (dez) anos, observadas as disposições legais aplicáveis.</w:t>
            </w:r>
          </w:p>
        </w:tc>
      </w:tr>
      <w:tr w:rsidR="00BA15B6" w:rsidRPr="004372E5" w14:paraId="3A74BC3D" w14:textId="77777777" w:rsidTr="00F21249">
        <w:trPr>
          <w:jc w:val="center"/>
        </w:trPr>
        <w:tc>
          <w:tcPr>
            <w:tcW w:w="3565" w:type="dxa"/>
          </w:tcPr>
          <w:p w14:paraId="14DF8E5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BA15B6" w:rsidRPr="004372E5" w14:paraId="060826DA" w14:textId="77777777" w:rsidTr="00F21249">
        <w:trPr>
          <w:jc w:val="center"/>
        </w:trPr>
        <w:tc>
          <w:tcPr>
            <w:tcW w:w="3565" w:type="dxa"/>
          </w:tcPr>
          <w:p w14:paraId="2B66523E"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07537278" w:rsidR="00BA15B6" w:rsidRPr="004372E5" w:rsidRDefault="00BA15B6" w:rsidP="00BA15B6">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BA15B6" w:rsidRPr="004372E5" w14:paraId="115736B8" w14:textId="77777777" w:rsidTr="00F21249">
        <w:trPr>
          <w:jc w:val="center"/>
        </w:trPr>
        <w:tc>
          <w:tcPr>
            <w:tcW w:w="3565" w:type="dxa"/>
          </w:tcPr>
          <w:p w14:paraId="01C723E9" w14:textId="05035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LOCAL DE </w:t>
            </w:r>
            <w:r w:rsidR="00262120">
              <w:rPr>
                <w:rFonts w:ascii="Arial" w:hAnsi="Arial" w:cs="Arial"/>
                <w:sz w:val="24"/>
                <w:szCs w:val="24"/>
                <w:lang w:eastAsia="zh-CN"/>
              </w:rPr>
              <w:t>REALIZAÇÃO DOS SERVIÇOS</w:t>
            </w:r>
          </w:p>
        </w:tc>
        <w:tc>
          <w:tcPr>
            <w:tcW w:w="6495" w:type="dxa"/>
            <w:shd w:val="clear" w:color="auto" w:fill="DDDDDD"/>
          </w:tcPr>
          <w:p w14:paraId="4FB94349" w14:textId="19B1E049" w:rsidR="00BA15B6" w:rsidRPr="00262120" w:rsidRDefault="00BA15B6" w:rsidP="00BA15B6">
            <w:pPr>
              <w:widowControl w:val="0"/>
              <w:suppressAutoHyphens/>
              <w:spacing w:line="360" w:lineRule="auto"/>
              <w:jc w:val="both"/>
              <w:rPr>
                <w:rFonts w:ascii="Arial" w:hAnsi="Arial" w:cs="Arial"/>
                <w:sz w:val="24"/>
                <w:szCs w:val="24"/>
                <w:lang w:eastAsia="zh-CN"/>
              </w:rPr>
            </w:pPr>
            <w:r w:rsidRPr="00262120">
              <w:rPr>
                <w:rFonts w:ascii="Arial" w:hAnsi="Arial" w:cs="Arial"/>
                <w:sz w:val="24"/>
                <w:szCs w:val="24"/>
                <w:lang w:eastAsia="zh-CN"/>
              </w:rPr>
              <w:t xml:space="preserve">Sede da </w:t>
            </w:r>
            <w:r w:rsidR="00262120" w:rsidRPr="00262120">
              <w:rPr>
                <w:rFonts w:ascii="Arial" w:hAnsi="Arial" w:cs="Arial"/>
                <w:sz w:val="24"/>
                <w:szCs w:val="24"/>
                <w:lang w:eastAsia="zh-CN"/>
              </w:rPr>
              <w:t xml:space="preserve">CASA DO CIDADÃO da </w:t>
            </w:r>
            <w:r w:rsidRPr="00262120">
              <w:rPr>
                <w:rFonts w:ascii="Arial" w:hAnsi="Arial" w:cs="Arial"/>
                <w:sz w:val="24"/>
                <w:szCs w:val="24"/>
                <w:lang w:eastAsia="zh-CN"/>
              </w:rPr>
              <w:t xml:space="preserve">Câmara Municipal de Extrema: </w:t>
            </w:r>
            <w:r w:rsidR="00262120" w:rsidRPr="00262120">
              <w:rPr>
                <w:rFonts w:ascii="Arial" w:hAnsi="Arial" w:cs="Arial"/>
                <w:sz w:val="24"/>
                <w:szCs w:val="24"/>
              </w:rPr>
              <w:t>Rua Antônio Onisto, nº 41, Centro, Extrema, MG.</w:t>
            </w:r>
          </w:p>
        </w:tc>
      </w:tr>
      <w:tr w:rsidR="00BA15B6" w:rsidRPr="004372E5" w14:paraId="782B089E" w14:textId="77777777" w:rsidTr="00F21249">
        <w:trPr>
          <w:jc w:val="center"/>
        </w:trPr>
        <w:tc>
          <w:tcPr>
            <w:tcW w:w="3565" w:type="dxa"/>
          </w:tcPr>
          <w:p w14:paraId="59DAEA3D"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11DEE768"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w:t>
            </w:r>
            <w:r>
              <w:rPr>
                <w:rFonts w:ascii="Arial" w:hAnsi="Arial" w:cs="Arial"/>
                <w:sz w:val="24"/>
                <w:szCs w:val="24"/>
                <w:lang w:eastAsia="zh-CN"/>
              </w:rPr>
              <w:t xml:space="preserve"> no mínimo de </w:t>
            </w:r>
            <w:r w:rsidRPr="004372E5">
              <w:rPr>
                <w:rFonts w:ascii="Arial" w:hAnsi="Arial" w:cs="Arial"/>
                <w:sz w:val="24"/>
                <w:szCs w:val="24"/>
                <w:lang w:eastAsia="zh-CN"/>
              </w:rPr>
              <w:t>duas horas a partir da convocação do pregoeiro no sistema.</w:t>
            </w:r>
          </w:p>
        </w:tc>
      </w:tr>
      <w:tr w:rsidR="00BA15B6" w:rsidRPr="004372E5" w14:paraId="57B4212C" w14:textId="77777777" w:rsidTr="00F21249">
        <w:trPr>
          <w:jc w:val="center"/>
        </w:trPr>
        <w:tc>
          <w:tcPr>
            <w:tcW w:w="3565" w:type="dxa"/>
          </w:tcPr>
          <w:p w14:paraId="2BFDAA7F"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BA15B6" w:rsidRPr="004372E5" w14:paraId="4833C062" w14:textId="77777777" w:rsidTr="00F21249">
        <w:trPr>
          <w:jc w:val="center"/>
        </w:trPr>
        <w:tc>
          <w:tcPr>
            <w:tcW w:w="3565" w:type="dxa"/>
          </w:tcPr>
          <w:p w14:paraId="60CADC87"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BA15B6" w:rsidRPr="004372E5" w14:paraId="051F121F" w14:textId="77777777" w:rsidTr="00F21249">
        <w:trPr>
          <w:jc w:val="center"/>
        </w:trPr>
        <w:tc>
          <w:tcPr>
            <w:tcW w:w="3565" w:type="dxa"/>
          </w:tcPr>
          <w:p w14:paraId="04685150"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1AF9D5A2" w14:textId="77777777" w:rsidR="00BA15B6"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31041825" w14:textId="4A9E1800" w:rsidR="00262120" w:rsidRPr="004372E5" w:rsidRDefault="00262120" w:rsidP="00BA15B6">
            <w:pPr>
              <w:widowControl w:val="0"/>
              <w:suppressAutoHyphens/>
              <w:spacing w:line="360" w:lineRule="auto"/>
              <w:jc w:val="both"/>
              <w:rPr>
                <w:rFonts w:ascii="Arial" w:hAnsi="Arial" w:cs="Arial"/>
                <w:sz w:val="24"/>
                <w:szCs w:val="24"/>
                <w:lang w:eastAsia="zh-CN"/>
              </w:rPr>
            </w:pPr>
          </w:p>
        </w:tc>
      </w:tr>
      <w:tr w:rsidR="00BA15B6" w:rsidRPr="004372E5" w14:paraId="55965FCB" w14:textId="77777777" w:rsidTr="00F21249">
        <w:trPr>
          <w:jc w:val="center"/>
        </w:trPr>
        <w:tc>
          <w:tcPr>
            <w:tcW w:w="3565" w:type="dxa"/>
          </w:tcPr>
          <w:p w14:paraId="1406D81A"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ÍNDICE DE ATUALIZAÇÃO</w:t>
            </w:r>
          </w:p>
        </w:tc>
        <w:tc>
          <w:tcPr>
            <w:tcW w:w="6495" w:type="dxa"/>
            <w:shd w:val="clear" w:color="auto" w:fill="DDDDDD"/>
          </w:tcPr>
          <w:p w14:paraId="659D10B2" w14:textId="4B604D06"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BA15B6" w:rsidRPr="004372E5" w14:paraId="66FB8D43" w14:textId="77777777" w:rsidTr="00F21249">
        <w:trPr>
          <w:jc w:val="center"/>
        </w:trPr>
        <w:tc>
          <w:tcPr>
            <w:tcW w:w="3565" w:type="dxa"/>
          </w:tcPr>
          <w:p w14:paraId="04E5D481"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BA15B6" w:rsidRPr="004372E5" w14:paraId="0AE78676" w14:textId="77777777" w:rsidTr="00F21249">
        <w:trPr>
          <w:jc w:val="center"/>
        </w:trPr>
        <w:tc>
          <w:tcPr>
            <w:tcW w:w="3565" w:type="dxa"/>
          </w:tcPr>
          <w:p w14:paraId="5B6726C5" w14:textId="77777777" w:rsidR="00BA15B6" w:rsidRPr="004372E5" w:rsidRDefault="00BA15B6" w:rsidP="00BA15B6">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BA15B6" w:rsidRPr="004372E5" w:rsidRDefault="00BA15B6" w:rsidP="00BA15B6">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41912A9D" w14:textId="1B5ED357" w:rsidR="00262120" w:rsidRDefault="00FC019C" w:rsidP="00262120">
      <w:pPr>
        <w:spacing w:line="360" w:lineRule="auto"/>
        <w:jc w:val="both"/>
        <w:rPr>
          <w:sz w:val="24"/>
          <w:szCs w:val="24"/>
        </w:rPr>
      </w:pPr>
      <w:bookmarkStart w:id="3" w:name="_Hlk209427866"/>
      <w:bookmarkStart w:id="4" w:name="_Hlk209010060"/>
      <w:bookmarkStart w:id="5" w:name="_Hlk198302734"/>
      <w:r w:rsidRPr="00BA15B6">
        <w:rPr>
          <w:b/>
          <w:bCs/>
          <w:color w:val="000000" w:themeColor="text1"/>
        </w:rPr>
        <w:t>2.1 Objeto:</w:t>
      </w:r>
      <w:r w:rsidRPr="00BA15B6">
        <w:rPr>
          <w:color w:val="000000" w:themeColor="text1"/>
        </w:rPr>
        <w:t xml:space="preserve"> </w:t>
      </w:r>
      <w:r w:rsidR="00262120" w:rsidRPr="00CE3521">
        <w:rPr>
          <w:b/>
          <w:bCs/>
          <w:sz w:val="24"/>
          <w:szCs w:val="24"/>
        </w:rPr>
        <w:t>Contratação Exclusiva de ME, EPP ou Equiparadas</w:t>
      </w:r>
      <w:r w:rsidR="00262120" w:rsidRPr="00C1658E">
        <w:rPr>
          <w:sz w:val="24"/>
          <w:szCs w:val="24"/>
        </w:rPr>
        <w:t xml:space="preserve"> para prestação de serviços </w:t>
      </w:r>
      <w:r w:rsidR="00322261">
        <w:rPr>
          <w:sz w:val="24"/>
          <w:szCs w:val="24"/>
        </w:rPr>
        <w:t xml:space="preserve">contínuos </w:t>
      </w:r>
      <w:r w:rsidR="00262120" w:rsidRPr="00C1658E">
        <w:rPr>
          <w:sz w:val="24"/>
          <w:szCs w:val="24"/>
        </w:rPr>
        <w:t>de manutenção corretiva e preventiva em um elevador hidráulico.</w:t>
      </w:r>
      <w:r w:rsidR="00262120">
        <w:rPr>
          <w:sz w:val="24"/>
          <w:szCs w:val="24"/>
        </w:rPr>
        <w:t xml:space="preserve"> </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Default="00FC019C" w:rsidP="00FC019C">
      <w:pPr>
        <w:autoSpaceDE w:val="0"/>
        <w:autoSpaceDN w:val="0"/>
        <w:adjustRightInd w:val="0"/>
        <w:spacing w:line="360" w:lineRule="auto"/>
        <w:jc w:val="both"/>
        <w:rPr>
          <w:b/>
          <w:bCs/>
          <w:sz w:val="24"/>
          <w:szCs w:val="24"/>
        </w:rPr>
      </w:pPr>
      <w:r w:rsidRPr="00546936">
        <w:rPr>
          <w:rFonts w:eastAsia="Times New Roman"/>
          <w:b/>
          <w:bCs/>
          <w:color w:val="000000"/>
          <w:sz w:val="24"/>
          <w:szCs w:val="24"/>
        </w:rPr>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p w14:paraId="68676A8B" w14:textId="77777777" w:rsidR="00262120" w:rsidRDefault="00262120" w:rsidP="00FC019C">
      <w:pPr>
        <w:autoSpaceDE w:val="0"/>
        <w:autoSpaceDN w:val="0"/>
        <w:adjustRightInd w:val="0"/>
        <w:spacing w:line="360" w:lineRule="auto"/>
        <w:jc w:val="both"/>
        <w:rPr>
          <w:b/>
          <w:bCs/>
          <w:sz w:val="24"/>
          <w:szCs w:val="24"/>
        </w:rPr>
      </w:pPr>
    </w:p>
    <w:p w14:paraId="1E239D3C" w14:textId="77777777" w:rsidR="00262120" w:rsidRDefault="00262120" w:rsidP="00FC019C">
      <w:pPr>
        <w:autoSpaceDE w:val="0"/>
        <w:autoSpaceDN w:val="0"/>
        <w:adjustRightInd w:val="0"/>
        <w:spacing w:line="360" w:lineRule="auto"/>
        <w:jc w:val="both"/>
        <w:rPr>
          <w:b/>
          <w:bCs/>
          <w:sz w:val="24"/>
          <w:szCs w:val="24"/>
        </w:rPr>
      </w:pPr>
    </w:p>
    <w:p w14:paraId="3FDCA062" w14:textId="77777777" w:rsidR="00262120" w:rsidRPr="00546936" w:rsidRDefault="00262120" w:rsidP="00FC019C">
      <w:pPr>
        <w:autoSpaceDE w:val="0"/>
        <w:autoSpaceDN w:val="0"/>
        <w:adjustRightInd w:val="0"/>
        <w:spacing w:line="360" w:lineRule="auto"/>
        <w:jc w:val="both"/>
        <w:rPr>
          <w:rFonts w:eastAsia="Times New Roman"/>
          <w:color w:val="000000"/>
          <w:sz w:val="24"/>
          <w:szCs w:val="24"/>
        </w:rPr>
      </w:pPr>
    </w:p>
    <w:bookmarkEnd w:id="3"/>
    <w:p w14:paraId="70F61A1F" w14:textId="77777777" w:rsidR="00262120" w:rsidRDefault="00262120" w:rsidP="00C53207">
      <w:pPr>
        <w:rPr>
          <w:b/>
          <w:bCs/>
          <w:color w:val="000000" w:themeColor="text1"/>
          <w:sz w:val="24"/>
          <w:szCs w:val="24"/>
        </w:rPr>
      </w:pPr>
    </w:p>
    <w:tbl>
      <w:tblPr>
        <w:tblStyle w:val="Tabelacomgrade"/>
        <w:tblW w:w="10692" w:type="dxa"/>
        <w:jc w:val="center"/>
        <w:tblLook w:val="04A0" w:firstRow="1" w:lastRow="0" w:firstColumn="1" w:lastColumn="0" w:noHBand="0" w:noVBand="1"/>
      </w:tblPr>
      <w:tblGrid>
        <w:gridCol w:w="790"/>
        <w:gridCol w:w="4383"/>
        <w:gridCol w:w="1417"/>
        <w:gridCol w:w="1136"/>
        <w:gridCol w:w="1483"/>
        <w:gridCol w:w="1483"/>
      </w:tblGrid>
      <w:tr w:rsidR="00262120" w:rsidRPr="00FA2281" w14:paraId="17DE8AB2" w14:textId="77777777" w:rsidTr="00C14D7D">
        <w:trPr>
          <w:trHeight w:val="744"/>
          <w:jc w:val="center"/>
        </w:trPr>
        <w:tc>
          <w:tcPr>
            <w:tcW w:w="790" w:type="dxa"/>
            <w:hideMark/>
          </w:tcPr>
          <w:p w14:paraId="2A8B1CA8"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lastRenderedPageBreak/>
              <w:t>ITEM</w:t>
            </w:r>
          </w:p>
        </w:tc>
        <w:tc>
          <w:tcPr>
            <w:tcW w:w="4383" w:type="dxa"/>
            <w:hideMark/>
          </w:tcPr>
          <w:p w14:paraId="35D71F64"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18DC0850"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1136" w:type="dxa"/>
            <w:hideMark/>
          </w:tcPr>
          <w:p w14:paraId="4C379564"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83" w:type="dxa"/>
            <w:hideMark/>
          </w:tcPr>
          <w:p w14:paraId="0B6AFD3D" w14:textId="77777777" w:rsidR="00262120"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2281D3D2" w14:textId="77777777" w:rsidR="00262120" w:rsidRPr="00CE3521" w:rsidRDefault="00262120" w:rsidP="00C14D7D">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69A7DDC7" w14:textId="77777777" w:rsidR="00262120"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67F407DD" w14:textId="77777777" w:rsidR="00262120" w:rsidRPr="00CE3521" w:rsidRDefault="00262120" w:rsidP="00C14D7D">
            <w:pPr>
              <w:jc w:val="center"/>
              <w:rPr>
                <w:b/>
                <w:bCs/>
                <w:color w:val="000000"/>
                <w:sz w:val="24"/>
                <w:szCs w:val="24"/>
              </w:rPr>
            </w:pPr>
            <w:r>
              <w:rPr>
                <w:rFonts w:ascii="Arial" w:hAnsi="Arial" w:cs="Arial"/>
                <w:b/>
                <w:bCs/>
                <w:color w:val="000000"/>
                <w:sz w:val="24"/>
                <w:szCs w:val="24"/>
              </w:rPr>
              <w:t>PARA 60 MESES</w:t>
            </w:r>
          </w:p>
        </w:tc>
      </w:tr>
      <w:tr w:rsidR="00262120" w:rsidRPr="00FA2281" w14:paraId="46D70844" w14:textId="77777777" w:rsidTr="00C14D7D">
        <w:trPr>
          <w:trHeight w:val="1212"/>
          <w:jc w:val="center"/>
        </w:trPr>
        <w:tc>
          <w:tcPr>
            <w:tcW w:w="790" w:type="dxa"/>
            <w:hideMark/>
          </w:tcPr>
          <w:p w14:paraId="4F7B873C" w14:textId="77777777" w:rsidR="00262120" w:rsidRPr="00CE3521" w:rsidRDefault="00262120" w:rsidP="00C14D7D">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50FFE7F5" w14:textId="77777777" w:rsidR="00262120" w:rsidRPr="00CE3521" w:rsidRDefault="00262120" w:rsidP="00C14D7D">
            <w:pPr>
              <w:jc w:val="both"/>
              <w:rPr>
                <w:rFonts w:ascii="Arial" w:hAnsi="Arial" w:cs="Arial"/>
                <w:color w:val="000000"/>
                <w:sz w:val="24"/>
                <w:szCs w:val="24"/>
              </w:rPr>
            </w:pPr>
            <w:r w:rsidRPr="00CE3521">
              <w:rPr>
                <w:rFonts w:ascii="Arial" w:hAnsi="Arial" w:cs="Arial"/>
                <w:color w:val="000000"/>
                <w:sz w:val="24"/>
                <w:szCs w:val="24"/>
              </w:rPr>
              <w:t xml:space="preserve">Prestação de serviço de manutenção corretiva e preventiva mensal em um elevador hidráulico com reposição de peças e insumos. </w:t>
            </w:r>
          </w:p>
        </w:tc>
        <w:tc>
          <w:tcPr>
            <w:tcW w:w="1417" w:type="dxa"/>
            <w:noWrap/>
            <w:hideMark/>
          </w:tcPr>
          <w:p w14:paraId="04726FB5" w14:textId="77777777" w:rsidR="00262120" w:rsidRPr="00CE3521" w:rsidRDefault="00262120" w:rsidP="00C14D7D">
            <w:pPr>
              <w:jc w:val="center"/>
              <w:rPr>
                <w:rFonts w:ascii="Arial" w:hAnsi="Arial" w:cs="Arial"/>
                <w:color w:val="000000"/>
                <w:sz w:val="24"/>
                <w:szCs w:val="24"/>
              </w:rPr>
            </w:pPr>
            <w:r w:rsidRPr="00CE3521">
              <w:rPr>
                <w:rFonts w:ascii="Arial" w:hAnsi="Arial" w:cs="Arial"/>
                <w:color w:val="000000"/>
                <w:sz w:val="24"/>
                <w:szCs w:val="24"/>
              </w:rPr>
              <w:t>R$ 5.120,00</w:t>
            </w:r>
          </w:p>
        </w:tc>
        <w:tc>
          <w:tcPr>
            <w:tcW w:w="1136" w:type="dxa"/>
            <w:hideMark/>
          </w:tcPr>
          <w:p w14:paraId="35343418" w14:textId="77777777" w:rsidR="00262120" w:rsidRPr="00CE3521" w:rsidRDefault="00262120" w:rsidP="00C14D7D">
            <w:pPr>
              <w:jc w:val="center"/>
              <w:rPr>
                <w:rFonts w:ascii="Arial" w:hAnsi="Arial" w:cs="Arial"/>
                <w:color w:val="000000"/>
                <w:sz w:val="24"/>
                <w:szCs w:val="24"/>
              </w:rPr>
            </w:pPr>
            <w:r w:rsidRPr="00CE3521">
              <w:rPr>
                <w:rFonts w:ascii="Arial" w:hAnsi="Arial" w:cs="Arial"/>
                <w:color w:val="000000"/>
                <w:sz w:val="24"/>
                <w:szCs w:val="24"/>
              </w:rPr>
              <w:t>12 meses</w:t>
            </w:r>
          </w:p>
        </w:tc>
        <w:tc>
          <w:tcPr>
            <w:tcW w:w="1483" w:type="dxa"/>
            <w:noWrap/>
            <w:hideMark/>
          </w:tcPr>
          <w:p w14:paraId="2EBF3F2E" w14:textId="77777777" w:rsidR="00262120" w:rsidRPr="00CE3521" w:rsidRDefault="00262120" w:rsidP="00C14D7D">
            <w:pPr>
              <w:jc w:val="center"/>
              <w:rPr>
                <w:rFonts w:ascii="Arial" w:hAnsi="Arial" w:cs="Arial"/>
                <w:color w:val="000000"/>
                <w:sz w:val="24"/>
                <w:szCs w:val="24"/>
              </w:rPr>
            </w:pPr>
            <w:r w:rsidRPr="00CE3521">
              <w:rPr>
                <w:rFonts w:ascii="Arial" w:hAnsi="Arial" w:cs="Arial"/>
                <w:color w:val="000000"/>
                <w:sz w:val="24"/>
                <w:szCs w:val="24"/>
              </w:rPr>
              <w:t>R$ 61.440,00</w:t>
            </w:r>
          </w:p>
        </w:tc>
        <w:tc>
          <w:tcPr>
            <w:tcW w:w="1483" w:type="dxa"/>
          </w:tcPr>
          <w:p w14:paraId="79E7A5F8" w14:textId="77777777" w:rsidR="00262120" w:rsidRPr="00B173A7" w:rsidRDefault="00262120" w:rsidP="00C14D7D">
            <w:pPr>
              <w:jc w:val="center"/>
              <w:rPr>
                <w:rFonts w:ascii="Arial" w:hAnsi="Arial" w:cs="Arial"/>
                <w:color w:val="000000"/>
                <w:sz w:val="24"/>
                <w:szCs w:val="24"/>
              </w:rPr>
            </w:pPr>
            <w:r w:rsidRPr="00B173A7">
              <w:rPr>
                <w:rFonts w:ascii="Arial" w:hAnsi="Arial" w:cs="Arial"/>
                <w:color w:val="000000"/>
                <w:sz w:val="24"/>
                <w:szCs w:val="24"/>
              </w:rPr>
              <w:t xml:space="preserve">R$ </w:t>
            </w:r>
            <w:r>
              <w:rPr>
                <w:rFonts w:ascii="Arial" w:hAnsi="Arial" w:cs="Arial"/>
                <w:color w:val="000000"/>
                <w:sz w:val="24"/>
                <w:szCs w:val="24"/>
              </w:rPr>
              <w:t>307.200,00</w:t>
            </w:r>
          </w:p>
        </w:tc>
      </w:tr>
      <w:tr w:rsidR="00262120" w:rsidRPr="00FA2281" w14:paraId="755E7FA5" w14:textId="77777777" w:rsidTr="00C14D7D">
        <w:trPr>
          <w:trHeight w:val="565"/>
          <w:jc w:val="center"/>
        </w:trPr>
        <w:tc>
          <w:tcPr>
            <w:tcW w:w="9209" w:type="dxa"/>
            <w:gridSpan w:val="5"/>
          </w:tcPr>
          <w:p w14:paraId="4264E535"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r>
              <w:rPr>
                <w:rFonts w:ascii="Arial" w:hAnsi="Arial" w:cs="Arial"/>
                <w:b/>
                <w:bCs/>
                <w:color w:val="000000"/>
                <w:sz w:val="24"/>
                <w:szCs w:val="24"/>
              </w:rPr>
              <w:t xml:space="preserve"> 12 MESES</w:t>
            </w:r>
          </w:p>
          <w:p w14:paraId="33B9E730" w14:textId="77777777" w:rsidR="00262120" w:rsidRPr="00CE3521" w:rsidRDefault="00262120" w:rsidP="00C14D7D">
            <w:pPr>
              <w:jc w:val="center"/>
              <w:rPr>
                <w:rFonts w:ascii="Arial" w:hAnsi="Arial" w:cs="Arial"/>
                <w:color w:val="000000"/>
                <w:sz w:val="24"/>
                <w:szCs w:val="24"/>
              </w:rPr>
            </w:pPr>
            <w:r w:rsidRPr="00CE3521">
              <w:rPr>
                <w:rFonts w:ascii="Arial" w:hAnsi="Arial" w:cs="Arial"/>
                <w:b/>
                <w:bCs/>
                <w:color w:val="000000"/>
                <w:sz w:val="24"/>
                <w:szCs w:val="24"/>
              </w:rPr>
              <w:t>R$ 61.440,00</w:t>
            </w:r>
          </w:p>
        </w:tc>
        <w:tc>
          <w:tcPr>
            <w:tcW w:w="1483" w:type="dxa"/>
          </w:tcPr>
          <w:p w14:paraId="7DE6FA78" w14:textId="77777777" w:rsidR="00262120" w:rsidRPr="00CE3521" w:rsidRDefault="00262120" w:rsidP="00C14D7D">
            <w:pPr>
              <w:jc w:val="center"/>
              <w:rPr>
                <w:rFonts w:ascii="Arial" w:hAnsi="Arial" w:cs="Arial"/>
                <w:b/>
                <w:bCs/>
                <w:color w:val="000000"/>
                <w:sz w:val="24"/>
                <w:szCs w:val="24"/>
              </w:rPr>
            </w:pPr>
            <w:r w:rsidRPr="00CE3521">
              <w:rPr>
                <w:rFonts w:ascii="Arial" w:hAnsi="Arial" w:cs="Arial"/>
                <w:b/>
                <w:bCs/>
                <w:color w:val="000000"/>
                <w:sz w:val="24"/>
                <w:szCs w:val="24"/>
              </w:rPr>
              <w:t>VALOR GLOBAL ESTIMADO</w:t>
            </w:r>
            <w:r>
              <w:rPr>
                <w:rFonts w:ascii="Arial" w:hAnsi="Arial" w:cs="Arial"/>
                <w:b/>
                <w:bCs/>
                <w:color w:val="000000"/>
                <w:sz w:val="24"/>
                <w:szCs w:val="24"/>
              </w:rPr>
              <w:t xml:space="preserve"> 60 MESES</w:t>
            </w:r>
          </w:p>
          <w:p w14:paraId="2123CC3A" w14:textId="77777777" w:rsidR="00262120" w:rsidRPr="00CE3521" w:rsidRDefault="00262120" w:rsidP="00C14D7D">
            <w:pPr>
              <w:jc w:val="center"/>
              <w:rPr>
                <w:b/>
                <w:bCs/>
                <w:color w:val="000000"/>
                <w:sz w:val="24"/>
                <w:szCs w:val="24"/>
              </w:rPr>
            </w:pPr>
            <w:r w:rsidRPr="00CE3521">
              <w:rPr>
                <w:rFonts w:ascii="Arial" w:hAnsi="Arial" w:cs="Arial"/>
                <w:b/>
                <w:bCs/>
                <w:color w:val="000000"/>
                <w:sz w:val="24"/>
                <w:szCs w:val="24"/>
              </w:rPr>
              <w:t xml:space="preserve">R$ </w:t>
            </w:r>
            <w:r>
              <w:rPr>
                <w:rFonts w:ascii="Arial" w:hAnsi="Arial" w:cs="Arial"/>
                <w:b/>
                <w:bCs/>
                <w:color w:val="000000"/>
                <w:sz w:val="24"/>
                <w:szCs w:val="24"/>
              </w:rPr>
              <w:t>307.200,00</w:t>
            </w:r>
          </w:p>
        </w:tc>
      </w:tr>
    </w:tbl>
    <w:p w14:paraId="5339329A" w14:textId="77777777" w:rsidR="00262120" w:rsidRDefault="00262120" w:rsidP="00C53207">
      <w:pPr>
        <w:rPr>
          <w:b/>
          <w:bCs/>
          <w:color w:val="000000" w:themeColor="text1"/>
          <w:sz w:val="24"/>
          <w:szCs w:val="24"/>
        </w:rPr>
      </w:pPr>
    </w:p>
    <w:p w14:paraId="617F04D3" w14:textId="77777777" w:rsidR="00262120" w:rsidRDefault="00262120" w:rsidP="00C53207">
      <w:pPr>
        <w:rPr>
          <w:b/>
          <w:bCs/>
          <w:color w:val="000000" w:themeColor="text1"/>
          <w:sz w:val="24"/>
          <w:szCs w:val="24"/>
        </w:rPr>
      </w:pPr>
    </w:p>
    <w:p w14:paraId="74B7E417" w14:textId="6FFA50AE"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1BAB0E86" w14:textId="471A7250" w:rsidR="00A11C9A" w:rsidRDefault="00262120" w:rsidP="00A11C9A">
      <w:r>
        <w:rPr>
          <w:b/>
          <w:bCs/>
        </w:rPr>
        <w:t>CASA DO CIDADÃO</w:t>
      </w:r>
      <w:r w:rsidR="00A11C9A" w:rsidRPr="00B27F23">
        <w:rPr>
          <w:b/>
          <w:bCs/>
        </w:rPr>
        <w:t xml:space="preserve">: </w:t>
      </w:r>
      <w:r w:rsidR="00BA15B6" w:rsidRPr="00BA15B6">
        <w:t xml:space="preserve">R$ </w:t>
      </w:r>
      <w:r>
        <w:t>61.440,00</w:t>
      </w:r>
    </w:p>
    <w:p w14:paraId="2DCEE915" w14:textId="77777777" w:rsidR="00BA15B6" w:rsidRDefault="00BA15B6" w:rsidP="00A11C9A"/>
    <w:p w14:paraId="3A7C95D2" w14:textId="27B77A11"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w:t>
      </w:r>
      <w:r w:rsidR="00262120">
        <w:rPr>
          <w:rFonts w:eastAsia="Calibri"/>
          <w:bCs/>
          <w:color w:val="000000" w:themeColor="text1"/>
          <w:sz w:val="24"/>
          <w:szCs w:val="24"/>
          <w:lang w:eastAsia="en-US"/>
        </w:rPr>
        <w:t>serviços</w:t>
      </w:r>
      <w:r w:rsidRPr="00FC019C">
        <w:rPr>
          <w:rFonts w:eastAsia="Calibri"/>
          <w:bCs/>
          <w:color w:val="000000" w:themeColor="text1"/>
          <w:sz w:val="24"/>
          <w:szCs w:val="24"/>
          <w:lang w:eastAsia="en-US"/>
        </w:rPr>
        <w:t xml:space="preserve"> contínuo</w:t>
      </w:r>
      <w:r w:rsidR="00262120">
        <w:rPr>
          <w:rFonts w:eastAsia="Calibri"/>
          <w:bCs/>
          <w:color w:val="000000" w:themeColor="text1"/>
          <w:sz w:val="24"/>
          <w:szCs w:val="24"/>
          <w:lang w:eastAsia="en-US"/>
        </w:rPr>
        <w:t>s</w:t>
      </w:r>
      <w:r w:rsidRPr="00FC019C">
        <w:rPr>
          <w:rFonts w:eastAsia="Calibri"/>
          <w:bCs/>
          <w:color w:val="000000" w:themeColor="text1"/>
          <w:sz w:val="24"/>
          <w:szCs w:val="24"/>
          <w:lang w:eastAsia="en-US"/>
        </w:rPr>
        <w:t xml:space="preserve">.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4"/>
    <w:bookmarkEnd w:id="5"/>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47BDBFA0"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r w:rsidR="00262120">
        <w:rPr>
          <w:sz w:val="24"/>
          <w:szCs w:val="24"/>
        </w:rPr>
        <w:t>Linha 440.</w:t>
      </w:r>
    </w:p>
    <w:p w14:paraId="6E49CD26" w14:textId="77777777" w:rsidR="00A11C9A" w:rsidRDefault="00A11C9A" w:rsidP="004372E5">
      <w:pPr>
        <w:spacing w:line="360" w:lineRule="auto"/>
        <w:jc w:val="both"/>
        <w:rPr>
          <w:sz w:val="24"/>
          <w:szCs w:val="24"/>
        </w:rPr>
      </w:pPr>
    </w:p>
    <w:p w14:paraId="35AD3352" w14:textId="77777777" w:rsidR="00262120"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262120">
        <w:rPr>
          <w:sz w:val="24"/>
          <w:szCs w:val="24"/>
        </w:rPr>
        <w:t xml:space="preserve"> (pagamento mensal)</w:t>
      </w:r>
      <w:r w:rsidR="009D7362" w:rsidRPr="004372E5">
        <w:rPr>
          <w:sz w:val="24"/>
          <w:szCs w:val="24"/>
        </w:rPr>
        <w:t xml:space="preserve">, </w:t>
      </w:r>
      <w:r w:rsidR="00262120">
        <w:rPr>
          <w:sz w:val="24"/>
          <w:szCs w:val="24"/>
        </w:rPr>
        <w:t>execução c</w:t>
      </w:r>
      <w:r w:rsidR="009D7362" w:rsidRPr="004372E5">
        <w:rPr>
          <w:sz w:val="24"/>
          <w:szCs w:val="24"/>
        </w:rPr>
        <w:t>ontínu</w:t>
      </w:r>
      <w:r w:rsidR="00262120">
        <w:rPr>
          <w:sz w:val="24"/>
          <w:szCs w:val="24"/>
        </w:rPr>
        <w:t>a</w:t>
      </w:r>
      <w:r w:rsidRPr="004372E5">
        <w:rPr>
          <w:sz w:val="24"/>
          <w:szCs w:val="24"/>
        </w:rPr>
        <w:t>.</w:t>
      </w:r>
    </w:p>
    <w:p w14:paraId="24627EDB" w14:textId="3B047946" w:rsidR="007707C8" w:rsidRPr="004372E5" w:rsidRDefault="007707C8" w:rsidP="004372E5">
      <w:pPr>
        <w:spacing w:line="360" w:lineRule="auto"/>
        <w:jc w:val="both"/>
        <w:rPr>
          <w:sz w:val="24"/>
          <w:szCs w:val="24"/>
        </w:rPr>
      </w:pP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lastRenderedPageBreak/>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3932499" w14:textId="3B17A276"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30673028"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2</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992978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6" w:name="_Hlk197354226"/>
      <w:r w:rsidRPr="004372E5">
        <w:rPr>
          <w:rFonts w:eastAsia="Times New Roman"/>
          <w:b/>
          <w:bCs/>
          <w:color w:val="000000"/>
          <w:sz w:val="24"/>
          <w:szCs w:val="24"/>
          <w:lang w:eastAsia="ja-JP"/>
        </w:rPr>
        <w:t>03.0</w:t>
      </w:r>
      <w:r w:rsidR="00262120">
        <w:rPr>
          <w:rFonts w:eastAsia="Times New Roman"/>
          <w:b/>
          <w:bCs/>
          <w:color w:val="000000"/>
          <w:sz w:val="24"/>
          <w:szCs w:val="24"/>
          <w:lang w:eastAsia="ja-JP"/>
        </w:rPr>
        <w:t>3</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16882026"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3CBB478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483F4E31"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6</w:t>
      </w:r>
      <w:r w:rsidRPr="004372E5">
        <w:rPr>
          <w:rFonts w:eastAsia="Times New Roman"/>
          <w:b/>
          <w:bCs/>
          <w:color w:val="000000"/>
          <w:sz w:val="24"/>
          <w:szCs w:val="24"/>
          <w:lang w:eastAsia="ja-JP"/>
        </w:rPr>
        <w:t xml:space="preserve">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w:t>
      </w:r>
      <w:r w:rsidR="0088258F" w:rsidRPr="004372E5">
        <w:rPr>
          <w:rFonts w:eastAsia="Times New Roman"/>
          <w:color w:val="000000"/>
          <w:sz w:val="24"/>
          <w:szCs w:val="24"/>
          <w:lang w:eastAsia="ja-JP"/>
        </w:rPr>
        <w:lastRenderedPageBreak/>
        <w:t>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7B27FC6"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262120">
        <w:rPr>
          <w:rFonts w:eastAsia="Times New Roman"/>
          <w:b/>
          <w:bCs/>
          <w:color w:val="000000"/>
          <w:sz w:val="24"/>
          <w:szCs w:val="24"/>
          <w:lang w:eastAsia="ja-JP"/>
        </w:rPr>
        <w:t>7</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6"/>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7804FACB"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684973">
        <w:rPr>
          <w:rFonts w:eastAsia="Times New Roman"/>
          <w:b/>
          <w:bCs/>
          <w:color w:val="000000"/>
          <w:sz w:val="24"/>
          <w:szCs w:val="24"/>
          <w:lang w:eastAsia="ja-JP"/>
        </w:rPr>
        <w:t>8</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684973">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lastRenderedPageBreak/>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3FA2783D"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w:t>
      </w:r>
      <w:r w:rsidR="00A11C9A">
        <w:rPr>
          <w:sz w:val="24"/>
          <w:szCs w:val="24"/>
        </w:rPr>
        <w:t>60</w:t>
      </w:r>
      <w:r w:rsidRPr="00B95FC5">
        <w:rPr>
          <w:sz w:val="24"/>
          <w:szCs w:val="24"/>
        </w:rPr>
        <w:t xml:space="preserve"> (</w:t>
      </w:r>
      <w:r w:rsidR="00A11C9A">
        <w:rPr>
          <w:sz w:val="24"/>
          <w:szCs w:val="24"/>
        </w:rPr>
        <w:t>sessenta</w:t>
      </w:r>
      <w:r w:rsidRPr="00B95FC5">
        <w:rPr>
          <w:sz w:val="24"/>
          <w:szCs w:val="24"/>
        </w:rPr>
        <w:t>)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6D09F8A6" w14:textId="77777777" w:rsidR="00BA15B6" w:rsidRDefault="00BA15B6" w:rsidP="004372E5">
      <w:pPr>
        <w:widowControl w:val="0"/>
        <w:suppressAutoHyphens/>
        <w:spacing w:line="360" w:lineRule="auto"/>
        <w:ind w:right="42"/>
        <w:jc w:val="both"/>
        <w:rPr>
          <w:rFonts w:eastAsia="Times New Roman"/>
          <w:b/>
          <w:bCs/>
          <w:color w:val="000000"/>
          <w:sz w:val="24"/>
          <w:szCs w:val="24"/>
          <w:lang w:eastAsia="ja-JP"/>
        </w:rPr>
      </w:pPr>
    </w:p>
    <w:p w14:paraId="5A4CDAB9" w14:textId="7E4D0D73"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0D5EF794" w14:textId="77777777" w:rsidR="00684973" w:rsidRPr="001E5F7C"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Câmara Municipal de Extrema passou recentemente a ocupar novo prédio público localizado na Rua Antônio Onisto, nº 41, Centro, Extrema/MG, destinado a concentrar serviços essenciais voltados ao atendimento direto ao cidadão. Nessas instalações funcionam, simultaneamente, a Unidade de Atendimento Integrado (UAI), o PROCON Câmara e a Casa do Cidadão, ampliando de forma significativa o fluxo diário de servidores, visitantes e munícipes em busca de serviços públicos essenciais.</w:t>
      </w:r>
    </w:p>
    <w:p w14:paraId="0F4CA7A2" w14:textId="77777777" w:rsidR="00684973" w:rsidRPr="001E5F7C"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lastRenderedPageBreak/>
        <w:t>O imóvel conta com um elevador hidráulico que desempenha função crítica na garantia de acessibilidade plena a todos os usuários, sendo elemento indispensável para o atendimento às normas legais vigentes, bem como às diretrizes de acessibilidade universal. Tendo em vista o número expressivo de pessoas que circulam diariamente nas dependências da sede, o elevador é considerado equipamento estratégico para a continuidade dos serviços públicos.</w:t>
      </w:r>
    </w:p>
    <w:p w14:paraId="0AC7B48B" w14:textId="77777777" w:rsidR="00684973" w:rsidRPr="001E5F7C"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t>Trata-se de um equipamento mecânico e eletro-hidráulico de alta complexidade, cuja operação contínua depende de manutenção técnica especializada, com verificações periódicas obrigatórias e intervenções corretivas imediatas em caso de falhas, a fim de evitar riscos à integridade física dos usuários e prevenir a paralisação de serviços essenciais. A ausência de manutenção adequada pode ocasionar danos estruturais, desgaste prematuro de peças críticas, aumento de custo futuro com reparos de maior porte, além de potencial comprometimento da segurança operacional.</w:t>
      </w:r>
    </w:p>
    <w:p w14:paraId="2A65DEF0" w14:textId="77777777" w:rsidR="00684973" w:rsidRPr="001E5F7C"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contratação de empresa especializada para execução dos serviços de manutenção preventiva e corretiva é, portanto, medida indispensável para assegurar:</w:t>
      </w:r>
      <w:r w:rsidRPr="001E5F7C">
        <w:rPr>
          <w:rFonts w:ascii="Arial" w:hAnsi="Arial" w:cs="Arial"/>
        </w:rPr>
        <w:br/>
        <w:t>a) condições plenas de acessibilidade a todos os cidadãos, inclusive pessoas com deficiência, mobilidade reduzida, idosos e gestantes;</w:t>
      </w:r>
      <w:r w:rsidRPr="001E5F7C">
        <w:rPr>
          <w:rFonts w:ascii="Arial" w:hAnsi="Arial" w:cs="Arial"/>
        </w:rPr>
        <w:br/>
        <w:t>b) conformidade com a legislação federal, normas técnicas e padrões de segurança obrigatórios;</w:t>
      </w:r>
      <w:r w:rsidRPr="001E5F7C">
        <w:rPr>
          <w:rFonts w:ascii="Arial" w:hAnsi="Arial" w:cs="Arial"/>
        </w:rPr>
        <w:br/>
        <w:t>c) continuidade dos serviços públicos essenciais ofertados no novo edifício;</w:t>
      </w:r>
      <w:r w:rsidRPr="001E5F7C">
        <w:rPr>
          <w:rFonts w:ascii="Arial" w:hAnsi="Arial" w:cs="Arial"/>
        </w:rPr>
        <w:br/>
        <w:t>d) mitigação de riscos operacionais, prevenindo acidentes e eventuais responsabilidades administrativas, civis ou penais;</w:t>
      </w:r>
      <w:r w:rsidRPr="001E5F7C">
        <w:rPr>
          <w:rFonts w:ascii="Arial" w:hAnsi="Arial" w:cs="Arial"/>
        </w:rPr>
        <w:br/>
        <w:t>e) preservação do patrimônio público, garantindo maior vida útil ao equipamento.</w:t>
      </w:r>
    </w:p>
    <w:p w14:paraId="212657A2" w14:textId="77777777" w:rsidR="00684973" w:rsidRPr="001E5F7C"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Em atendimento ao disposto na Lei nº 14.133/2021, especialmente nos artigos relativos ao tratamento favorecido às microempresas, empresas de pequeno porte e equiparadas, e considerando o potencial de participação competitiva do mercado local e regional, a contratação será realizada de forma exclusiva para ME, EPP ou equiparadas, em consonância com a política de desenvolvimento econômico e </w:t>
      </w:r>
      <w:r w:rsidRPr="001E5F7C">
        <w:rPr>
          <w:rFonts w:ascii="Arial" w:hAnsi="Arial" w:cs="Arial"/>
        </w:rPr>
        <w:lastRenderedPageBreak/>
        <w:t>incentivo às pequenas unidades produtivas, sem prejuízo da qualificação técnica necessária ao serviço.</w:t>
      </w:r>
    </w:p>
    <w:p w14:paraId="56FCAF67" w14:textId="77777777" w:rsidR="00684973" w:rsidRDefault="00684973" w:rsidP="00684973">
      <w:pPr>
        <w:pStyle w:val="NormalWeb"/>
        <w:spacing w:before="0" w:beforeAutospacing="0" w:after="0" w:afterAutospacing="0" w:line="360" w:lineRule="auto"/>
        <w:ind w:firstLine="720"/>
        <w:jc w:val="both"/>
        <w:rPr>
          <w:rFonts w:ascii="Arial" w:hAnsi="Arial" w:cs="Arial"/>
        </w:rPr>
      </w:pPr>
      <w:r w:rsidRPr="001E5F7C">
        <w:rPr>
          <w:rFonts w:ascii="Arial" w:hAnsi="Arial" w:cs="Arial"/>
        </w:rPr>
        <w:t>Diante do exposto, resta plenamente justificada a contratação de empresa especializada para execução dos serviços de manutenção corretiva e preventiva do elevador hidráulico instalado na sede da Câmara Municipal de Extrema, sendo esta medida essencial para garantir segurança, acessibilidade, continuidade administrativa e pleno atendimento aos cidadãos.</w:t>
      </w:r>
    </w:p>
    <w:p w14:paraId="67252EAE" w14:textId="7AF93EC4" w:rsidR="008C513E" w:rsidRPr="008C513E" w:rsidRDefault="008C513E" w:rsidP="00684973">
      <w:pPr>
        <w:pStyle w:val="NormalWeb"/>
        <w:spacing w:before="0" w:beforeAutospacing="0" w:after="0" w:afterAutospacing="0" w:line="360" w:lineRule="auto"/>
        <w:ind w:firstLine="720"/>
        <w:jc w:val="both"/>
        <w:rPr>
          <w:rFonts w:ascii="Arial" w:hAnsi="Arial" w:cs="Arial"/>
        </w:rPr>
      </w:pPr>
      <w:r w:rsidRPr="008C513E">
        <w:rPr>
          <w:rFonts w:ascii="Arial" w:hAnsi="Arial" w:cs="Arial"/>
        </w:rPr>
        <w:t>A vedação à terceirização do objeto contratual justifica-se pela natureza técnica e especializada dos serviços de manutenção corretiva e preventiva do elevador hidráulico, cuja execução exige responsabilidade direta, controle rigoroso de qualidade e rastreabilidade plena das atividades realizadas. A manutenção de elevadores é uma atividade regulamentada por normas técnicas específicas, que impõem requisitos de segurança, certificação profissional e responsabilidade técnica que não podem ser delegados a terceiros sem comprometer a confiabilidade do serviço.</w:t>
      </w:r>
    </w:p>
    <w:p w14:paraId="36E1DC2F" w14:textId="77777777" w:rsidR="00684973" w:rsidRPr="00562D2C" w:rsidRDefault="00684973" w:rsidP="00684973">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de serviços especializados para manutenção corretiva e preventiva do elevador hidráulico instalado na sede da Câmara Municipal de Extrema apresenta-se como medida economicamente racional, necessária e vantajosa para a Administração Pública. O equipamento, utilizado intensivamente por servidores, visitantes e munícipes, integra a infraestrutura essencial de atendimento ao cidadão, razão pela qual sua preservação e pleno funcionamento impactam diretamente a eficiência dos serviços públicos prestados.</w:t>
      </w:r>
    </w:p>
    <w:p w14:paraId="11C8C1C8" w14:textId="77777777" w:rsidR="00684973" w:rsidRPr="00562D2C" w:rsidRDefault="00684973" w:rsidP="00684973">
      <w:pPr>
        <w:pStyle w:val="NormalWeb"/>
        <w:spacing w:before="0" w:beforeAutospacing="0" w:after="0" w:afterAutospacing="0" w:line="360" w:lineRule="auto"/>
        <w:ind w:firstLine="720"/>
        <w:jc w:val="both"/>
        <w:rPr>
          <w:rFonts w:ascii="Arial" w:hAnsi="Arial" w:cs="Arial"/>
        </w:rPr>
      </w:pPr>
      <w:r w:rsidRPr="00562D2C">
        <w:rPr>
          <w:rFonts w:ascii="Arial" w:hAnsi="Arial" w:cs="Arial"/>
        </w:rPr>
        <w:t>Elevadores hidráulicos são equipamentos de alto valor agregado, compostos por sistemas mecânicos, elétricos e hidráulicos que exigem inspeção técnica regular para evitar deterioração prematura. A ausência de manutenção preventiva acarreta aumento significativo da probabilidade de falhas, resultando em paralisações inesperadas, riscos de acidentes e necessidade de reparos emergenciais de maior complexidade e custo elevado. Assim, a manutenção preventiva, ao ser realizada de forma contínua e programada, reduz despesas futuras com substituição de peças, intervenções corretivas estruturais e eventuais danos colaterais ao patrimônio público.</w:t>
      </w:r>
    </w:p>
    <w:p w14:paraId="5DBECCCD" w14:textId="77777777" w:rsidR="00684973" w:rsidRPr="00562D2C" w:rsidRDefault="00684973" w:rsidP="00684973">
      <w:pPr>
        <w:pStyle w:val="NormalWeb"/>
        <w:spacing w:before="0" w:beforeAutospacing="0" w:after="0" w:afterAutospacing="0" w:line="360" w:lineRule="auto"/>
        <w:jc w:val="both"/>
        <w:rPr>
          <w:rFonts w:ascii="Arial" w:hAnsi="Arial" w:cs="Arial"/>
        </w:rPr>
      </w:pPr>
      <w:r w:rsidRPr="00562D2C">
        <w:rPr>
          <w:rFonts w:ascii="Arial" w:hAnsi="Arial" w:cs="Arial"/>
        </w:rPr>
        <w:lastRenderedPageBreak/>
        <w:t>Do ponto de vista financeiro, verifica-se que a adoção de um plano regular de manutenção representa investimento proporcionalmente reduzido quando comparado ao custo de substituição de componentes hidráulicos, cilindros, painéis eletrônicos ou mesmo à troca completa do equipamento — procedimento que poderia onerar o erário em montantes consideravelmente superiores. Ademais, a manutenção adequada prolonga a vida útil do elevador, postergando gastos expressivos com modernização ou aquisição de novo equipamento.</w:t>
      </w:r>
    </w:p>
    <w:p w14:paraId="7BC3C8AF" w14:textId="77777777" w:rsidR="00684973" w:rsidRPr="00562D2C" w:rsidRDefault="00684973" w:rsidP="00684973">
      <w:pPr>
        <w:pStyle w:val="NormalWeb"/>
        <w:spacing w:before="0" w:beforeAutospacing="0" w:after="0" w:afterAutospacing="0" w:line="360" w:lineRule="auto"/>
        <w:ind w:firstLine="720"/>
        <w:jc w:val="both"/>
        <w:rPr>
          <w:rFonts w:ascii="Arial" w:hAnsi="Arial" w:cs="Arial"/>
        </w:rPr>
      </w:pPr>
      <w:r w:rsidRPr="00562D2C">
        <w:rPr>
          <w:rFonts w:ascii="Arial" w:hAnsi="Arial" w:cs="Arial"/>
        </w:rPr>
        <w:t>Outro fator relevante é a mitigação de custos indiretos associados à interrupção de serviços públicos. A eventual indisponibilidade do elevador comprometeria o fluxo de atendimento ao cidadão, especialmente no PROCON, UAI e Casa do Cidadão, podendo gerar atrasos, necessidade de readequação emergencial de espaços, queda de produtividade e aumento de despesas operacionais. A manutenção contínua reduz substancialmente esse risco operacional, assegurando previsibilidade e estabilidade administrativa.</w:t>
      </w:r>
    </w:p>
    <w:p w14:paraId="20F6D737" w14:textId="77777777" w:rsidR="00684973" w:rsidRPr="00562D2C" w:rsidRDefault="00684973" w:rsidP="00684973">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exclusiva de microempresas, empresas de pequeno porte ou equiparadas, nos termos da Lei nº 14.133/2021, também constitui medida economicamente vantajosa ao estimular a competitividade regional, ampliar a oferta de preços mais favoráveis e fortalecer a economia local, sem comprometer a qualidade técnica exigida.</w:t>
      </w:r>
    </w:p>
    <w:p w14:paraId="38AB135A" w14:textId="77777777" w:rsidR="00684973" w:rsidRDefault="00684973" w:rsidP="00684973">
      <w:pPr>
        <w:pStyle w:val="NormalWeb"/>
        <w:spacing w:before="0" w:beforeAutospacing="0" w:after="0" w:afterAutospacing="0" w:line="360" w:lineRule="auto"/>
        <w:ind w:firstLine="720"/>
        <w:jc w:val="both"/>
        <w:rPr>
          <w:rFonts w:ascii="Arial" w:hAnsi="Arial" w:cs="Arial"/>
        </w:rPr>
      </w:pPr>
      <w:r w:rsidRPr="00562D2C">
        <w:rPr>
          <w:rFonts w:ascii="Arial" w:hAnsi="Arial" w:cs="Arial"/>
        </w:rPr>
        <w:t>Diante desses elementos, conclui-se que a contratação dos serviços de manutenção corretiva e preventiva do elevador hidráulico configura a alternativa de melhor relação custo-benefício, promovendo economia de recursos públicos, prevenindo gastos futuros significativamente maiores e assegurando continuidade e eficiência dos serviços prestados ao cidadão. Trata-se, portanto, de decisão economicamente justificada e plenamente alinhada aos princípios da eficiência, economicidade e sustentabilidade da gestão pública.</w:t>
      </w:r>
    </w:p>
    <w:p w14:paraId="16122A48" w14:textId="77777777" w:rsidR="00684973" w:rsidRDefault="00684973" w:rsidP="00684973">
      <w:pPr>
        <w:pStyle w:val="NormalWeb"/>
        <w:spacing w:before="0" w:beforeAutospacing="0" w:after="0" w:afterAutospacing="0" w:line="360" w:lineRule="auto"/>
        <w:ind w:firstLine="720"/>
        <w:jc w:val="both"/>
        <w:rPr>
          <w:rFonts w:ascii="Arial" w:hAnsi="Arial" w:cs="Arial"/>
        </w:rPr>
      </w:pPr>
      <w:r w:rsidRPr="00041235">
        <w:rPr>
          <w:rFonts w:ascii="Arial" w:hAnsi="Arial" w:cs="Arial"/>
        </w:rPr>
        <w:t xml:space="preserve">Quanto ao prazo de vigência contratual, estabelece-se período inicial de cinco anos, contados da assinatura, podendo ser prorrogado sucessivamente até o limite máximo de dez anos, em conformidade com a Lei nº 14.133/2021, que permite prazos estendidos para contratos de serviços contínuos quando a extensão do período </w:t>
      </w:r>
      <w:r w:rsidRPr="00041235">
        <w:rPr>
          <w:rFonts w:ascii="Arial" w:hAnsi="Arial" w:cs="Arial"/>
        </w:rPr>
        <w:lastRenderedPageBreak/>
        <w:t>resultar em maior eficiência, economicidade ou vantagem técnica. No caso específico, a manutenção do elevador é serviço contínuo de natureza essencial e prolongada, cujo monitoramento constante e histórico acumulado pelo mesmo prestador favorecem a confiabilidade do equipamento, reduzem custos de transição e evitam perda de conhecimento técnico.</w:t>
      </w:r>
      <w:r>
        <w:rPr>
          <w:rFonts w:ascii="Arial" w:hAnsi="Arial" w:cs="Arial"/>
        </w:rPr>
        <w:t xml:space="preserve"> </w:t>
      </w:r>
      <w:r w:rsidRPr="00041235">
        <w:rPr>
          <w:rFonts w:ascii="Arial" w:hAnsi="Arial" w:cs="Arial"/>
        </w:rPr>
        <w:t>Assim, a adoção de vigência mais ampla atende ao princípio da economicidade, reduz a necessidade de frequentes processos licitatórios, garante previsibilidade orçamentária e proporciona maior estabilidade na gestão da manutenção, preservando a segurança operacional do elevador durante todo o ciclo contratual.</w:t>
      </w:r>
    </w:p>
    <w:p w14:paraId="51B63E21" w14:textId="2901BABC" w:rsidR="00684973" w:rsidRPr="00684973" w:rsidRDefault="00684973" w:rsidP="00684973">
      <w:pPr>
        <w:pStyle w:val="NormalWeb"/>
        <w:spacing w:before="0" w:beforeAutospacing="0" w:after="0" w:afterAutospacing="0" w:line="360" w:lineRule="auto"/>
        <w:ind w:firstLine="720"/>
        <w:jc w:val="both"/>
        <w:rPr>
          <w:rFonts w:ascii="Arial" w:hAnsi="Arial" w:cs="Arial"/>
        </w:rPr>
      </w:pPr>
      <w:r w:rsidRPr="00684973">
        <w:rPr>
          <w:rFonts w:ascii="Arial" w:hAnsi="Arial" w:cs="Arial"/>
        </w:rPr>
        <w:t>Considerando que o objeto em análise — serviços de manutenção corretiva e preventiva de elevador hidráulico — demanda a comprovação de requisitos técnicos mínimos indispensáveis à segurança e à continuidade operacional, a Administração optou por exigir exclusivamente a documentação estritamente essencial à verificação da capacidade jurídica, fiscal, técnica e operacional das licitantes.</w:t>
      </w:r>
    </w:p>
    <w:p w14:paraId="51ECC3AD" w14:textId="77777777" w:rsidR="00684973" w:rsidRPr="00DF44E9" w:rsidRDefault="00684973" w:rsidP="00684973">
      <w:pPr>
        <w:pStyle w:val="NormalWeb"/>
        <w:spacing w:before="0" w:beforeAutospacing="0" w:after="0" w:afterAutospacing="0" w:line="360" w:lineRule="auto"/>
        <w:ind w:firstLine="720"/>
        <w:jc w:val="both"/>
        <w:rPr>
          <w:rFonts w:ascii="Arial" w:hAnsi="Arial" w:cs="Arial"/>
        </w:rPr>
      </w:pPr>
      <w:r w:rsidRPr="00DF44E9">
        <w:rPr>
          <w:rFonts w:ascii="Arial" w:hAnsi="Arial" w:cs="Arial"/>
        </w:rPr>
        <w:t xml:space="preserve">Quanto ao critério de julgamento, adota-se </w:t>
      </w:r>
      <w:r w:rsidRPr="00DF44E9">
        <w:rPr>
          <w:rStyle w:val="Forte"/>
          <w:rFonts w:ascii="Arial" w:hAnsi="Arial" w:cs="Arial"/>
          <w:b w:val="0"/>
          <w:bCs w:val="0"/>
        </w:rPr>
        <w:t>menor preço unitário</w:t>
      </w:r>
      <w:r w:rsidRPr="00DF44E9">
        <w:rPr>
          <w:rFonts w:ascii="Arial" w:hAnsi="Arial" w:cs="Arial"/>
        </w:rPr>
        <w:t>, conforme previsto na Lei nº 14.133/2021 para contratações em que há itens de composição mensuráveis e quantificáveis. Tal escolha assegura maior transparência, comparabilidade objetiva entre as propostas, adequada alocação de custos e competitividade entre os licitantes, permitindo à administração contratar a opção mais vantajosa sem comprometer a qualidade da execução. Assim, a contratação proposta alinha-se aos princípios da eficiência, economicidade, competitividade, segurança operacional e promoção do desenvolvimento local, atendendo rigorosamente às exigências da legislação vigente.</w:t>
      </w:r>
    </w:p>
    <w:p w14:paraId="031BB48B" w14:textId="77777777" w:rsidR="00684973" w:rsidRPr="00B173A7" w:rsidRDefault="00684973" w:rsidP="00684973">
      <w:pPr>
        <w:pStyle w:val="NormalWeb"/>
        <w:spacing w:before="0" w:beforeAutospacing="0" w:after="0" w:afterAutospacing="0" w:line="360" w:lineRule="auto"/>
        <w:ind w:firstLine="720"/>
        <w:jc w:val="both"/>
        <w:rPr>
          <w:rFonts w:ascii="Arial" w:hAnsi="Arial" w:cs="Arial"/>
        </w:rPr>
      </w:pPr>
      <w:r w:rsidRPr="00B173A7">
        <w:rPr>
          <w:rFonts w:ascii="Arial" w:hAnsi="Arial" w:cs="Arial"/>
        </w:rPr>
        <w:t xml:space="preserve">Considerando que o valor unitário estimado do item é de R$ 5.120,00, adota-se o intervalo mínimo de </w:t>
      </w:r>
      <w:r w:rsidRPr="00B173A7">
        <w:rPr>
          <w:rStyle w:val="Forte"/>
          <w:rFonts w:ascii="Arial" w:hAnsi="Arial" w:cs="Arial"/>
          <w:b w:val="0"/>
          <w:bCs w:val="0"/>
        </w:rPr>
        <w:t>R$ 20,00</w:t>
      </w:r>
      <w:r w:rsidRPr="00B173A7">
        <w:rPr>
          <w:rFonts w:ascii="Arial" w:hAnsi="Arial" w:cs="Arial"/>
        </w:rPr>
        <w:t xml:space="preserve"> entre os lances ofertados pelos licitantes. Esse valor representa aproximadamente </w:t>
      </w:r>
      <w:r w:rsidRPr="00B173A7">
        <w:rPr>
          <w:rStyle w:val="Forte"/>
          <w:rFonts w:ascii="Arial" w:hAnsi="Arial" w:cs="Arial"/>
          <w:b w:val="0"/>
          <w:bCs w:val="0"/>
        </w:rPr>
        <w:t>0,39% do valor total estimado</w:t>
      </w:r>
      <w:r w:rsidRPr="00B173A7">
        <w:rPr>
          <w:rFonts w:ascii="Arial" w:hAnsi="Arial" w:cs="Arial"/>
        </w:rPr>
        <w:t>, percentual considerado adequado e proporcional para assegurar disputa efetiva, organizada e competitiva, sem permitir lances ínfimos que prejudiquem o andamento regular da sessão.</w:t>
      </w:r>
      <w:r>
        <w:rPr>
          <w:rFonts w:ascii="Arial" w:hAnsi="Arial" w:cs="Arial"/>
        </w:rPr>
        <w:t xml:space="preserve"> </w:t>
      </w:r>
      <w:r w:rsidRPr="00B173A7">
        <w:rPr>
          <w:rFonts w:ascii="Arial" w:hAnsi="Arial" w:cs="Arial"/>
        </w:rPr>
        <w:t xml:space="preserve">A adoção desse intervalo encontra respaldo nas melhores práticas de gestão de pregões eletrônicos, observadas em órgãos federais, estaduais e municipais, que </w:t>
      </w:r>
      <w:r w:rsidRPr="00B173A7">
        <w:rPr>
          <w:rFonts w:ascii="Arial" w:hAnsi="Arial" w:cs="Arial"/>
        </w:rPr>
        <w:lastRenderedPageBreak/>
        <w:t>recomendam valores que evitem incrementos centesimais ou muito reduzidos, os quais podem prolongar desnecessariamente a fase competitiva e causar perda de eficiência. O valor de R$ 20,00 mantém equilíbrio entre competitividade e celeridade, garantindo que os lances reflitam reduções significativas no preço, preservando o princípio da economicidade previsto na Lei nº 14.133/2021.</w:t>
      </w:r>
      <w:r>
        <w:rPr>
          <w:rFonts w:ascii="Arial" w:hAnsi="Arial" w:cs="Arial"/>
        </w:rPr>
        <w:t xml:space="preserve"> </w:t>
      </w:r>
      <w:r w:rsidRPr="00B173A7">
        <w:rPr>
          <w:rFonts w:ascii="Arial" w:hAnsi="Arial" w:cs="Arial"/>
        </w:rPr>
        <w:t>Além disso, o intervalo fixado aplica-se tanto aos lances intermediários quanto aos lances destinados a cobrir a melhor oferta, assegurando uniformidade de critérios e equidade entre todos os participantes. Dessa forma, o valor estabelecido contribui para a transparência do processo, favorece a obtenção da proposta mais vantajosa e mantém a disputa dentro de parâmetros razoáveis e compatíveis com o valor do objeto licitado.</w:t>
      </w:r>
    </w:p>
    <w:p w14:paraId="58E9F32A" w14:textId="77777777" w:rsidR="00684973" w:rsidRPr="00C1658E" w:rsidRDefault="00684973" w:rsidP="00684973">
      <w:pPr>
        <w:pStyle w:val="NormalWeb"/>
        <w:spacing w:before="0" w:beforeAutospacing="0" w:after="0" w:afterAutospacing="0" w:line="360" w:lineRule="auto"/>
        <w:ind w:firstLine="720"/>
        <w:jc w:val="both"/>
        <w:rPr>
          <w:rFonts w:ascii="Arial" w:hAnsi="Arial" w:cs="Arial"/>
        </w:rPr>
      </w:pPr>
      <w:r w:rsidRPr="00C1658E">
        <w:rPr>
          <w:rFonts w:ascii="Arial" w:hAnsi="Arial" w:cs="Arial"/>
        </w:rPr>
        <w:t>A contratação dos serviços de manutenção preventiva e corretiva do elevador hidráulico atende diretamente ao interesse público, uma vez que o equipamento é essencial para garantir a acessibilidade universal nas dependências da Câmara Municipal de Extrema. O prédio abriga serviços de atendimento à população, como a Unidade de Atendimento Integrado (UAI), o PROCON Câmara e a Casa do Cidadão, que recebem diariamente munícipes com diferentes necessidades e graus de mobilidade.</w:t>
      </w:r>
      <w:r>
        <w:rPr>
          <w:rFonts w:ascii="Arial" w:hAnsi="Arial" w:cs="Arial"/>
        </w:rPr>
        <w:t xml:space="preserve"> </w:t>
      </w:r>
      <w:r w:rsidRPr="00C1658E">
        <w:rPr>
          <w:rFonts w:ascii="Arial" w:hAnsi="Arial" w:cs="Arial"/>
        </w:rPr>
        <w:t>A manutenção adequada do elevador assegura segurança operacional, reduz a ocorrência de falhas, evita interrupções no atendimento e assegura o cumprimento das normas legais de acessibilidade e segurança. A inoperância ou funcionamento inadequado do equipamento poderia causar prejuízos diretos à população, gerar riscos à integridade física de usuários e comprometer o acesso aos serviços públicos essenciais ali instalados.</w:t>
      </w:r>
      <w:r>
        <w:rPr>
          <w:rFonts w:ascii="Arial" w:hAnsi="Arial" w:cs="Arial"/>
        </w:rPr>
        <w:t xml:space="preserve"> </w:t>
      </w:r>
      <w:r w:rsidRPr="00C1658E">
        <w:rPr>
          <w:rFonts w:ascii="Arial" w:hAnsi="Arial" w:cs="Arial"/>
        </w:rPr>
        <w:t>Assim, a contratação proposta não apenas preserva a continuidade dos serviços prestados, como também promove a inclusão, a eficiência administrativa e a proteção dos usuários, reforçando o dever da Administração Pública de assegurar instalações seguras, acessíveis e adequadas ao atendimento do cidadão.</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lastRenderedPageBreak/>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763A9015" w14:textId="77777777" w:rsidR="00684973" w:rsidRPr="00923148" w:rsidRDefault="00684973" w:rsidP="00684973">
      <w:pPr>
        <w:autoSpaceDE w:val="0"/>
        <w:autoSpaceDN w:val="0"/>
        <w:adjustRightInd w:val="0"/>
        <w:spacing w:line="360" w:lineRule="auto"/>
        <w:jc w:val="both"/>
        <w:rPr>
          <w:b/>
          <w:bCs/>
          <w:color w:val="000000"/>
          <w:sz w:val="24"/>
          <w:szCs w:val="24"/>
        </w:rPr>
      </w:pPr>
      <w:r w:rsidRPr="00923148">
        <w:rPr>
          <w:b/>
          <w:bCs/>
          <w:color w:val="000000"/>
          <w:sz w:val="24"/>
          <w:szCs w:val="24"/>
        </w:rPr>
        <w:t>Dotação: 3.3.90.39.15</w:t>
      </w:r>
    </w:p>
    <w:p w14:paraId="3FB66B31" w14:textId="77777777" w:rsidR="00684973" w:rsidRDefault="00684973" w:rsidP="00684973">
      <w:pPr>
        <w:autoSpaceDE w:val="0"/>
        <w:autoSpaceDN w:val="0"/>
        <w:adjustRightInd w:val="0"/>
        <w:spacing w:line="360" w:lineRule="auto"/>
        <w:jc w:val="both"/>
        <w:rPr>
          <w:b/>
          <w:bCs/>
          <w:color w:val="000000"/>
          <w:sz w:val="24"/>
          <w:szCs w:val="24"/>
        </w:rPr>
      </w:pPr>
      <w:r w:rsidRPr="00923148">
        <w:rPr>
          <w:b/>
          <w:bCs/>
          <w:color w:val="000000"/>
          <w:sz w:val="24"/>
          <w:szCs w:val="24"/>
        </w:rPr>
        <w:t>Resumo: MANUTENÇÃO E CONSERVAÇÃO DE MÁQUINAS E EQUIPAMENTOS</w:t>
      </w:r>
    </w:p>
    <w:p w14:paraId="2F24736E" w14:textId="77777777" w:rsidR="00684973" w:rsidRDefault="00684973" w:rsidP="00684973">
      <w:pPr>
        <w:tabs>
          <w:tab w:val="left" w:pos="2400"/>
        </w:tabs>
        <w:spacing w:line="360" w:lineRule="auto"/>
        <w:jc w:val="both"/>
        <w:rPr>
          <w:b/>
          <w:sz w:val="24"/>
          <w:szCs w:val="24"/>
        </w:rPr>
      </w:pPr>
    </w:p>
    <w:p w14:paraId="04732A23" w14:textId="77777777" w:rsidR="00684973" w:rsidRDefault="00684973" w:rsidP="00684973">
      <w:pPr>
        <w:tabs>
          <w:tab w:val="left" w:pos="2400"/>
        </w:tabs>
        <w:spacing w:line="360" w:lineRule="auto"/>
        <w:jc w:val="both"/>
        <w:rPr>
          <w:b/>
          <w:sz w:val="24"/>
          <w:szCs w:val="24"/>
        </w:rPr>
      </w:pPr>
    </w:p>
    <w:p w14:paraId="75F00217" w14:textId="77777777" w:rsidR="00684973" w:rsidRDefault="00684973" w:rsidP="00684973">
      <w:pPr>
        <w:tabs>
          <w:tab w:val="left" w:pos="2400"/>
        </w:tabs>
        <w:spacing w:line="360" w:lineRule="auto"/>
        <w:jc w:val="both"/>
        <w:rPr>
          <w:b/>
          <w:sz w:val="24"/>
          <w:szCs w:val="24"/>
        </w:rPr>
      </w:pPr>
    </w:p>
    <w:p w14:paraId="3B6046F7" w14:textId="51243AC9" w:rsidR="00684973" w:rsidRPr="004372E5" w:rsidRDefault="00684973" w:rsidP="00684973">
      <w:pPr>
        <w:tabs>
          <w:tab w:val="left" w:pos="2400"/>
        </w:tabs>
        <w:spacing w:line="360" w:lineRule="auto"/>
        <w:jc w:val="both"/>
        <w:rPr>
          <w:b/>
          <w:sz w:val="24"/>
          <w:szCs w:val="24"/>
        </w:rPr>
      </w:pPr>
      <w:r w:rsidRPr="004372E5">
        <w:rPr>
          <w:b/>
          <w:sz w:val="24"/>
          <w:szCs w:val="24"/>
        </w:rPr>
        <w:t>05. CONDIÇÕES PARA PARTICIPAÇÃO</w:t>
      </w:r>
    </w:p>
    <w:p w14:paraId="36447B4F" w14:textId="77777777" w:rsidR="00BA15B6" w:rsidRPr="004372E5" w:rsidRDefault="00BA15B6" w:rsidP="00BA15B6">
      <w:pPr>
        <w:tabs>
          <w:tab w:val="left" w:pos="2400"/>
        </w:tabs>
        <w:spacing w:line="360" w:lineRule="auto"/>
        <w:jc w:val="both"/>
        <w:rPr>
          <w:b/>
          <w:sz w:val="24"/>
          <w:szCs w:val="24"/>
        </w:rPr>
      </w:pPr>
    </w:p>
    <w:p w14:paraId="4066CF19" w14:textId="084073BC" w:rsidR="00DB0650" w:rsidRPr="004372E5" w:rsidRDefault="00684973" w:rsidP="004372E5">
      <w:pPr>
        <w:spacing w:line="360" w:lineRule="auto"/>
        <w:jc w:val="both"/>
        <w:rPr>
          <w:rFonts w:eastAsia="Calibri"/>
          <w:sz w:val="24"/>
          <w:szCs w:val="24"/>
        </w:rPr>
      </w:pPr>
      <w:r>
        <w:rPr>
          <w:rFonts w:eastAsia="Calibri"/>
          <w:sz w:val="24"/>
          <w:szCs w:val="24"/>
        </w:rPr>
        <w:t>05.01</w:t>
      </w:r>
      <w:r w:rsidR="00DB0650" w:rsidRPr="004372E5">
        <w:rPr>
          <w:rFonts w:eastAsia="Calibri"/>
          <w:sz w:val="24"/>
          <w:szCs w:val="24"/>
        </w:rPr>
        <w:t>.</w:t>
      </w:r>
      <w:r w:rsidR="00DB0650" w:rsidRPr="004372E5">
        <w:rPr>
          <w:rFonts w:eastAsia="Calibri"/>
          <w:sz w:val="24"/>
          <w:szCs w:val="24"/>
        </w:rPr>
        <w:tab/>
        <w:t xml:space="preserve">Poderão participar deste Pregão os interessados </w:t>
      </w:r>
      <w:r w:rsidR="001275F9" w:rsidRPr="00684973">
        <w:rPr>
          <w:rFonts w:eastAsia="Calibri"/>
          <w:b/>
          <w:bCs/>
          <w:sz w:val="24"/>
          <w:szCs w:val="24"/>
        </w:rPr>
        <w:t xml:space="preserve">pessoa jurídica </w:t>
      </w:r>
      <w:r w:rsidR="007041B8" w:rsidRPr="00684973">
        <w:rPr>
          <w:rFonts w:eastAsia="Calibri"/>
          <w:b/>
          <w:bCs/>
          <w:sz w:val="24"/>
          <w:szCs w:val="24"/>
        </w:rPr>
        <w:t>ME, EPP ou Equiparadas</w:t>
      </w:r>
      <w:r w:rsidR="007041B8">
        <w:rPr>
          <w:rFonts w:eastAsia="Calibri"/>
          <w:sz w:val="24"/>
          <w:szCs w:val="24"/>
        </w:rPr>
        <w:t xml:space="preserve"> </w:t>
      </w:r>
      <w:r w:rsidR="00DB0650" w:rsidRPr="004372E5">
        <w:rPr>
          <w:rFonts w:eastAsia="Calibri"/>
          <w:sz w:val="24"/>
          <w:szCs w:val="24"/>
        </w:rPr>
        <w:t>que estiverem previamente credenciados no Sistema de 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00DB0650"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 xml:space="preserve">pessoa física ou jurídica que, nos 5 (cinco) anos anteriores à divulgação do edital, tenha sido condenada judicialmente, com trânsito em julgado, por exploração </w:t>
      </w:r>
      <w:r w:rsidRPr="004372E5">
        <w:rPr>
          <w:rFonts w:eastAsia="Calibri"/>
          <w:sz w:val="24"/>
          <w:szCs w:val="24"/>
        </w:rPr>
        <w:lastRenderedPageBreak/>
        <w:t>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 xml:space="preserve">Em licitações e contratações realizadas no âmbito de projetos e programas parcialmente financiados por agência oficial de cooperação estrangeira ou por organismo financeiro internacional com recursos do financiamento ou da contrapartida </w:t>
      </w:r>
      <w:r w:rsidRPr="004372E5">
        <w:rPr>
          <w:rFonts w:eastAsia="Calibri"/>
          <w:sz w:val="24"/>
          <w:szCs w:val="24"/>
        </w:rPr>
        <w:lastRenderedPageBreak/>
        <w:t>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Default="00A11C9A" w:rsidP="004372E5">
      <w:pPr>
        <w:spacing w:line="360" w:lineRule="auto"/>
        <w:jc w:val="both"/>
        <w:rPr>
          <w:rFonts w:eastAsia="Calibri"/>
          <w:sz w:val="24"/>
          <w:szCs w:val="24"/>
        </w:rPr>
      </w:pPr>
    </w:p>
    <w:p w14:paraId="27471A7A" w14:textId="77777777" w:rsidR="00684973" w:rsidRPr="004372E5" w:rsidRDefault="00684973"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 xml:space="preserve">Os licitantes poderão retirar ou substituir a proposta ou, na hipótese de a fase de habilitação anteceder as fases de apresentação de propostas e lances e de </w:t>
      </w:r>
      <w:r w:rsidRPr="004372E5">
        <w:rPr>
          <w:rFonts w:eastAsia="Calibri"/>
          <w:sz w:val="24"/>
          <w:szCs w:val="24"/>
        </w:rPr>
        <w:lastRenderedPageBreak/>
        <w:t>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 xml:space="preserve">Caberá ao licitante interessado em participar da licitação acompanhar as operações no sistema eletrônico durante o processo licitatório e se responsabilizar </w:t>
      </w:r>
      <w:r w:rsidRPr="004372E5">
        <w:rPr>
          <w:rFonts w:eastAsia="Calibri"/>
          <w:sz w:val="24"/>
          <w:szCs w:val="24"/>
        </w:rPr>
        <w:lastRenderedPageBreak/>
        <w:t>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4DEFAC06" w14:textId="77777777" w:rsidR="00684973" w:rsidRDefault="00684973" w:rsidP="004372E5">
      <w:pPr>
        <w:pStyle w:val="Corpodetexto"/>
        <w:spacing w:after="0" w:line="360" w:lineRule="auto"/>
        <w:rPr>
          <w:rFonts w:eastAsia="Calibri" w:cs="Arial"/>
          <w:color w:val="auto"/>
          <w:sz w:val="24"/>
          <w:szCs w:val="24"/>
        </w:rPr>
      </w:pPr>
    </w:p>
    <w:p w14:paraId="738ABCE5" w14:textId="77777777" w:rsidR="00684973" w:rsidRDefault="00684973"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684973">
        <w:rPr>
          <w:rFonts w:eastAsia="Calibri" w:cs="Arial"/>
          <w:b/>
          <w:bCs/>
          <w:color w:val="auto"/>
          <w:sz w:val="24"/>
          <w:szCs w:val="24"/>
          <w:highlight w:val="yellow"/>
        </w:rPr>
        <w:t>6.16</w:t>
      </w:r>
      <w:r w:rsidRPr="00251119">
        <w:rPr>
          <w:rFonts w:eastAsia="Calibri" w:cs="Arial"/>
          <w:color w:val="auto"/>
          <w:sz w:val="24"/>
          <w:szCs w:val="24"/>
          <w:highlight w:val="yellow"/>
        </w:rPr>
        <w:t xml:space="preserve">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5111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47CAE51D" w14:textId="3172E3BA" w:rsidR="00251119" w:rsidRPr="00D37DAC" w:rsidRDefault="00251119" w:rsidP="00251119">
      <w:pPr>
        <w:tabs>
          <w:tab w:val="left" w:pos="2850"/>
        </w:tabs>
        <w:spacing w:line="360" w:lineRule="auto"/>
        <w:jc w:val="both"/>
        <w:rPr>
          <w:rFonts w:eastAsia="Calibri"/>
          <w:sz w:val="24"/>
          <w:szCs w:val="24"/>
          <w:lang w:eastAsia="en-US"/>
        </w:rPr>
      </w:pPr>
      <w:r>
        <w:rPr>
          <w:rFonts w:eastAsia="Calibri"/>
          <w:sz w:val="24"/>
          <w:szCs w:val="24"/>
          <w:lang w:eastAsia="en-US"/>
        </w:rPr>
        <w:tab/>
      </w:r>
    </w:p>
    <w:p w14:paraId="391C6D2A" w14:textId="56AE9EF3" w:rsidR="006520F6" w:rsidRPr="003F7393" w:rsidRDefault="006520F6" w:rsidP="006520F6">
      <w:pPr>
        <w:spacing w:line="360" w:lineRule="auto"/>
        <w:jc w:val="both"/>
        <w:rPr>
          <w:rFonts w:eastAsia="Calibri"/>
          <w:b/>
          <w:bCs/>
          <w:sz w:val="24"/>
          <w:szCs w:val="24"/>
        </w:rPr>
      </w:pPr>
      <w:r w:rsidRPr="00251119">
        <w:rPr>
          <w:rFonts w:eastAsia="Calibri"/>
          <w:b/>
          <w:bCs/>
          <w:sz w:val="24"/>
          <w:szCs w:val="24"/>
          <w:highlight w:val="yellow"/>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BA15B6">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251119">
        <w:rPr>
          <w:rFonts w:eastAsia="Calibri"/>
          <w:sz w:val="24"/>
          <w:szCs w:val="24"/>
          <w:highlight w:val="yellow"/>
          <w:lang w:eastAsia="en-US"/>
        </w:rPr>
        <w:t>6.</w:t>
      </w:r>
      <w:r w:rsidR="001D0E21" w:rsidRPr="00251119">
        <w:rPr>
          <w:rFonts w:eastAsia="Calibri"/>
          <w:sz w:val="24"/>
          <w:szCs w:val="24"/>
          <w:highlight w:val="yellow"/>
          <w:lang w:eastAsia="en-US"/>
        </w:rPr>
        <w:t>16.1</w:t>
      </w:r>
      <w:r w:rsidRPr="00251119">
        <w:rPr>
          <w:rFonts w:eastAsia="Calibri"/>
          <w:b/>
          <w:bCs/>
          <w:sz w:val="24"/>
          <w:szCs w:val="24"/>
          <w:highlight w:val="yellow"/>
          <w:lang w:eastAsia="en-US"/>
        </w:rPr>
        <w:t xml:space="preserve"> </w:t>
      </w:r>
      <w:r w:rsidR="00EE5C22" w:rsidRPr="00251119">
        <w:rPr>
          <w:rFonts w:eastAsia="Calibri"/>
          <w:b/>
          <w:bCs/>
          <w:sz w:val="24"/>
          <w:szCs w:val="24"/>
          <w:highlight w:val="yellow"/>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2E02B275" w14:textId="77777777" w:rsidR="004C6C11" w:rsidRPr="004372E5" w:rsidRDefault="004C6C1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rsidP="00BF5FE7">
      <w:pPr>
        <w:pStyle w:val="PargrafodaLista"/>
        <w:numPr>
          <w:ilvl w:val="0"/>
          <w:numId w:val="20"/>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674CE42" w14:textId="77777777" w:rsidR="00DB0650" w:rsidRDefault="00DB0650" w:rsidP="004372E5">
      <w:pPr>
        <w:spacing w:line="360" w:lineRule="auto"/>
        <w:jc w:val="both"/>
        <w:rPr>
          <w:rFonts w:eastAsia="Calibri"/>
          <w:sz w:val="24"/>
          <w:szCs w:val="24"/>
        </w:rPr>
      </w:pPr>
    </w:p>
    <w:p w14:paraId="6999029C" w14:textId="77777777" w:rsidR="00684973" w:rsidRDefault="00684973" w:rsidP="004372E5">
      <w:pPr>
        <w:spacing w:line="360" w:lineRule="auto"/>
        <w:jc w:val="both"/>
        <w:rPr>
          <w:rFonts w:eastAsia="Calibri"/>
          <w:sz w:val="24"/>
          <w:szCs w:val="24"/>
        </w:rPr>
      </w:pPr>
    </w:p>
    <w:p w14:paraId="3831185B" w14:textId="77777777" w:rsidR="00684973" w:rsidRDefault="00684973"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Nos valores propostos estarão inclusos todos os custos operacionais, encargos previdenciários, trabalhistas, tributários, comerciais e quaisquer outros que incidam direta ou indiretamente na execução do objeto, bem como a entrega do bem e/ou 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 xml:space="preserve">A apresentação das propostas implica obrigatoriedade do cumprimento das disposições nelas contidas, em conformidade com o que dispõe o Termo de Referência, assumindo o proponente o compromisso de executar o objeto licitado nos </w:t>
      </w:r>
      <w:r w:rsidRPr="004372E5">
        <w:rPr>
          <w:rFonts w:eastAsia="Calibri"/>
          <w:sz w:val="24"/>
          <w:szCs w:val="24"/>
        </w:rPr>
        <w:lastRenderedPageBreak/>
        <w:t>seus termos, bem como de fornecer os materiais, equipamentos, ferramentas e utensílios necessários, em quantidades e qualidades adequadas à perfeita execução contratual, promovendo, quando requerido, sua substituição.</w:t>
      </w:r>
    </w:p>
    <w:p w14:paraId="1E14A924" w14:textId="5825EF10"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684973" w:rsidRPr="00684973">
        <w:rPr>
          <w:rFonts w:eastAsia="Calibri"/>
          <w:b/>
          <w:bCs/>
          <w:sz w:val="24"/>
          <w:szCs w:val="24"/>
        </w:rPr>
        <w:t>90</w:t>
      </w:r>
      <w:r w:rsidRPr="00684973">
        <w:rPr>
          <w:rFonts w:eastAsia="Calibri"/>
          <w:b/>
          <w:bCs/>
          <w:sz w:val="24"/>
          <w:szCs w:val="24"/>
        </w:rPr>
        <w:t xml:space="preserve"> </w:t>
      </w:r>
      <w:r w:rsidRPr="004372E5">
        <w:rPr>
          <w:rFonts w:eastAsia="Calibri"/>
          <w:b/>
          <w:bCs/>
          <w:sz w:val="24"/>
          <w:szCs w:val="24"/>
        </w:rPr>
        <w:t>(</w:t>
      </w:r>
      <w:r w:rsidR="00684973">
        <w:rPr>
          <w:rFonts w:eastAsia="Calibri"/>
          <w:b/>
          <w:bCs/>
          <w:sz w:val="24"/>
          <w:szCs w:val="24"/>
        </w:rPr>
        <w:t>noventa</w:t>
      </w:r>
      <w:r w:rsidRPr="004372E5">
        <w:rPr>
          <w:rFonts w:eastAsia="Calibri"/>
          <w:b/>
          <w:bCs/>
          <w:sz w:val="24"/>
          <w:szCs w:val="24"/>
        </w:rPr>
        <w:t>) 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684973" w:rsidRPr="00684973">
        <w:rPr>
          <w:rFonts w:eastAsia="Calibri"/>
          <w:sz w:val="24"/>
          <w:szCs w:val="24"/>
        </w:rPr>
        <w:t>90 (noventa) dias</w:t>
      </w:r>
      <w:r w:rsidRPr="004372E5">
        <w:rPr>
          <w:rFonts w:eastAsia="Calibri"/>
          <w:sz w:val="24"/>
          <w:szCs w:val="24"/>
        </w:rPr>
        <w:t xml:space="preserve">.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7"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7"/>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13587D17"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AF141C">
        <w:rPr>
          <w:rFonts w:eastAsia="Times New Roman"/>
          <w:b/>
          <w:bCs/>
          <w:sz w:val="24"/>
          <w:szCs w:val="24"/>
          <w:lang w:eastAsia="zh-CN"/>
        </w:rPr>
        <w:t xml:space="preserve">R$ </w:t>
      </w:r>
      <w:r w:rsidR="00BA15B6">
        <w:rPr>
          <w:rFonts w:eastAsia="Times New Roman"/>
          <w:b/>
          <w:bCs/>
          <w:sz w:val="24"/>
          <w:szCs w:val="24"/>
          <w:lang w:eastAsia="zh-CN"/>
        </w:rPr>
        <w:t>2</w:t>
      </w:r>
      <w:r w:rsidR="00262120">
        <w:rPr>
          <w:rFonts w:eastAsia="Times New Roman"/>
          <w:b/>
          <w:bCs/>
          <w:sz w:val="24"/>
          <w:szCs w:val="24"/>
          <w:lang w:eastAsia="zh-CN"/>
        </w:rPr>
        <w:t>0</w:t>
      </w:r>
      <w:r w:rsidR="00AF141C">
        <w:rPr>
          <w:rFonts w:eastAsia="Times New Roman"/>
          <w:b/>
          <w:bCs/>
          <w:sz w:val="24"/>
          <w:szCs w:val="24"/>
          <w:lang w:eastAsia="zh-CN"/>
        </w:rPr>
        <w:t>,00 (</w:t>
      </w:r>
      <w:r w:rsidR="00262120">
        <w:rPr>
          <w:rFonts w:eastAsia="Times New Roman"/>
          <w:b/>
          <w:bCs/>
          <w:sz w:val="24"/>
          <w:szCs w:val="24"/>
          <w:lang w:eastAsia="zh-CN"/>
        </w:rPr>
        <w:t>vinte</w:t>
      </w:r>
      <w:r w:rsidR="00AF141C">
        <w:rPr>
          <w:rFonts w:eastAsia="Times New Roman"/>
          <w:b/>
          <w:bCs/>
          <w:sz w:val="24"/>
          <w:szCs w:val="24"/>
          <w:lang w:eastAsia="zh-CN"/>
        </w:rPr>
        <w:t xml:space="preserve"> reais).</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 xml:space="preserve">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w:t>
      </w:r>
      <w:r w:rsidRPr="004372E5">
        <w:rPr>
          <w:rFonts w:eastAsia="Times New Roman"/>
          <w:sz w:val="24"/>
          <w:szCs w:val="24"/>
          <w:lang w:eastAsia="zh-CN"/>
        </w:rPr>
        <w:lastRenderedPageBreak/>
        <w:t>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 xml:space="preserve">A negociação poderá ser feita com os demais licitantes, segundo a ordem de classificação inicialmente estabelecida, quando o primeiro colocado, mesmo </w:t>
      </w:r>
      <w:r w:rsidRPr="004372E5">
        <w:rPr>
          <w:rFonts w:eastAsia="Times New Roman"/>
          <w:sz w:val="24"/>
          <w:szCs w:val="24"/>
          <w:lang w:eastAsia="zh-CN"/>
        </w:rPr>
        <w:lastRenderedPageBreak/>
        <w:t>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1AFC662D"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w:t>
      </w:r>
      <w:r w:rsidR="00BA15B6">
        <w:rPr>
          <w:rFonts w:eastAsia="Times New Roman"/>
          <w:sz w:val="24"/>
          <w:szCs w:val="24"/>
          <w:lang w:eastAsia="zh-CN"/>
        </w:rPr>
        <w:t xml:space="preserve">no mínimo de </w:t>
      </w:r>
      <w:r w:rsidRPr="004372E5">
        <w:rPr>
          <w:rFonts w:eastAsia="Times New Roman"/>
          <w:sz w:val="24"/>
          <w:szCs w:val="24"/>
          <w:lang w:eastAsia="zh-CN"/>
        </w:rPr>
        <w:t xml:space="preserve">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2D0DC8D9" w14:textId="77777777" w:rsidR="00BA15B6" w:rsidRDefault="00BA15B6" w:rsidP="00BA15B6">
      <w:pPr>
        <w:spacing w:line="360" w:lineRule="auto"/>
        <w:jc w:val="both"/>
        <w:rPr>
          <w:rFonts w:eastAsia="Times New Roman"/>
          <w:sz w:val="24"/>
          <w:szCs w:val="24"/>
          <w:lang w:eastAsia="zh-CN"/>
        </w:rPr>
      </w:pPr>
      <w:r>
        <w:rPr>
          <w:rFonts w:eastAsia="Times New Roman"/>
          <w:sz w:val="24"/>
          <w:szCs w:val="24"/>
          <w:lang w:eastAsia="zh-CN"/>
        </w:rPr>
        <w:t>8.23.6</w:t>
      </w:r>
      <w:r>
        <w:rPr>
          <w:rFonts w:eastAsia="Times New Roman"/>
          <w:sz w:val="24"/>
          <w:szCs w:val="24"/>
          <w:lang w:eastAsia="zh-CN"/>
        </w:rPr>
        <w:tab/>
      </w:r>
      <w:r>
        <w:rPr>
          <w:rFonts w:eastAsia="Times New Roman"/>
          <w:sz w:val="24"/>
          <w:szCs w:val="24"/>
          <w:lang w:eastAsia="zh-CN"/>
        </w:rPr>
        <w:tab/>
        <w:t>Os prazos para envio da proposta final adequada bem como dos documentos de habilitação serão de, no mínimo, duas horas.</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rsidP="0084450F">
      <w:pPr>
        <w:pStyle w:val="PargrafodaLista"/>
        <w:numPr>
          <w:ilvl w:val="0"/>
          <w:numId w:val="4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 xml:space="preserve">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w:t>
      </w:r>
      <w:r w:rsidRPr="004372E5">
        <w:rPr>
          <w:rFonts w:eastAsia="Calibri"/>
          <w:sz w:val="24"/>
          <w:szCs w:val="24"/>
        </w:rPr>
        <w:lastRenderedPageBreak/>
        <w:t>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 xml:space="preserve">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w:t>
      </w:r>
      <w:r w:rsidR="00F80DAB" w:rsidRPr="004372E5">
        <w:rPr>
          <w:sz w:val="24"/>
          <w:szCs w:val="24"/>
          <w:lang w:eastAsia="zh-CN"/>
        </w:rPr>
        <w:lastRenderedPageBreak/>
        <w:t>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rsidP="00BF5FE7">
      <w:pPr>
        <w:pStyle w:val="PargrafodaLista"/>
        <w:keepNext/>
        <w:keepLines/>
        <w:numPr>
          <w:ilvl w:val="0"/>
          <w:numId w:val="6"/>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1D53A662" w14:textId="77777777" w:rsidR="00AD4D79" w:rsidRDefault="00AD4D79" w:rsidP="00AD4D79">
      <w:pPr>
        <w:pStyle w:val="PargrafodaLista"/>
        <w:numPr>
          <w:ilvl w:val="1"/>
          <w:numId w:val="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por preço unitário (pagamento mensal)</w:t>
      </w:r>
      <w:r w:rsidRPr="00366877">
        <w:rPr>
          <w:rFonts w:ascii="Arial" w:eastAsia="Arial Unicode MS" w:hAnsi="Arial" w:cs="Arial"/>
          <w:b/>
          <w:bCs/>
          <w:color w:val="000000" w:themeColor="text1"/>
          <w:sz w:val="24"/>
          <w:szCs w:val="24"/>
          <w:lang w:eastAsia="pt-BR"/>
        </w:rPr>
        <w:t>.</w:t>
      </w:r>
      <w:r>
        <w:rPr>
          <w:rFonts w:ascii="Arial" w:eastAsia="Arial Unicode MS" w:hAnsi="Arial" w:cs="Arial"/>
          <w:b/>
          <w:bCs/>
          <w:color w:val="000000" w:themeColor="text1"/>
          <w:sz w:val="24"/>
          <w:szCs w:val="24"/>
          <w:lang w:eastAsia="pt-BR"/>
        </w:rPr>
        <w:t xml:space="preserve"> </w:t>
      </w:r>
    </w:p>
    <w:p w14:paraId="2D22D0A0" w14:textId="77777777" w:rsidR="00AD4D79" w:rsidRPr="00E60C10" w:rsidRDefault="00AD4D79" w:rsidP="00AD4D79">
      <w:pPr>
        <w:pStyle w:val="PargrafodaLista"/>
        <w:numPr>
          <w:ilvl w:val="1"/>
          <w:numId w:val="6"/>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2BAA477E" w14:textId="77777777" w:rsidR="00AD4D79" w:rsidRPr="009C172D" w:rsidRDefault="00AD4D79" w:rsidP="00AD4D79">
      <w:pPr>
        <w:pStyle w:val="PargrafodaLista"/>
        <w:numPr>
          <w:ilvl w:val="1"/>
          <w:numId w:val="6"/>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3E857D8C" w14:textId="77777777" w:rsidR="00AD4D79" w:rsidRPr="00DE3597" w:rsidRDefault="00AD4D79" w:rsidP="00AD4D79">
      <w:pPr>
        <w:pStyle w:val="PargrafodaLista"/>
        <w:numPr>
          <w:ilvl w:val="1"/>
          <w:numId w:val="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22E365C" w14:textId="77777777" w:rsidR="00AD4D7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w:t>
      </w:r>
      <w:r w:rsidRPr="001F3239">
        <w:rPr>
          <w:rFonts w:ascii="Arial" w:hAnsi="Arial" w:cs="Arial"/>
          <w:bCs/>
          <w:sz w:val="24"/>
          <w:szCs w:val="24"/>
        </w:rPr>
        <w:lastRenderedPageBreak/>
        <w:t>ético-profissional pelo perfeito fornecimento do CONTRATO, independente de lavratura de termo ou não.</w:t>
      </w:r>
    </w:p>
    <w:p w14:paraId="61E81A5F"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20489C22"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1C9A943A" w14:textId="77777777" w:rsidR="00AD4D79" w:rsidRPr="001F323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713540AC" w14:textId="77777777" w:rsidR="00AD4D79" w:rsidRDefault="00AD4D79" w:rsidP="00AD4D79">
      <w:pPr>
        <w:pStyle w:val="Nivel2"/>
        <w:numPr>
          <w:ilvl w:val="1"/>
          <w:numId w:val="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22FEEAE4" w14:textId="77777777" w:rsidR="00AD4D79" w:rsidRDefault="00AD4D79" w:rsidP="00AD4D79">
      <w:pPr>
        <w:pStyle w:val="PargrafodaLista"/>
        <w:numPr>
          <w:ilvl w:val="1"/>
          <w:numId w:val="6"/>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4EE2DE28" w14:textId="77777777" w:rsidR="000B512A" w:rsidRDefault="000B512A" w:rsidP="000B512A">
      <w:pPr>
        <w:pStyle w:val="PargrafodaLista"/>
        <w:keepNext/>
        <w:keepLines/>
        <w:tabs>
          <w:tab w:val="left" w:pos="0"/>
        </w:tabs>
        <w:spacing w:after="0" w:line="360" w:lineRule="auto"/>
        <w:ind w:left="0"/>
        <w:jc w:val="both"/>
        <w:outlineLvl w:val="0"/>
        <w:rPr>
          <w:rFonts w:ascii="Arial" w:eastAsiaTheme="majorEastAsia" w:hAnsi="Arial" w:cs="Arial"/>
          <w:b/>
          <w:bCs/>
          <w:sz w:val="24"/>
          <w:szCs w:val="24"/>
          <w:lang w:eastAsia="pt-BR"/>
        </w:rPr>
      </w:pPr>
    </w:p>
    <w:p w14:paraId="7B3859D1" w14:textId="2B93EAE5" w:rsidR="00DB0650" w:rsidRPr="00CE457F" w:rsidRDefault="00DB0650" w:rsidP="00BF5FE7">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rsidP="00BF5FE7">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lastRenderedPageBreak/>
        <w:t>O órgão ou entidade poderá convocar representante da empresa para adoção de providências que devam ser cumpridas de imediato.</w:t>
      </w:r>
    </w:p>
    <w:p w14:paraId="77FC7B7E" w14:textId="77777777" w:rsidR="00DB0650" w:rsidRPr="004372E5" w:rsidRDefault="00DB0650" w:rsidP="00BF5FE7">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rsidP="00BF5FE7">
      <w:pPr>
        <w:numPr>
          <w:ilvl w:val="1"/>
          <w:numId w:val="34"/>
        </w:numPr>
        <w:spacing w:line="360" w:lineRule="auto"/>
        <w:ind w:left="0" w:firstLine="0"/>
        <w:jc w:val="both"/>
        <w:rPr>
          <w:rFonts w:eastAsia="Arial Unicode MS"/>
          <w:sz w:val="24"/>
          <w:szCs w:val="24"/>
        </w:rPr>
      </w:pPr>
      <w:bookmarkStart w:id="8" w:name="_Hlk130800547"/>
      <w:r w:rsidRPr="004372E5">
        <w:rPr>
          <w:rFonts w:eastAsia="Arial Unicode MS"/>
          <w:sz w:val="24"/>
          <w:szCs w:val="24"/>
        </w:rPr>
        <w:t xml:space="preserve">O gestor/fiscal de contratos </w:t>
      </w:r>
      <w:bookmarkEnd w:id="8"/>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rsidP="00BF5FE7">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verificará a manutenção das condições de habilitação da contratada, acompanhará o empenho, o pagamento, as garantias e a </w:t>
      </w:r>
      <w:r w:rsidRPr="004372E5">
        <w:rPr>
          <w:rFonts w:eastAsia="Arial Unicode MS"/>
          <w:sz w:val="24"/>
          <w:szCs w:val="24"/>
        </w:rPr>
        <w:lastRenderedPageBreak/>
        <w:t>formalização de apostilamento e termos aditivos, solicitando quaisquer documentos comprobatórios pertinentes, caso necessário.</w:t>
      </w:r>
    </w:p>
    <w:p w14:paraId="2B0C25DF"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rsidP="00BF5FE7">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811C65E" w14:textId="77777777" w:rsidR="00AD4D79" w:rsidRDefault="00AD4D79" w:rsidP="00AD4D79">
      <w:pPr>
        <w:numPr>
          <w:ilvl w:val="1"/>
          <w:numId w:val="34"/>
        </w:numPr>
        <w:spacing w:line="360" w:lineRule="auto"/>
        <w:ind w:left="0" w:firstLine="0"/>
        <w:jc w:val="both"/>
        <w:rPr>
          <w:rFonts w:eastAsia="Arial Unicode MS"/>
          <w:sz w:val="24"/>
          <w:szCs w:val="24"/>
        </w:rPr>
      </w:pPr>
      <w:r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4B54650A" w14:textId="0536EBF5" w:rsidR="00105CE5" w:rsidRPr="004372E5" w:rsidRDefault="00105CE5"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rsidP="00BF5FE7">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rsidP="0084450F">
      <w:pPr>
        <w:numPr>
          <w:ilvl w:val="0"/>
          <w:numId w:val="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rsidP="00BF5FE7">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rsidP="00BF5FE7">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rsidP="00BF5FE7">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lastRenderedPageBreak/>
        <w:t>Liquidação</w:t>
      </w:r>
    </w:p>
    <w:p w14:paraId="2C8B9F89"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rsidP="00BF5FE7">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rsidP="00BF5FE7">
      <w:pPr>
        <w:numPr>
          <w:ilvl w:val="0"/>
          <w:numId w:val="4"/>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Constatando-se, junto ao SICAF, a situação de irregularidade do contratado, será providenciada sua notificação, por escrito, para que, no prazo de 5 </w:t>
      </w:r>
      <w:r w:rsidRPr="004372E5">
        <w:rPr>
          <w:rFonts w:ascii="Arial" w:hAnsi="Arial" w:cs="Arial"/>
          <w:sz w:val="24"/>
          <w:szCs w:val="24"/>
          <w:lang w:eastAsia="en-US"/>
        </w:rPr>
        <w:lastRenderedPageBreak/>
        <w:t>(cinco) dias úteis, regularize sua situação ou, no mesmo prazo, apresente sua defesa. O prazo poderá ser prorrogado uma vez, por igual período, a critério do contratante.</w:t>
      </w:r>
    </w:p>
    <w:p w14:paraId="34745C64"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rsidP="00BF5FE7">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rsidP="00BF5FE7">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O contratado não sofrerá a retenção tributária quanto aos impostos e contribuições abrangidos por regime especial. No entanto, o pagamento ficará </w:t>
      </w:r>
      <w:r w:rsidRPr="004372E5">
        <w:rPr>
          <w:rFonts w:ascii="Arial" w:hAnsi="Arial" w:cs="Arial"/>
          <w:sz w:val="24"/>
          <w:szCs w:val="24"/>
          <w:lang w:eastAsia="en-US"/>
        </w:rPr>
        <w:lastRenderedPageBreak/>
        <w:t>condicionado à apresentação de comprovação, por meio de documento oficial, de que faz jus ao tratamento tributário favorecido previsto em Lei Complementar.</w:t>
      </w:r>
    </w:p>
    <w:p w14:paraId="4E6010B0" w14:textId="2675BE33" w:rsidR="00F340AE" w:rsidRDefault="00F340AE" w:rsidP="00BF5FE7">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Pr="004372E5" w:rsidRDefault="0084450F"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rsidP="00BF5FE7">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AD4D79" w:rsidRDefault="00641B03" w:rsidP="004372E5">
            <w:pPr>
              <w:spacing w:line="360" w:lineRule="auto"/>
              <w:rPr>
                <w:rFonts w:ascii="Arial" w:hAnsi="Arial" w:cs="Arial"/>
                <w:b/>
                <w:bCs/>
                <w:sz w:val="24"/>
                <w:szCs w:val="24"/>
              </w:rPr>
            </w:pPr>
            <w:r w:rsidRPr="00AD4D79">
              <w:rPr>
                <w:rFonts w:ascii="Arial" w:hAnsi="Arial" w:cs="Arial"/>
                <w:b/>
                <w:bCs/>
                <w:sz w:val="24"/>
                <w:szCs w:val="24"/>
              </w:rPr>
              <w:t>ANEXO VI</w:t>
            </w:r>
          </w:p>
        </w:tc>
        <w:tc>
          <w:tcPr>
            <w:tcW w:w="4320" w:type="dxa"/>
          </w:tcPr>
          <w:p w14:paraId="0F60CF74" w14:textId="77777777" w:rsidR="00641B03" w:rsidRPr="00AD4D79" w:rsidRDefault="00641B03" w:rsidP="004372E5">
            <w:pPr>
              <w:spacing w:line="360" w:lineRule="auto"/>
              <w:rPr>
                <w:rFonts w:ascii="Arial" w:hAnsi="Arial" w:cs="Arial"/>
                <w:sz w:val="24"/>
                <w:szCs w:val="24"/>
              </w:rPr>
            </w:pPr>
            <w:r w:rsidRPr="00AD4D79">
              <w:rPr>
                <w:rFonts w:ascii="Arial" w:hAnsi="Arial" w:cs="Arial"/>
                <w:sz w:val="24"/>
                <w:szCs w:val="24"/>
              </w:rPr>
              <w:t>MINUTA DO CONTRATO</w:t>
            </w:r>
          </w:p>
        </w:tc>
      </w:tr>
      <w:tr w:rsidR="00AD4D79" w:rsidRPr="00641B03" w14:paraId="2040E5D6" w14:textId="77777777" w:rsidTr="0051659F">
        <w:tc>
          <w:tcPr>
            <w:tcW w:w="4320" w:type="dxa"/>
          </w:tcPr>
          <w:p w14:paraId="69EDF6F0" w14:textId="2325BECB" w:rsidR="00AD4D79" w:rsidRPr="00AD4D79" w:rsidRDefault="00AD4D79" w:rsidP="00AD4D79">
            <w:pPr>
              <w:spacing w:line="360" w:lineRule="auto"/>
              <w:rPr>
                <w:rFonts w:ascii="Arial" w:hAnsi="Arial" w:cs="Arial"/>
                <w:b/>
                <w:bCs/>
                <w:sz w:val="24"/>
                <w:szCs w:val="24"/>
              </w:rPr>
            </w:pPr>
            <w:r w:rsidRPr="00AD4D79">
              <w:rPr>
                <w:rFonts w:ascii="Arial" w:hAnsi="Arial" w:cs="Arial"/>
                <w:b/>
                <w:bCs/>
                <w:sz w:val="24"/>
                <w:szCs w:val="24"/>
              </w:rPr>
              <w:t xml:space="preserve">ANEXO VII </w:t>
            </w:r>
          </w:p>
        </w:tc>
        <w:tc>
          <w:tcPr>
            <w:tcW w:w="4320" w:type="dxa"/>
          </w:tcPr>
          <w:p w14:paraId="6927359E" w14:textId="77D4E129" w:rsidR="00AD4D79" w:rsidRPr="00AD4D79" w:rsidRDefault="00AD4D79" w:rsidP="004372E5">
            <w:pPr>
              <w:spacing w:line="360" w:lineRule="auto"/>
              <w:rPr>
                <w:rFonts w:ascii="Arial" w:hAnsi="Arial" w:cs="Arial"/>
                <w:sz w:val="24"/>
                <w:szCs w:val="24"/>
              </w:rPr>
            </w:pPr>
            <w:r w:rsidRPr="00AD4D79">
              <w:rPr>
                <w:rFonts w:ascii="Arial" w:hAnsi="Arial" w:cs="Arial"/>
                <w:sz w:val="24"/>
                <w:szCs w:val="24"/>
              </w:rPr>
              <w:t>PROJETO BÁSICO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Default="008154E1" w:rsidP="004372E5">
      <w:pPr>
        <w:spacing w:line="360" w:lineRule="auto"/>
        <w:jc w:val="both"/>
        <w:rPr>
          <w:rFonts w:eastAsia="Calibri"/>
          <w:sz w:val="24"/>
          <w:szCs w:val="24"/>
        </w:rPr>
      </w:pPr>
    </w:p>
    <w:p w14:paraId="548A6779" w14:textId="77777777" w:rsidR="00322261" w:rsidRDefault="00322261" w:rsidP="004372E5">
      <w:pPr>
        <w:spacing w:line="360" w:lineRule="auto"/>
        <w:jc w:val="both"/>
        <w:rPr>
          <w:rFonts w:eastAsia="Calibri"/>
          <w:sz w:val="24"/>
          <w:szCs w:val="24"/>
        </w:rPr>
      </w:pPr>
    </w:p>
    <w:p w14:paraId="76F14B71" w14:textId="77777777" w:rsidR="00322261" w:rsidRPr="004372E5" w:rsidRDefault="00322261" w:rsidP="004372E5">
      <w:pPr>
        <w:spacing w:line="360" w:lineRule="auto"/>
        <w:jc w:val="both"/>
        <w:rPr>
          <w:rFonts w:eastAsia="Calibri"/>
          <w:sz w:val="24"/>
          <w:szCs w:val="24"/>
        </w:rPr>
      </w:pPr>
    </w:p>
    <w:p w14:paraId="6946A8EC" w14:textId="4700F9A0" w:rsidR="00DB0650" w:rsidRPr="004372E5" w:rsidRDefault="00DB0650" w:rsidP="004372E5">
      <w:pPr>
        <w:spacing w:line="360" w:lineRule="auto"/>
        <w:jc w:val="center"/>
        <w:rPr>
          <w:rFonts w:eastAsia="Calibri"/>
          <w:sz w:val="24"/>
          <w:szCs w:val="24"/>
        </w:rPr>
      </w:pPr>
      <w:r w:rsidRPr="004372E5">
        <w:rPr>
          <w:rFonts w:eastAsia="Calibri"/>
          <w:sz w:val="24"/>
          <w:szCs w:val="24"/>
        </w:rPr>
        <w:lastRenderedPageBreak/>
        <w:t xml:space="preserve">Extrema, MG, </w:t>
      </w:r>
      <w:r w:rsidR="00143977">
        <w:rPr>
          <w:rFonts w:eastAsia="Calibri"/>
          <w:sz w:val="24"/>
          <w:szCs w:val="24"/>
        </w:rPr>
        <w:t>07</w:t>
      </w:r>
      <w:r w:rsidRPr="004372E5">
        <w:rPr>
          <w:rFonts w:eastAsia="Calibri"/>
          <w:sz w:val="24"/>
          <w:szCs w:val="24"/>
        </w:rPr>
        <w:t xml:space="preserve"> de </w:t>
      </w:r>
      <w:r w:rsidR="00143977">
        <w:rPr>
          <w:rFonts w:eastAsia="Calibri"/>
          <w:sz w:val="24"/>
          <w:szCs w:val="24"/>
        </w:rPr>
        <w:t>janeiro</w:t>
      </w:r>
      <w:r w:rsidRPr="004372E5">
        <w:rPr>
          <w:rFonts w:eastAsia="Calibri"/>
          <w:sz w:val="24"/>
          <w:szCs w:val="24"/>
        </w:rPr>
        <w:t xml:space="preserve"> de 202</w:t>
      </w:r>
      <w:r w:rsidR="00143977">
        <w:rPr>
          <w:rFonts w:eastAsia="Calibri"/>
          <w:sz w:val="24"/>
          <w:szCs w:val="24"/>
        </w:rPr>
        <w:t>6</w:t>
      </w:r>
      <w:r w:rsidRPr="004372E5">
        <w:rPr>
          <w:rFonts w:eastAsia="Calibri"/>
          <w:sz w:val="24"/>
          <w:szCs w:val="24"/>
        </w:rPr>
        <w:t>.</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61ADF7AB"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1AF09210"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6163581C"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704949E3"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2F28AEFA"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5623EE06"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33501CCF"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4FF7ECD0"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6A3DB845"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27EF739C"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4452B85A"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5CEA7C4D"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27E58A4A"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3B1B53FE"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09A33E44"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32A69BEF"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1B9A2B1C"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07958903"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73ADB042"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36F335CE"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316C01B1"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165B6B98" w14:textId="77777777" w:rsidR="00322261" w:rsidRDefault="00322261"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40324786" w14:textId="77777777" w:rsidR="00322261" w:rsidRDefault="00322261" w:rsidP="00322261">
      <w:pPr>
        <w:spacing w:line="360" w:lineRule="auto"/>
        <w:jc w:val="both"/>
        <w:rPr>
          <w:b/>
          <w:sz w:val="24"/>
          <w:szCs w:val="24"/>
        </w:rPr>
      </w:pPr>
    </w:p>
    <w:p w14:paraId="2A2C7067" w14:textId="465EDC32" w:rsidR="00322261" w:rsidRPr="00790D33" w:rsidRDefault="00322261" w:rsidP="00322261">
      <w:pPr>
        <w:spacing w:line="360" w:lineRule="auto"/>
        <w:jc w:val="both"/>
        <w:rPr>
          <w:b/>
          <w:sz w:val="24"/>
          <w:szCs w:val="24"/>
        </w:rPr>
      </w:pPr>
      <w:r w:rsidRPr="00790D33">
        <w:rPr>
          <w:b/>
          <w:sz w:val="24"/>
          <w:szCs w:val="24"/>
        </w:rPr>
        <w:t xml:space="preserve">PROCESSO NÚMERO </w:t>
      </w:r>
      <w:r>
        <w:rPr>
          <w:b/>
          <w:sz w:val="24"/>
          <w:szCs w:val="24"/>
        </w:rPr>
        <w:t>200</w:t>
      </w:r>
      <w:r w:rsidRPr="00790D33">
        <w:rPr>
          <w:b/>
          <w:sz w:val="24"/>
          <w:szCs w:val="24"/>
        </w:rPr>
        <w:t>/2025</w:t>
      </w:r>
    </w:p>
    <w:p w14:paraId="05E0FA89" w14:textId="77777777" w:rsidR="00322261" w:rsidRDefault="00322261" w:rsidP="00322261">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66</w:t>
      </w:r>
      <w:r w:rsidRPr="00790D33">
        <w:rPr>
          <w:b/>
          <w:sz w:val="24"/>
          <w:szCs w:val="24"/>
        </w:rPr>
        <w:t>/2025</w:t>
      </w:r>
    </w:p>
    <w:p w14:paraId="22F80874" w14:textId="77777777" w:rsidR="00322261" w:rsidRPr="00790D33" w:rsidRDefault="00322261" w:rsidP="00322261">
      <w:pPr>
        <w:spacing w:line="360" w:lineRule="auto"/>
        <w:jc w:val="both"/>
        <w:rPr>
          <w:b/>
          <w:sz w:val="24"/>
          <w:szCs w:val="24"/>
        </w:rPr>
      </w:pPr>
    </w:p>
    <w:p w14:paraId="206903D6" w14:textId="77777777" w:rsidR="00322261" w:rsidRDefault="00322261" w:rsidP="00322261">
      <w:pPr>
        <w:spacing w:line="360" w:lineRule="auto"/>
        <w:jc w:val="both"/>
        <w:rPr>
          <w:sz w:val="24"/>
          <w:szCs w:val="24"/>
        </w:rPr>
      </w:pPr>
      <w:r w:rsidRPr="00790D33">
        <w:rPr>
          <w:b/>
          <w:bCs/>
          <w:sz w:val="24"/>
          <w:szCs w:val="24"/>
        </w:rPr>
        <w:t xml:space="preserve">OBJETO: </w:t>
      </w:r>
      <w:r w:rsidRPr="00CE3521">
        <w:rPr>
          <w:b/>
          <w:bCs/>
          <w:sz w:val="24"/>
          <w:szCs w:val="24"/>
        </w:rPr>
        <w:t>Contratação Exclusiva de ME, EPP ou Equiparadas</w:t>
      </w:r>
      <w:r w:rsidRPr="00C1658E">
        <w:rPr>
          <w:sz w:val="24"/>
          <w:szCs w:val="24"/>
        </w:rPr>
        <w:t xml:space="preserve"> para prestação de serviços de manutenção corretiva e preventiva em um elevador hidráulico.</w:t>
      </w:r>
      <w:r>
        <w:rPr>
          <w:sz w:val="24"/>
          <w:szCs w:val="24"/>
        </w:rPr>
        <w:t xml:space="preserve"> </w:t>
      </w:r>
    </w:p>
    <w:p w14:paraId="77C4FD55" w14:textId="77777777" w:rsidR="00322261" w:rsidRPr="00790D33" w:rsidRDefault="00322261" w:rsidP="00322261">
      <w:pPr>
        <w:spacing w:line="360" w:lineRule="auto"/>
        <w:jc w:val="both"/>
        <w:rPr>
          <w:b/>
          <w:sz w:val="24"/>
          <w:szCs w:val="24"/>
        </w:rPr>
      </w:pPr>
    </w:p>
    <w:p w14:paraId="5B37A8DA" w14:textId="77777777" w:rsidR="00322261" w:rsidRPr="00790D33" w:rsidRDefault="00322261" w:rsidP="00322261">
      <w:pPr>
        <w:spacing w:line="360" w:lineRule="auto"/>
        <w:jc w:val="both"/>
        <w:rPr>
          <w:b/>
          <w:sz w:val="24"/>
          <w:szCs w:val="24"/>
        </w:rPr>
      </w:pPr>
      <w:r w:rsidRPr="00790D33">
        <w:rPr>
          <w:b/>
          <w:sz w:val="24"/>
          <w:szCs w:val="24"/>
        </w:rPr>
        <w:t>INTRODUÇÃO</w:t>
      </w:r>
    </w:p>
    <w:p w14:paraId="0155A085" w14:textId="77777777" w:rsidR="00322261" w:rsidRPr="00790D33" w:rsidRDefault="00322261" w:rsidP="00322261">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CFBC251" w14:textId="77777777" w:rsidR="00322261" w:rsidRDefault="00322261" w:rsidP="00322261">
      <w:pPr>
        <w:spacing w:line="360" w:lineRule="auto"/>
        <w:jc w:val="both"/>
        <w:rPr>
          <w:sz w:val="24"/>
          <w:szCs w:val="24"/>
        </w:rPr>
      </w:pPr>
    </w:p>
    <w:p w14:paraId="715A7983" w14:textId="77777777" w:rsidR="00322261" w:rsidRDefault="00322261" w:rsidP="00322261">
      <w:pPr>
        <w:spacing w:line="360" w:lineRule="auto"/>
        <w:jc w:val="both"/>
        <w:rPr>
          <w:b/>
          <w:sz w:val="24"/>
          <w:szCs w:val="24"/>
        </w:rPr>
      </w:pPr>
      <w:r>
        <w:rPr>
          <w:b/>
          <w:sz w:val="24"/>
          <w:szCs w:val="24"/>
        </w:rPr>
        <w:t>1.</w:t>
      </w:r>
      <w:r w:rsidRPr="00790D33">
        <w:rPr>
          <w:b/>
          <w:sz w:val="24"/>
          <w:szCs w:val="24"/>
        </w:rPr>
        <w:t xml:space="preserve"> DESCRIÇÃO DA NECESSIDADE</w:t>
      </w:r>
    </w:p>
    <w:p w14:paraId="5D9D9A45"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A Câmara Municipal de Extrema passou a ocupar um novo prédio destinado a concentrar serviços essenciais de atendimento ao cidadão, incluindo a Unidade de Atendimento Integrado (UAI), o PROCON Câmara e a Casa do Cidadão. O imóvel, situado na Rua Antônio Onisto, nº 41, Centro, Extrema, MG, possui um elevador hidráulico utilizado diariamente por servidores, visitantes e munícipes, garantindo acessibilidade plena às dependências da sede.</w:t>
      </w:r>
    </w:p>
    <w:p w14:paraId="02343F28"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Considerando que o elevador é equipamento indispensável para a mobilidade interna e para o cumprimento das normas de acessibilidade vigentes, torna-se necessária a contratação de empresa especializada para a execução de manutenção preventiva e corretiva, assegurando o funcionamento contínuo, seguro e eficiente do equipamento. A manutenção adequada previne falhas, reduz riscos operacionais, prolonga a vida útil do sistema e garante o atendimento regular ao público.</w:t>
      </w:r>
    </w:p>
    <w:p w14:paraId="29679F33"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 xml:space="preserve">As peças e componentes eventualmente necessários durante a manutenção serão fornecidos pela Contratante, cabendo à empresa contratada a prestação dos </w:t>
      </w:r>
      <w:r w:rsidRPr="00C1658E">
        <w:rPr>
          <w:rFonts w:ascii="Arial" w:hAnsi="Arial" w:cs="Arial"/>
        </w:rPr>
        <w:lastRenderedPageBreak/>
        <w:t>serviços especializados, com mão de obra qualificada e atendimento às normas técnicas aplicáveis.</w:t>
      </w:r>
    </w:p>
    <w:p w14:paraId="07532DD1"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A contratação dos serviços de manutenção preventiva e corretiva do elevador hidráulico atende diretamente ao interesse público, uma vez que o equipamento é essencial para garantir a acessibilidade universal nas dependências da Câmara Municipal de Extrema. O prédio abriga serviços de atendimento à população, como a Unidade de Atendimento Integrado (UAI), o PROCON Câmara e a Casa do Cidadão, que recebem diariamente munícipes com diferentes necessidades e graus de mobilidade.</w:t>
      </w:r>
      <w:r>
        <w:rPr>
          <w:rFonts w:ascii="Arial" w:hAnsi="Arial" w:cs="Arial"/>
        </w:rPr>
        <w:t xml:space="preserve"> </w:t>
      </w:r>
      <w:r w:rsidRPr="00C1658E">
        <w:rPr>
          <w:rFonts w:ascii="Arial" w:hAnsi="Arial" w:cs="Arial"/>
        </w:rPr>
        <w:t>A manutenção adequada do elevador assegura segurança operacional, reduz a ocorrência de falhas, evita interrupções no atendimento e assegura o cumprimento das normas legais de acessibilidade e segurança. A inoperância ou funcionamento inadequado do equipamento poderia causar prejuízos diretos à população, gerar riscos à integridade física de usuários e comprometer o acesso aos serviços públicos essenciais ali instalados.</w:t>
      </w:r>
      <w:r>
        <w:rPr>
          <w:rFonts w:ascii="Arial" w:hAnsi="Arial" w:cs="Arial"/>
        </w:rPr>
        <w:t xml:space="preserve"> </w:t>
      </w:r>
      <w:r w:rsidRPr="00C1658E">
        <w:rPr>
          <w:rFonts w:ascii="Arial" w:hAnsi="Arial" w:cs="Arial"/>
        </w:rPr>
        <w:t>Assim, a contratação proposta não apenas preserva a continuidade dos serviços prestados, como também promove a inclusão, a eficiência administrativa e a proteção dos usuários, reforçando o dever da Administração Pública de assegurar instalações seguras, acessíveis e adequadas ao atendimento do cidadão.</w:t>
      </w:r>
    </w:p>
    <w:p w14:paraId="1D115D94" w14:textId="77777777" w:rsidR="00322261" w:rsidRDefault="00322261" w:rsidP="00322261">
      <w:pPr>
        <w:pStyle w:val="NormalWeb"/>
        <w:spacing w:before="0" w:beforeAutospacing="0" w:after="0" w:afterAutospacing="0" w:line="360" w:lineRule="auto"/>
        <w:ind w:firstLine="720"/>
        <w:jc w:val="both"/>
        <w:rPr>
          <w:rFonts w:ascii="Arial" w:hAnsi="Arial" w:cs="Arial"/>
        </w:rPr>
      </w:pPr>
    </w:p>
    <w:p w14:paraId="3E3FC883" w14:textId="77777777" w:rsidR="00322261" w:rsidRPr="00721F87" w:rsidRDefault="00322261" w:rsidP="00322261">
      <w:pPr>
        <w:pStyle w:val="PargrafodaLista"/>
        <w:numPr>
          <w:ilvl w:val="0"/>
          <w:numId w:val="35"/>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2FFC29F3" w14:textId="77777777" w:rsidR="00322261" w:rsidRPr="00721F87" w:rsidRDefault="00322261" w:rsidP="00322261">
      <w:pPr>
        <w:spacing w:line="240" w:lineRule="auto"/>
        <w:ind w:left="720"/>
        <w:jc w:val="both"/>
        <w:rPr>
          <w:rFonts w:eastAsia="Calibri"/>
          <w:b/>
          <w:bCs/>
          <w:sz w:val="24"/>
          <w:szCs w:val="24"/>
        </w:rPr>
      </w:pPr>
    </w:p>
    <w:p w14:paraId="77E21961" w14:textId="77777777" w:rsidR="00322261" w:rsidRPr="00721F87" w:rsidRDefault="00322261" w:rsidP="00322261">
      <w:pPr>
        <w:spacing w:line="360" w:lineRule="auto"/>
        <w:jc w:val="both"/>
        <w:rPr>
          <w:sz w:val="24"/>
          <w:szCs w:val="24"/>
        </w:rPr>
      </w:pPr>
      <w:r>
        <w:rPr>
          <w:sz w:val="24"/>
          <w:szCs w:val="24"/>
        </w:rPr>
        <w:t xml:space="preserve">2.1 </w:t>
      </w:r>
      <w:r w:rsidRPr="00721F87">
        <w:rPr>
          <w:sz w:val="24"/>
          <w:szCs w:val="24"/>
        </w:rPr>
        <w:t xml:space="preserve">O objeto será executado pelo </w:t>
      </w:r>
      <w:r w:rsidRPr="009A0BBB">
        <w:rPr>
          <w:b/>
          <w:bCs/>
          <w:sz w:val="24"/>
          <w:szCs w:val="24"/>
        </w:rPr>
        <w:t>Regime de Execução Indireta</w:t>
      </w:r>
      <w:r>
        <w:rPr>
          <w:sz w:val="24"/>
          <w:szCs w:val="24"/>
        </w:rPr>
        <w:t xml:space="preserve">, empreitada por preço unitário (mensal), execução parcelada. </w:t>
      </w:r>
    </w:p>
    <w:p w14:paraId="37F490BB" w14:textId="77777777" w:rsidR="00322261" w:rsidRDefault="00322261" w:rsidP="00322261">
      <w:pPr>
        <w:spacing w:line="360" w:lineRule="auto"/>
        <w:jc w:val="both"/>
        <w:rPr>
          <w:rFonts w:eastAsia="Times New Roman"/>
          <w:b/>
          <w:bCs/>
          <w:color w:val="000000"/>
          <w:sz w:val="24"/>
          <w:szCs w:val="24"/>
        </w:rPr>
      </w:pPr>
    </w:p>
    <w:p w14:paraId="3C611E64" w14:textId="77777777" w:rsidR="00322261" w:rsidRDefault="00322261" w:rsidP="00322261">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74D7AE9A" w14:textId="77777777" w:rsidR="00322261" w:rsidRPr="00790D33" w:rsidRDefault="00322261" w:rsidP="00322261">
      <w:pPr>
        <w:spacing w:line="360" w:lineRule="auto"/>
        <w:jc w:val="both"/>
        <w:rPr>
          <w:rFonts w:eastAsia="Times New Roman"/>
          <w:b/>
          <w:bCs/>
          <w:color w:val="000000"/>
          <w:sz w:val="24"/>
          <w:szCs w:val="24"/>
        </w:rPr>
      </w:pPr>
      <w:r>
        <w:rPr>
          <w:sz w:val="24"/>
          <w:szCs w:val="24"/>
        </w:rPr>
        <w:t xml:space="preserve">3.1 </w:t>
      </w:r>
      <w:r w:rsidRPr="000F59BA">
        <w:rPr>
          <w:sz w:val="24"/>
          <w:szCs w:val="24"/>
        </w:rPr>
        <w:t>A contratação está prevista no Plano Anual de Contratações – PAC.  O PAC foi publicado no Diário Oficial da Câmara Municipal de Extrema em 13 de setembro de 2.024 e também no ComprasGo</w:t>
      </w:r>
      <w:r>
        <w:rPr>
          <w:sz w:val="24"/>
          <w:szCs w:val="24"/>
        </w:rPr>
        <w:t>v: Linha 440.</w:t>
      </w:r>
    </w:p>
    <w:p w14:paraId="1C6F2B81" w14:textId="77777777" w:rsidR="00322261" w:rsidRDefault="00322261" w:rsidP="00322261">
      <w:pPr>
        <w:spacing w:line="360" w:lineRule="auto"/>
        <w:jc w:val="both"/>
        <w:rPr>
          <w:b/>
          <w:sz w:val="24"/>
          <w:szCs w:val="24"/>
        </w:rPr>
      </w:pPr>
    </w:p>
    <w:p w14:paraId="5A2D1F85" w14:textId="77777777" w:rsidR="00322261" w:rsidRDefault="00322261" w:rsidP="00322261">
      <w:pPr>
        <w:spacing w:line="360" w:lineRule="auto"/>
        <w:jc w:val="both"/>
        <w:rPr>
          <w:b/>
          <w:sz w:val="24"/>
          <w:szCs w:val="24"/>
        </w:rPr>
      </w:pPr>
    </w:p>
    <w:p w14:paraId="12E1C4DC" w14:textId="77777777" w:rsidR="00322261" w:rsidRPr="00790D33" w:rsidRDefault="00322261" w:rsidP="00322261">
      <w:pPr>
        <w:spacing w:line="360" w:lineRule="auto"/>
        <w:jc w:val="both"/>
        <w:rPr>
          <w:b/>
          <w:sz w:val="24"/>
          <w:szCs w:val="24"/>
        </w:rPr>
      </w:pPr>
    </w:p>
    <w:p w14:paraId="6FE4AB9B" w14:textId="77777777" w:rsidR="00322261" w:rsidRDefault="00322261" w:rsidP="00322261">
      <w:pPr>
        <w:spacing w:line="360" w:lineRule="auto"/>
        <w:jc w:val="both"/>
        <w:rPr>
          <w:rFonts w:eastAsia="Times New Roman"/>
          <w:b/>
          <w:bCs/>
          <w:color w:val="000000"/>
          <w:sz w:val="24"/>
          <w:szCs w:val="24"/>
        </w:rPr>
      </w:pPr>
      <w:r>
        <w:rPr>
          <w:rFonts w:eastAsia="Times New Roman"/>
          <w:b/>
          <w:bCs/>
          <w:color w:val="000000"/>
          <w:sz w:val="24"/>
          <w:szCs w:val="24"/>
        </w:rPr>
        <w:lastRenderedPageBreak/>
        <w:t>4.</w:t>
      </w:r>
      <w:r w:rsidRPr="00790D33">
        <w:rPr>
          <w:rFonts w:eastAsia="Times New Roman"/>
          <w:b/>
          <w:bCs/>
          <w:color w:val="000000"/>
          <w:sz w:val="24"/>
          <w:szCs w:val="24"/>
        </w:rPr>
        <w:t xml:space="preserve"> REQUISITOS DA CONTRATAÇÃO</w:t>
      </w:r>
    </w:p>
    <w:p w14:paraId="32985EE8" w14:textId="77777777" w:rsidR="00322261" w:rsidRPr="00790D33" w:rsidRDefault="00322261" w:rsidP="00322261">
      <w:pPr>
        <w:spacing w:line="360" w:lineRule="auto"/>
        <w:jc w:val="both"/>
        <w:rPr>
          <w:rFonts w:eastAsia="Times New Roman"/>
          <w:b/>
          <w:bCs/>
          <w:color w:val="000000"/>
          <w:sz w:val="24"/>
          <w:szCs w:val="24"/>
        </w:rPr>
      </w:pPr>
    </w:p>
    <w:p w14:paraId="1A7DBF07" w14:textId="77777777" w:rsidR="00322261" w:rsidRDefault="00322261" w:rsidP="00322261">
      <w:pPr>
        <w:pStyle w:val="NormalWeb"/>
        <w:spacing w:before="0" w:beforeAutospacing="0" w:after="0" w:afterAutospacing="0" w:line="360" w:lineRule="auto"/>
        <w:jc w:val="both"/>
        <w:rPr>
          <w:rFonts w:ascii="Arial" w:hAnsi="Arial" w:cs="Arial"/>
        </w:rPr>
      </w:pPr>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651633BA"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a) </w:t>
      </w:r>
      <w:r>
        <w:rPr>
          <w:rFonts w:eastAsiaTheme="minorEastAsia" w:cstheme="minorBidi"/>
          <w:sz w:val="24"/>
          <w:lang w:val="en-US" w:eastAsia="en-US"/>
        </w:rPr>
        <w:t>Elaborar o cronograma annual para r</w:t>
      </w:r>
      <w:r w:rsidRPr="00CE3521">
        <w:rPr>
          <w:rFonts w:eastAsiaTheme="minorEastAsia" w:cstheme="minorBidi"/>
          <w:sz w:val="24"/>
          <w:lang w:val="en-US" w:eastAsia="en-US"/>
        </w:rPr>
        <w:t xml:space="preserve">ealização de manutenção preventiva </w:t>
      </w:r>
      <w:r>
        <w:rPr>
          <w:rFonts w:eastAsiaTheme="minorEastAsia" w:cstheme="minorBidi"/>
          <w:sz w:val="24"/>
          <w:lang w:val="en-US" w:eastAsia="en-US"/>
        </w:rPr>
        <w:t>e apresentar uma cópia ao fiscal de Contratos;</w:t>
      </w:r>
    </w:p>
    <w:p w14:paraId="1FCB4BA7"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b) Execução de manutenção corretiva sempre que necessária, dentro dos prazos contratuais</w:t>
      </w:r>
      <w:r>
        <w:rPr>
          <w:rFonts w:eastAsiaTheme="minorEastAsia" w:cstheme="minorBidi"/>
          <w:sz w:val="24"/>
          <w:lang w:val="en-US" w:eastAsia="en-US"/>
        </w:rPr>
        <w:t>;</w:t>
      </w:r>
    </w:p>
    <w:p w14:paraId="5521FA6B"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c) Entrega</w:t>
      </w:r>
      <w:r>
        <w:rPr>
          <w:rFonts w:eastAsiaTheme="minorEastAsia" w:cstheme="minorBidi"/>
          <w:sz w:val="24"/>
          <w:lang w:val="en-US" w:eastAsia="en-US"/>
        </w:rPr>
        <w:t xml:space="preserve">r uma cópia </w:t>
      </w:r>
      <w:r w:rsidRPr="00CE3521">
        <w:rPr>
          <w:rFonts w:eastAsiaTheme="minorEastAsia" w:cstheme="minorBidi"/>
          <w:sz w:val="24"/>
          <w:lang w:val="en-US" w:eastAsia="en-US"/>
        </w:rPr>
        <w:t>de relatórios técnicos a cada visita</w:t>
      </w:r>
      <w:r>
        <w:rPr>
          <w:rFonts w:eastAsiaTheme="minorEastAsia" w:cstheme="minorBidi"/>
          <w:sz w:val="24"/>
          <w:lang w:val="en-US" w:eastAsia="en-US"/>
        </w:rPr>
        <w:t>;</w:t>
      </w:r>
    </w:p>
    <w:p w14:paraId="1390AFEB"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d) </w:t>
      </w:r>
      <w:r>
        <w:rPr>
          <w:rFonts w:eastAsiaTheme="minorEastAsia" w:cstheme="minorBidi"/>
          <w:sz w:val="24"/>
          <w:lang w:val="en-US" w:eastAsia="en-US"/>
        </w:rPr>
        <w:t xml:space="preserve">Entregar uma cópia do </w:t>
      </w:r>
      <w:r w:rsidRPr="00CE3521">
        <w:rPr>
          <w:rFonts w:eastAsiaTheme="minorEastAsia" w:cstheme="minorBidi"/>
          <w:sz w:val="24"/>
          <w:lang w:val="en-US" w:eastAsia="en-US"/>
        </w:rPr>
        <w:t>Registro de ART sempre que exigido pela legislação ou pelo objeto</w:t>
      </w:r>
      <w:r>
        <w:rPr>
          <w:rFonts w:eastAsiaTheme="minorEastAsia" w:cstheme="minorBidi"/>
          <w:sz w:val="24"/>
          <w:lang w:val="en-US" w:eastAsia="en-US"/>
        </w:rPr>
        <w:t>;</w:t>
      </w:r>
    </w:p>
    <w:p w14:paraId="30B98411"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e) </w:t>
      </w:r>
      <w:r>
        <w:rPr>
          <w:rFonts w:eastAsiaTheme="minorEastAsia" w:cstheme="minorBidi"/>
          <w:sz w:val="24"/>
          <w:lang w:val="en-US" w:eastAsia="en-US"/>
        </w:rPr>
        <w:t>É de r</w:t>
      </w:r>
      <w:r w:rsidRPr="00CE3521">
        <w:rPr>
          <w:rFonts w:eastAsiaTheme="minorEastAsia" w:cstheme="minorBidi"/>
          <w:sz w:val="24"/>
          <w:lang w:val="en-US" w:eastAsia="en-US"/>
        </w:rPr>
        <w:t xml:space="preserve">esponsabilidade da empresa </w:t>
      </w:r>
      <w:r>
        <w:rPr>
          <w:rFonts w:eastAsiaTheme="minorEastAsia" w:cstheme="minorBidi"/>
          <w:sz w:val="24"/>
          <w:lang w:val="en-US" w:eastAsia="en-US"/>
        </w:rPr>
        <w:t>a</w:t>
      </w:r>
      <w:r w:rsidRPr="00CE3521">
        <w:rPr>
          <w:rFonts w:eastAsiaTheme="minorEastAsia" w:cstheme="minorBidi"/>
          <w:sz w:val="24"/>
          <w:lang w:val="en-US" w:eastAsia="en-US"/>
        </w:rPr>
        <w:t xml:space="preserve"> mão de obra, equipamentos, deslocamentos e insumos de uso obrigatório na manutenção</w:t>
      </w:r>
      <w:r>
        <w:rPr>
          <w:rFonts w:eastAsiaTheme="minorEastAsia" w:cstheme="minorBidi"/>
          <w:sz w:val="24"/>
          <w:lang w:val="en-US" w:eastAsia="en-US"/>
        </w:rPr>
        <w:t xml:space="preserve">. </w:t>
      </w:r>
      <w:r w:rsidRPr="00CE3521">
        <w:rPr>
          <w:rFonts w:eastAsiaTheme="minorEastAsia" w:cstheme="minorBidi"/>
          <w:sz w:val="24"/>
          <w:lang w:val="en-US" w:eastAsia="en-US"/>
        </w:rPr>
        <w:t>Graxas, fluidos hidráulicos, lubrificantes, flanelas e demais materiais de uso rotineiro na manutenção serão fornecidos pela Contratada, sem custos adicionais para a Administração</w:t>
      </w:r>
      <w:r>
        <w:rPr>
          <w:rFonts w:eastAsiaTheme="minorEastAsia" w:cstheme="minorBidi"/>
          <w:sz w:val="24"/>
          <w:lang w:val="en-US" w:eastAsia="en-US"/>
        </w:rPr>
        <w:t>;</w:t>
      </w:r>
    </w:p>
    <w:p w14:paraId="580C54C5"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f) As peças e componentes eventualmente necessários serão fornecidos pela Contratante.</w:t>
      </w:r>
    </w:p>
    <w:p w14:paraId="6C1CE62D"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g) Graxas, fluidos hidráulicos, lubrificantes, flanelas e demais materiais de uso rotineiro na manutenção serão fornecidos pela Contratada, sem custos adicionais para a Administração.</w:t>
      </w:r>
    </w:p>
    <w:p w14:paraId="2BB739AB" w14:textId="77777777" w:rsidR="00322261" w:rsidRPr="009E4267" w:rsidRDefault="00322261" w:rsidP="00322261">
      <w:pPr>
        <w:pStyle w:val="NormalWeb"/>
        <w:spacing w:before="0" w:beforeAutospacing="0" w:after="0" w:afterAutospacing="0" w:line="360" w:lineRule="auto"/>
        <w:jc w:val="both"/>
        <w:rPr>
          <w:rFonts w:ascii="Arial" w:hAnsi="Arial" w:cs="Arial"/>
        </w:rPr>
      </w:pPr>
    </w:p>
    <w:p w14:paraId="2F2C2F90" w14:textId="77777777" w:rsidR="00322261" w:rsidRPr="00790D33" w:rsidRDefault="00322261" w:rsidP="00322261">
      <w:pPr>
        <w:pStyle w:val="PargrafodaLista"/>
        <w:adjustRightInd w:val="0"/>
        <w:spacing w:line="360" w:lineRule="auto"/>
        <w:ind w:left="0"/>
        <w:jc w:val="both"/>
        <w:rPr>
          <w:rFonts w:ascii="Arial" w:hAnsi="Arial" w:cs="Arial"/>
          <w:b/>
          <w:bCs/>
          <w:sz w:val="24"/>
          <w:szCs w:val="24"/>
        </w:rPr>
      </w:pPr>
      <w:bookmarkStart w:id="9" w:name="_Hlk186385316"/>
      <w:r w:rsidRPr="00790D33">
        <w:rPr>
          <w:rFonts w:ascii="Arial" w:hAnsi="Arial" w:cs="Arial"/>
          <w:b/>
          <w:bCs/>
          <w:sz w:val="24"/>
          <w:szCs w:val="24"/>
        </w:rPr>
        <w:t>REQUISITOS DE HABILITAÇÃO JURÍDICA, FISCAL, SOCIAL E TRABALHISTA</w:t>
      </w:r>
    </w:p>
    <w:p w14:paraId="4D296401" w14:textId="77777777" w:rsidR="00322261" w:rsidRPr="00D37DAC" w:rsidRDefault="00322261" w:rsidP="00322261">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47EE5926" w14:textId="77777777" w:rsidR="00322261" w:rsidRDefault="00322261" w:rsidP="00322261">
      <w:pPr>
        <w:spacing w:line="360" w:lineRule="auto"/>
        <w:jc w:val="both"/>
        <w:rPr>
          <w:rFonts w:eastAsia="Calibri"/>
          <w:b/>
          <w:bCs/>
          <w:sz w:val="24"/>
          <w:szCs w:val="24"/>
          <w:lang w:eastAsia="en-US"/>
        </w:rPr>
      </w:pPr>
    </w:p>
    <w:p w14:paraId="1DDED808" w14:textId="77777777" w:rsidR="00322261" w:rsidRPr="00D37DAC" w:rsidRDefault="00322261" w:rsidP="00322261">
      <w:pPr>
        <w:spacing w:line="360" w:lineRule="auto"/>
        <w:jc w:val="both"/>
        <w:rPr>
          <w:rFonts w:eastAsia="Calibri"/>
          <w:b/>
          <w:bCs/>
          <w:sz w:val="24"/>
          <w:szCs w:val="24"/>
          <w:lang w:eastAsia="en-US"/>
        </w:rPr>
      </w:pPr>
      <w:r>
        <w:rPr>
          <w:rFonts w:eastAsia="Calibri"/>
          <w:b/>
          <w:bCs/>
          <w:sz w:val="24"/>
          <w:szCs w:val="24"/>
          <w:lang w:eastAsia="en-US"/>
        </w:rPr>
        <w:t>4.3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09125A7D"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lastRenderedPageBreak/>
        <w:t>a)</w:t>
      </w:r>
      <w:r w:rsidRPr="00D37DAC">
        <w:rPr>
          <w:rFonts w:eastAsia="Calibri"/>
          <w:sz w:val="24"/>
          <w:szCs w:val="24"/>
          <w:lang w:eastAsia="en-US"/>
        </w:rPr>
        <w:tab/>
      </w:r>
      <w:r w:rsidRPr="00CE3521">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20262E00"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CE3521">
        <w:rPr>
          <w:rFonts w:eastAsia="Calibri"/>
          <w:b/>
          <w:bCs/>
          <w:sz w:val="24"/>
          <w:szCs w:val="24"/>
          <w:lang w:eastAsia="en-US"/>
        </w:rPr>
        <w:t>CNPJ</w:t>
      </w:r>
      <w:r w:rsidRPr="00D37DAC">
        <w:rPr>
          <w:rFonts w:eastAsia="Calibri"/>
          <w:sz w:val="24"/>
          <w:szCs w:val="24"/>
          <w:lang w:eastAsia="en-US"/>
        </w:rPr>
        <w:t>);</w:t>
      </w:r>
    </w:p>
    <w:p w14:paraId="73BF7F80"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Prova de de regularidade para com a </w:t>
      </w:r>
      <w:r w:rsidRPr="00CE3521">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48B58F9"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Prova de de regularidade para com a </w:t>
      </w:r>
      <w:r w:rsidRPr="00CE3521">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40E10B85"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CE3521">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483B699"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CE3521">
        <w:rPr>
          <w:rFonts w:eastAsia="Calibri"/>
          <w:b/>
          <w:bCs/>
          <w:sz w:val="24"/>
          <w:szCs w:val="24"/>
          <w:lang w:eastAsia="en-US"/>
        </w:rPr>
        <w:t>FGTS</w:t>
      </w:r>
      <w:r w:rsidRPr="00D37DAC">
        <w:rPr>
          <w:rFonts w:eastAsia="Calibri"/>
          <w:sz w:val="24"/>
          <w:szCs w:val="24"/>
          <w:lang w:eastAsia="en-US"/>
        </w:rPr>
        <w:t>);</w:t>
      </w:r>
    </w:p>
    <w:p w14:paraId="1C00D7C9"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CE3521">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7630971" w14:textId="77777777" w:rsidR="00322261" w:rsidRDefault="00322261" w:rsidP="00322261">
      <w:pPr>
        <w:spacing w:line="360" w:lineRule="auto"/>
        <w:jc w:val="both"/>
        <w:rPr>
          <w:rFonts w:eastAsia="Calibri"/>
          <w:sz w:val="24"/>
          <w:szCs w:val="24"/>
          <w:lang w:eastAsia="en-US"/>
        </w:rPr>
      </w:pPr>
    </w:p>
    <w:p w14:paraId="5D6E2292" w14:textId="77777777" w:rsidR="00322261" w:rsidRDefault="00322261" w:rsidP="00322261">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653111CE" w14:textId="77777777" w:rsidR="00322261" w:rsidRPr="002025EA" w:rsidRDefault="00322261" w:rsidP="00322261">
      <w:pPr>
        <w:spacing w:line="360" w:lineRule="auto"/>
        <w:jc w:val="both"/>
        <w:rPr>
          <w:rFonts w:eastAsia="Calibri"/>
          <w:b/>
          <w:bCs/>
          <w:sz w:val="24"/>
          <w:szCs w:val="24"/>
          <w:lang w:eastAsia="en-US"/>
        </w:rPr>
      </w:pPr>
    </w:p>
    <w:p w14:paraId="2684F2B7" w14:textId="77777777" w:rsidR="00322261" w:rsidRDefault="00322261" w:rsidP="00322261">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55601904" w14:textId="77777777" w:rsidR="00322261" w:rsidRDefault="00322261" w:rsidP="00322261">
      <w:pPr>
        <w:spacing w:line="360" w:lineRule="auto"/>
        <w:jc w:val="both"/>
        <w:rPr>
          <w:rFonts w:eastAsia="Calibri"/>
          <w:sz w:val="24"/>
          <w:szCs w:val="24"/>
          <w:lang w:eastAsia="en-US"/>
        </w:rPr>
      </w:pPr>
    </w:p>
    <w:p w14:paraId="62AC93AE" w14:textId="77777777" w:rsidR="00322261" w:rsidRDefault="00322261" w:rsidP="00322261">
      <w:pPr>
        <w:spacing w:line="360" w:lineRule="auto"/>
        <w:jc w:val="both"/>
        <w:rPr>
          <w:rFonts w:eastAsia="Calibri"/>
          <w:sz w:val="24"/>
          <w:szCs w:val="24"/>
          <w:lang w:eastAsia="en-US"/>
        </w:rPr>
      </w:pPr>
    </w:p>
    <w:p w14:paraId="11AA6343" w14:textId="77777777" w:rsidR="00322261" w:rsidRDefault="00322261" w:rsidP="00322261">
      <w:pPr>
        <w:spacing w:line="360" w:lineRule="auto"/>
        <w:jc w:val="both"/>
        <w:rPr>
          <w:rFonts w:eastAsia="Calibri"/>
          <w:sz w:val="24"/>
          <w:szCs w:val="24"/>
          <w:lang w:eastAsia="en-US"/>
        </w:rPr>
      </w:pPr>
    </w:p>
    <w:p w14:paraId="50AECE24" w14:textId="77777777" w:rsidR="00322261" w:rsidRPr="003F7393" w:rsidRDefault="00322261" w:rsidP="00322261">
      <w:pPr>
        <w:spacing w:line="360" w:lineRule="auto"/>
        <w:jc w:val="both"/>
        <w:rPr>
          <w:rFonts w:eastAsia="Calibri"/>
          <w:b/>
          <w:bCs/>
          <w:sz w:val="24"/>
          <w:szCs w:val="24"/>
        </w:rPr>
      </w:pPr>
      <w:r>
        <w:rPr>
          <w:rFonts w:eastAsia="Calibri"/>
          <w:b/>
          <w:bCs/>
          <w:sz w:val="24"/>
          <w:szCs w:val="24"/>
        </w:rPr>
        <w:lastRenderedPageBreak/>
        <w:t>4.5</w:t>
      </w:r>
      <w:r w:rsidRPr="003F7393">
        <w:rPr>
          <w:rFonts w:eastAsia="Calibri"/>
          <w:b/>
          <w:bCs/>
          <w:sz w:val="24"/>
          <w:szCs w:val="24"/>
        </w:rPr>
        <w:t xml:space="preserve"> QUALIFICAÇÃO ECONÔMICO-FINANCEIRA:</w:t>
      </w:r>
    </w:p>
    <w:p w14:paraId="5D271BE2" w14:textId="77777777" w:rsidR="00322261" w:rsidRPr="003F7393" w:rsidRDefault="00322261" w:rsidP="00322261">
      <w:pPr>
        <w:spacing w:line="360" w:lineRule="auto"/>
        <w:jc w:val="both"/>
        <w:rPr>
          <w:rFonts w:eastAsia="Calibri"/>
          <w:b/>
          <w:bCs/>
          <w:sz w:val="24"/>
          <w:szCs w:val="24"/>
        </w:rPr>
      </w:pPr>
    </w:p>
    <w:p w14:paraId="4065A104" w14:textId="77777777" w:rsidR="00322261" w:rsidRPr="003F7393" w:rsidRDefault="00322261" w:rsidP="00322261">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15DEF038" w14:textId="77777777" w:rsidR="00322261" w:rsidRDefault="00322261" w:rsidP="00322261">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4B25F0D" w14:textId="77777777" w:rsidR="00322261" w:rsidRDefault="00322261" w:rsidP="00322261">
      <w:pPr>
        <w:spacing w:line="360" w:lineRule="auto"/>
        <w:jc w:val="both"/>
        <w:rPr>
          <w:rFonts w:eastAsia="Calibri"/>
          <w:b/>
          <w:bCs/>
          <w:sz w:val="24"/>
          <w:szCs w:val="24"/>
        </w:rPr>
      </w:pPr>
    </w:p>
    <w:p w14:paraId="69F52CDE" w14:textId="77777777" w:rsidR="00322261" w:rsidRDefault="00322261" w:rsidP="00322261">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7DC734DC" w14:textId="77777777" w:rsidR="00322261" w:rsidRDefault="00322261" w:rsidP="00322261">
      <w:pPr>
        <w:spacing w:line="360" w:lineRule="auto"/>
        <w:jc w:val="both"/>
        <w:rPr>
          <w:rFonts w:eastAsia="Calibri"/>
          <w:sz w:val="24"/>
          <w:szCs w:val="24"/>
          <w:lang w:eastAsia="en-US"/>
        </w:rPr>
      </w:pPr>
    </w:p>
    <w:p w14:paraId="5E43D18F" w14:textId="77777777" w:rsidR="00322261" w:rsidRDefault="00322261" w:rsidP="00322261">
      <w:pPr>
        <w:spacing w:line="360" w:lineRule="auto"/>
        <w:jc w:val="both"/>
        <w:rPr>
          <w:rFonts w:eastAsia="Calibri"/>
          <w:sz w:val="24"/>
          <w:szCs w:val="24"/>
          <w:lang w:eastAsia="en-US"/>
        </w:rPr>
      </w:pPr>
      <w:r>
        <w:rPr>
          <w:rFonts w:eastAsia="Calibri"/>
          <w:sz w:val="24"/>
          <w:szCs w:val="24"/>
          <w:lang w:eastAsia="en-US"/>
        </w:rPr>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9"/>
    <w:p w14:paraId="6ACB3BAE" w14:textId="77777777" w:rsidR="00322261" w:rsidRDefault="00322261" w:rsidP="00322261">
      <w:pPr>
        <w:spacing w:line="360" w:lineRule="auto"/>
        <w:jc w:val="both"/>
        <w:rPr>
          <w:rFonts w:eastAsia="Times New Roman"/>
          <w:b/>
          <w:bCs/>
          <w:color w:val="000000"/>
          <w:sz w:val="24"/>
          <w:szCs w:val="24"/>
        </w:rPr>
      </w:pPr>
    </w:p>
    <w:p w14:paraId="11BD6F29" w14:textId="77777777" w:rsidR="00322261" w:rsidRPr="00790D33" w:rsidRDefault="00322261" w:rsidP="00322261">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p w14:paraId="2B5E2F91" w14:textId="77777777" w:rsidR="00322261" w:rsidRPr="00790D33" w:rsidRDefault="00322261" w:rsidP="00322261">
      <w:pPr>
        <w:spacing w:line="360" w:lineRule="auto"/>
        <w:jc w:val="both"/>
        <w:rPr>
          <w:rFonts w:eastAsia="Times New Roman"/>
          <w:color w:val="000000"/>
          <w:sz w:val="24"/>
          <w:szCs w:val="24"/>
        </w:rPr>
      </w:pPr>
    </w:p>
    <w:tbl>
      <w:tblPr>
        <w:tblStyle w:val="Tabelacomgrade"/>
        <w:tblW w:w="9209" w:type="dxa"/>
        <w:tblLook w:val="04A0" w:firstRow="1" w:lastRow="0" w:firstColumn="1" w:lastColumn="0" w:noHBand="0" w:noVBand="1"/>
      </w:tblPr>
      <w:tblGrid>
        <w:gridCol w:w="790"/>
        <w:gridCol w:w="4383"/>
        <w:gridCol w:w="1417"/>
        <w:gridCol w:w="1136"/>
        <w:gridCol w:w="1483"/>
      </w:tblGrid>
      <w:tr w:rsidR="00322261" w:rsidRPr="00FA2281" w14:paraId="14277D2D" w14:textId="77777777" w:rsidTr="008F1985">
        <w:trPr>
          <w:trHeight w:val="744"/>
        </w:trPr>
        <w:tc>
          <w:tcPr>
            <w:tcW w:w="555" w:type="dxa"/>
            <w:hideMark/>
          </w:tcPr>
          <w:p w14:paraId="5753A5F1"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969" w:type="dxa"/>
            <w:hideMark/>
          </w:tcPr>
          <w:p w14:paraId="3F11E757"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2CE4D7D0"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851" w:type="dxa"/>
            <w:hideMark/>
          </w:tcPr>
          <w:p w14:paraId="62380CEB"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17" w:type="dxa"/>
            <w:hideMark/>
          </w:tcPr>
          <w:p w14:paraId="1B5482B8"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322261" w:rsidRPr="00FA2281" w14:paraId="0D23A9C5" w14:textId="77777777" w:rsidTr="008F1985">
        <w:trPr>
          <w:trHeight w:val="1212"/>
        </w:trPr>
        <w:tc>
          <w:tcPr>
            <w:tcW w:w="555" w:type="dxa"/>
            <w:hideMark/>
          </w:tcPr>
          <w:p w14:paraId="49F9E0E4"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969" w:type="dxa"/>
            <w:hideMark/>
          </w:tcPr>
          <w:p w14:paraId="123577DA" w14:textId="77777777" w:rsidR="00322261" w:rsidRPr="00CE3521" w:rsidRDefault="00322261" w:rsidP="008F1985">
            <w:pPr>
              <w:jc w:val="both"/>
              <w:rPr>
                <w:rFonts w:ascii="Arial" w:hAnsi="Arial" w:cs="Arial"/>
                <w:color w:val="000000"/>
                <w:sz w:val="24"/>
                <w:szCs w:val="24"/>
              </w:rPr>
            </w:pPr>
            <w:r w:rsidRPr="00CE3521">
              <w:rPr>
                <w:rFonts w:ascii="Arial" w:hAnsi="Arial" w:cs="Arial"/>
                <w:color w:val="000000"/>
                <w:sz w:val="24"/>
                <w:szCs w:val="24"/>
              </w:rPr>
              <w:t xml:space="preserve">Prestação de serviço de manutenção corretiva e preventiva mensal em um elevador hidráulico com reposição de peças e insumos. </w:t>
            </w:r>
          </w:p>
        </w:tc>
        <w:tc>
          <w:tcPr>
            <w:tcW w:w="1417" w:type="dxa"/>
            <w:noWrap/>
            <w:hideMark/>
          </w:tcPr>
          <w:p w14:paraId="2843A4B0"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R$ 5.120,00</w:t>
            </w:r>
          </w:p>
        </w:tc>
        <w:tc>
          <w:tcPr>
            <w:tcW w:w="851" w:type="dxa"/>
            <w:hideMark/>
          </w:tcPr>
          <w:p w14:paraId="4611BA25"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17" w:type="dxa"/>
            <w:noWrap/>
            <w:hideMark/>
          </w:tcPr>
          <w:p w14:paraId="311EFED9"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R$ 61.440,00</w:t>
            </w:r>
          </w:p>
        </w:tc>
      </w:tr>
      <w:tr w:rsidR="00322261" w:rsidRPr="00FA2281" w14:paraId="1A8F20C0" w14:textId="77777777" w:rsidTr="008F1985">
        <w:trPr>
          <w:trHeight w:val="565"/>
        </w:trPr>
        <w:tc>
          <w:tcPr>
            <w:tcW w:w="7792" w:type="dxa"/>
            <w:gridSpan w:val="4"/>
          </w:tcPr>
          <w:p w14:paraId="2C34A35D"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417" w:type="dxa"/>
            <w:noWrap/>
          </w:tcPr>
          <w:p w14:paraId="7A6BF47C" w14:textId="77777777" w:rsidR="00322261" w:rsidRPr="00CE3521" w:rsidRDefault="00322261" w:rsidP="008F1985">
            <w:pPr>
              <w:jc w:val="center"/>
              <w:rPr>
                <w:rFonts w:ascii="Arial" w:hAnsi="Arial" w:cs="Arial"/>
                <w:color w:val="000000"/>
                <w:sz w:val="24"/>
                <w:szCs w:val="24"/>
              </w:rPr>
            </w:pPr>
            <w:r w:rsidRPr="00CE3521">
              <w:rPr>
                <w:rFonts w:ascii="Arial" w:hAnsi="Arial" w:cs="Arial"/>
                <w:b/>
                <w:bCs/>
                <w:color w:val="000000"/>
                <w:sz w:val="24"/>
                <w:szCs w:val="24"/>
              </w:rPr>
              <w:t>R$ 61.440,00</w:t>
            </w:r>
          </w:p>
        </w:tc>
      </w:tr>
    </w:tbl>
    <w:p w14:paraId="7FE82835" w14:textId="77777777" w:rsidR="00322261" w:rsidRDefault="00322261" w:rsidP="00322261">
      <w:pPr>
        <w:spacing w:line="360" w:lineRule="auto"/>
        <w:jc w:val="both"/>
        <w:rPr>
          <w:rFonts w:eastAsia="Times New Roman"/>
          <w:color w:val="000000"/>
          <w:sz w:val="24"/>
          <w:szCs w:val="24"/>
        </w:rPr>
      </w:pPr>
    </w:p>
    <w:p w14:paraId="085B7DE1" w14:textId="77777777" w:rsidR="00322261" w:rsidRPr="00275BC5" w:rsidRDefault="00322261" w:rsidP="00322261">
      <w:pPr>
        <w:numPr>
          <w:ilvl w:val="0"/>
          <w:numId w:val="28"/>
        </w:numPr>
        <w:spacing w:line="360" w:lineRule="auto"/>
        <w:ind w:left="0" w:right="-425" w:firstLine="0"/>
        <w:jc w:val="both"/>
        <w:rPr>
          <w:rFonts w:eastAsia="Calibri"/>
          <w:b/>
          <w:sz w:val="24"/>
          <w:szCs w:val="24"/>
        </w:rPr>
      </w:pPr>
      <w:r w:rsidRPr="00275BC5">
        <w:rPr>
          <w:rFonts w:eastAsia="Calibri"/>
          <w:sz w:val="24"/>
          <w:szCs w:val="24"/>
        </w:rPr>
        <w:lastRenderedPageBreak/>
        <w:t>Contratação correlata – a Câmara Municipal de Extrema atualmente</w:t>
      </w:r>
      <w:r>
        <w:rPr>
          <w:rFonts w:eastAsia="Calibri"/>
          <w:sz w:val="24"/>
          <w:szCs w:val="24"/>
        </w:rPr>
        <w:t xml:space="preserve"> não</w:t>
      </w:r>
      <w:r w:rsidRPr="00275BC5">
        <w:rPr>
          <w:rFonts w:eastAsia="Calibri"/>
          <w:sz w:val="24"/>
          <w:szCs w:val="24"/>
        </w:rPr>
        <w:t xml:space="preserve"> possui </w:t>
      </w:r>
      <w:r>
        <w:rPr>
          <w:rFonts w:eastAsia="Calibri"/>
          <w:sz w:val="24"/>
          <w:szCs w:val="24"/>
        </w:rPr>
        <w:t>contrato para esse serviço</w:t>
      </w:r>
      <w:r w:rsidRPr="00275BC5">
        <w:rPr>
          <w:rFonts w:eastAsia="Calibri"/>
          <w:sz w:val="24"/>
          <w:szCs w:val="24"/>
        </w:rPr>
        <w:t>.</w:t>
      </w:r>
    </w:p>
    <w:p w14:paraId="38F8E7B2" w14:textId="77777777" w:rsidR="00322261" w:rsidRPr="00977CD8" w:rsidRDefault="00322261" w:rsidP="00322261">
      <w:pPr>
        <w:spacing w:line="360" w:lineRule="auto"/>
        <w:jc w:val="both"/>
        <w:rPr>
          <w:sz w:val="24"/>
          <w:szCs w:val="24"/>
        </w:rPr>
      </w:pPr>
    </w:p>
    <w:p w14:paraId="3FDD7207" w14:textId="77777777" w:rsidR="00322261" w:rsidRPr="00790D33" w:rsidRDefault="00322261" w:rsidP="00322261">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2D6C52A2" w14:textId="77777777" w:rsidR="00322261" w:rsidRPr="00790D33" w:rsidRDefault="00322261" w:rsidP="00322261">
      <w:pPr>
        <w:spacing w:line="360" w:lineRule="auto"/>
        <w:jc w:val="both"/>
        <w:rPr>
          <w:sz w:val="24"/>
          <w:szCs w:val="24"/>
        </w:rPr>
      </w:pPr>
    </w:p>
    <w:p w14:paraId="2FAACD65" w14:textId="77777777" w:rsidR="00322261" w:rsidRDefault="00322261" w:rsidP="00322261">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46966C8A" w14:textId="77777777" w:rsidR="00322261" w:rsidRDefault="00322261" w:rsidP="00322261">
      <w:pPr>
        <w:spacing w:line="360" w:lineRule="auto"/>
        <w:ind w:firstLine="708"/>
        <w:jc w:val="both"/>
        <w:rPr>
          <w:sz w:val="24"/>
          <w:szCs w:val="24"/>
        </w:rPr>
      </w:pPr>
    </w:p>
    <w:p w14:paraId="13CEC39A" w14:textId="77777777" w:rsidR="00322261" w:rsidRPr="00790D33" w:rsidRDefault="00322261" w:rsidP="00322261">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7E3299C6" w14:textId="77777777" w:rsidR="00322261" w:rsidRPr="00790D33" w:rsidRDefault="00322261" w:rsidP="00322261">
      <w:pPr>
        <w:spacing w:line="360" w:lineRule="auto"/>
        <w:ind w:firstLine="708"/>
        <w:jc w:val="both"/>
        <w:rPr>
          <w:rFonts w:eastAsia="Times New Roman"/>
          <w:color w:val="000000"/>
          <w:sz w:val="24"/>
          <w:szCs w:val="24"/>
        </w:rPr>
      </w:pPr>
    </w:p>
    <w:p w14:paraId="76422EEC" w14:textId="77777777" w:rsidR="00322261" w:rsidRPr="00790D33" w:rsidRDefault="00322261" w:rsidP="00322261">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640F0673" w14:textId="77777777" w:rsidR="00322261" w:rsidRDefault="00322261" w:rsidP="00322261">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2F774737"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Câmara Municipal de Extrema passou recentemente a ocupar novo prédio público localizado na Rua Antônio Onisto, nº 41, Centro, Extrema/MG, destinado a concentrar serviços essenciais voltados ao atendimento direto ao cidadão. Nessas instalações funcionam, simultaneamente, a Unidade de Atendimento Integrado (UAI), o PROCON Câmara e a Casa do Cidadão, ampliando de forma significativa o fluxo diário de servidores, visitantes e munícipes em busca de serviços públicos essenciais.</w:t>
      </w:r>
    </w:p>
    <w:p w14:paraId="0DF3CFDE"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O imóvel conta com um elevador hidráulico que desempenha função crítica na garantia de acessibilidade plena a todos os usuários, sendo elemento indispensável para o atendimento às normas legais vigentes, bem como às diretrizes de acessibilidade universal. Tendo em vista o número expressivo de pessoas que </w:t>
      </w:r>
      <w:r w:rsidRPr="001E5F7C">
        <w:rPr>
          <w:rFonts w:ascii="Arial" w:hAnsi="Arial" w:cs="Arial"/>
        </w:rPr>
        <w:lastRenderedPageBreak/>
        <w:t>circulam diariamente nas dependências da sede, o elevador é considerado equipamento estratégico para a continuidade dos serviços públicos.</w:t>
      </w:r>
    </w:p>
    <w:p w14:paraId="5D7A24AE"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Trata-se de um equipamento mecânico e eletro-hidráulico de alta complexidade, cuja operação contínua depende de manutenção técnica especializada, com verificações periódicas obrigatórias e intervenções corretivas imediatas em caso de falhas, a fim de evitar riscos à integridade física dos usuários e prevenir a paralisação de serviços essenciais. A ausência de manutenção adequada pode ocasionar danos estruturais, desgaste prematuro de peças críticas, aumento de custo futuro com reparos de maior porte, além de potencial comprometimento da segurança operacional.</w:t>
      </w:r>
    </w:p>
    <w:p w14:paraId="31DE076C"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contratação de empresa especializada para execução dos serviços de manutenção preventiva e corretiva é, portanto, medida indispensável para assegurar:</w:t>
      </w:r>
      <w:r w:rsidRPr="001E5F7C">
        <w:rPr>
          <w:rFonts w:ascii="Arial" w:hAnsi="Arial" w:cs="Arial"/>
        </w:rPr>
        <w:br/>
        <w:t>a) condições plenas de acessibilidade a todos os cidadãos, inclusive pessoas com deficiência, mobilidade reduzida, idosos e gestantes;</w:t>
      </w:r>
      <w:r w:rsidRPr="001E5F7C">
        <w:rPr>
          <w:rFonts w:ascii="Arial" w:hAnsi="Arial" w:cs="Arial"/>
        </w:rPr>
        <w:br/>
        <w:t>b) conformidade com a legislação federal, normas técnicas e padrões de segurança obrigatórios;</w:t>
      </w:r>
      <w:r w:rsidRPr="001E5F7C">
        <w:rPr>
          <w:rFonts w:ascii="Arial" w:hAnsi="Arial" w:cs="Arial"/>
        </w:rPr>
        <w:br/>
        <w:t>c) continuidade dos serviços públicos essenciais ofertados no novo edifício;</w:t>
      </w:r>
      <w:r w:rsidRPr="001E5F7C">
        <w:rPr>
          <w:rFonts w:ascii="Arial" w:hAnsi="Arial" w:cs="Arial"/>
        </w:rPr>
        <w:br/>
        <w:t>d) mitigação de riscos operacionais, prevenindo acidentes e eventuais responsabilidades administrativas, civis ou penais;</w:t>
      </w:r>
      <w:r w:rsidRPr="001E5F7C">
        <w:rPr>
          <w:rFonts w:ascii="Arial" w:hAnsi="Arial" w:cs="Arial"/>
        </w:rPr>
        <w:br/>
        <w:t>e) preservação do patrimônio público, garantindo maior vida útil ao equipamento.</w:t>
      </w:r>
    </w:p>
    <w:p w14:paraId="2DCF7667"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Em atendimento ao disposto na Lei nº 14.133/2021, especialmente nos artigos relativos ao tratamento favorecido às microempresas, empresas de pequeno porte e equiparadas, e considerando o potencial de participação competitiva do mercado local e regional, a contratação será realizada de forma exclusiva para ME, EPP ou equiparadas, em consonância com a política de desenvolvimento econômico e incentivo às pequenas unidades produtivas, sem prejuízo da qualificação técnica necessária ao serviço.</w:t>
      </w:r>
    </w:p>
    <w:p w14:paraId="0AFE21CA"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Diante do exposto, resta plenamente justificada a contratação de empresa especializada para execução dos serviços de manutenção corretiva e preventiva do elevador hidráulico instalado na sede da Câmara Municipal de Extrema, sendo esta </w:t>
      </w:r>
      <w:r w:rsidRPr="001E5F7C">
        <w:rPr>
          <w:rFonts w:ascii="Arial" w:hAnsi="Arial" w:cs="Arial"/>
        </w:rPr>
        <w:lastRenderedPageBreak/>
        <w:t>medida essencial para garantir segurança, acessibilidade, continuidade administrativa e pleno atendimento aos cidadãos.</w:t>
      </w:r>
    </w:p>
    <w:p w14:paraId="52630A17" w14:textId="77777777" w:rsidR="00322261" w:rsidRPr="00790D33" w:rsidRDefault="00322261" w:rsidP="00322261">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3C86E7AD"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de serviços especializados para manutenção corretiva e preventiva do elevador hidráulico instalado na sede da Câmara Municipal de Extrema apresenta-se como medida economicamente racional, necessária e vantajosa para a Administração Pública. O equipamento, utilizado intensivamente por servidores, visitantes e munícipes, integra a infraestrutura essencial de atendimento ao cidadão, razão pela qual sua preservação e pleno funcionamento impactam diretamente a eficiência dos serviços públicos prestados.</w:t>
      </w:r>
    </w:p>
    <w:p w14:paraId="1E72B117"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Elevadores hidráulicos são equipamentos de alto valor agregado, compostos por sistemas mecânicos, elétricos e hidráulicos que exigem inspeção técnica regular para evitar deterioração prematura. A ausência de manutenção preventiva acarreta aumento significativo da probabilidade de falhas, resultando em paralisações inesperadas, riscos de acidentes e necessidade de reparos emergenciais de maior complexidade e custo elevado. Assim, a manutenção preventiva, ao ser realizada de forma contínua e programada, reduz despesas futuras com substituição de peças, intervenções corretivas estruturais e eventuais danos colaterais ao patrimônio público.</w:t>
      </w:r>
    </w:p>
    <w:p w14:paraId="31007FA5" w14:textId="77777777" w:rsidR="00322261" w:rsidRPr="00562D2C" w:rsidRDefault="00322261" w:rsidP="00322261">
      <w:pPr>
        <w:pStyle w:val="NormalWeb"/>
        <w:spacing w:before="0" w:beforeAutospacing="0" w:after="0" w:afterAutospacing="0" w:line="360" w:lineRule="auto"/>
        <w:jc w:val="both"/>
        <w:rPr>
          <w:rFonts w:ascii="Arial" w:hAnsi="Arial" w:cs="Arial"/>
        </w:rPr>
      </w:pPr>
      <w:r w:rsidRPr="00562D2C">
        <w:rPr>
          <w:rFonts w:ascii="Arial" w:hAnsi="Arial" w:cs="Arial"/>
        </w:rPr>
        <w:t>Do ponto de vista financeiro, verifica-se que a adoção de um plano regular de manutenção representa investimento proporcionalmente reduzido quando comparado ao custo de substituição de componentes hidráulicos, cilindros, painéis eletrônicos ou mesmo à troca completa do equipamento — procedimento que poderia onerar o erário em montantes consideravelmente superiores. Ademais, a manutenção adequada prolonga a vida útil do elevador, postergando gastos expressivos com modernização ou aquisição de novo equipamento.</w:t>
      </w:r>
    </w:p>
    <w:p w14:paraId="7B2DB0EF"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 xml:space="preserve">Outro fator relevante é a mitigação de custos indiretos associados à interrupção de serviços públicos. A eventual indisponibilidade do elevador comprometeria o fluxo de atendimento ao cidadão, especialmente no PROCON, UAI e Casa do Cidadão, podendo gerar atrasos, necessidade de readequação emergencial de espaços, queda </w:t>
      </w:r>
      <w:r w:rsidRPr="00562D2C">
        <w:rPr>
          <w:rFonts w:ascii="Arial" w:hAnsi="Arial" w:cs="Arial"/>
        </w:rPr>
        <w:lastRenderedPageBreak/>
        <w:t>de produtividade e aumento de despesas operacionais. A manutenção contínua reduz substancialmente esse risco operacional, assegurando previsibilidade e estabilidade administrativa.</w:t>
      </w:r>
    </w:p>
    <w:p w14:paraId="22E9B26B"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exclusiva de microempresas, empresas de pequeno porte ou equiparadas, nos termos da Lei nº 14.133/2021, também constitui medida economicamente vantajosa ao estimular a competitividade regional, ampliar a oferta de preços mais favoráveis e fortalecer a economia local, sem comprometer a qualidade técnica exigida.</w:t>
      </w:r>
    </w:p>
    <w:p w14:paraId="7A6E746E"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Diante desses elementos, conclui-se que a contratação dos serviços de manutenção corretiva e preventiva do elevador hidráulico configura a alternativa de melhor relação custo-benefício, promovendo economia de recursos públicos, prevenindo gastos futuros significativamente maiores e assegurando continuidade e eficiência dos serviços prestados ao cidadão. Trata-se, portanto, de decisão economicamente justificada e plenamente alinhada aos princípios da eficiência, economicidade e sustentabilidade da gestão pública.</w:t>
      </w:r>
    </w:p>
    <w:p w14:paraId="7A759DB0" w14:textId="77777777" w:rsidR="00322261" w:rsidRPr="00275BC5" w:rsidRDefault="00322261" w:rsidP="00322261">
      <w:pPr>
        <w:spacing w:line="360" w:lineRule="auto"/>
        <w:ind w:firstLine="720"/>
        <w:jc w:val="both"/>
        <w:rPr>
          <w:rFonts w:eastAsia="Times New Roman"/>
          <w:sz w:val="24"/>
          <w:szCs w:val="24"/>
        </w:rPr>
      </w:pPr>
    </w:p>
    <w:p w14:paraId="0D2F615A" w14:textId="77777777" w:rsidR="00322261" w:rsidRDefault="00322261" w:rsidP="00322261">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6DB66946" w14:textId="77777777" w:rsidR="00322261" w:rsidRPr="00562D2C" w:rsidRDefault="00322261" w:rsidP="00322261">
      <w:pPr>
        <w:spacing w:line="360" w:lineRule="auto"/>
        <w:ind w:firstLine="720"/>
        <w:jc w:val="both"/>
        <w:rPr>
          <w:rFonts w:eastAsia="Times New Roman"/>
          <w:color w:val="000000"/>
          <w:sz w:val="24"/>
          <w:szCs w:val="24"/>
        </w:rPr>
      </w:pPr>
      <w:r w:rsidRPr="00562D2C">
        <w:rPr>
          <w:rFonts w:eastAsia="Times New Roman"/>
          <w:color w:val="000000"/>
          <w:sz w:val="24"/>
          <w:szCs w:val="24"/>
        </w:rPr>
        <w:t>O mercado nacional dispõe de diversas soluções para manutenção preventiva e corretiva de elevadores hidráulicos, oferecidas por empresas especializadas que atuam tanto na região quanto em polos metropolitanos. Tais soluções variam quanto à abrangência dos serviços, periodicidade das visitas técnicas, modelos de contratação e metodologias de monitoramento do desempenho do equipamento. De modo geral, as alternativas disponíveis podem ser classificadas em:</w:t>
      </w:r>
    </w:p>
    <w:p w14:paraId="09F18963" w14:textId="77777777" w:rsidR="00322261" w:rsidRPr="00562D2C" w:rsidRDefault="00322261" w:rsidP="00322261">
      <w:pPr>
        <w:spacing w:line="360" w:lineRule="auto"/>
        <w:jc w:val="both"/>
        <w:rPr>
          <w:rFonts w:eastAsia="Times New Roman"/>
          <w:color w:val="000000"/>
          <w:sz w:val="24"/>
          <w:szCs w:val="24"/>
        </w:rPr>
      </w:pPr>
    </w:p>
    <w:p w14:paraId="12303E42" w14:textId="77777777" w:rsidR="00322261" w:rsidRPr="00562D2C" w:rsidRDefault="00322261" w:rsidP="00322261">
      <w:pPr>
        <w:spacing w:line="360" w:lineRule="auto"/>
        <w:jc w:val="both"/>
        <w:rPr>
          <w:rFonts w:eastAsia="Times New Roman"/>
          <w:color w:val="000000"/>
          <w:sz w:val="24"/>
          <w:szCs w:val="24"/>
        </w:rPr>
      </w:pPr>
      <w:r w:rsidRPr="00562D2C">
        <w:rPr>
          <w:rFonts w:eastAsia="Times New Roman"/>
          <w:color w:val="000000"/>
          <w:sz w:val="24"/>
          <w:szCs w:val="24"/>
        </w:rPr>
        <w:t xml:space="preserve">a) </w:t>
      </w:r>
      <w:r w:rsidRPr="00562D2C">
        <w:rPr>
          <w:rFonts w:eastAsia="Times New Roman"/>
          <w:b/>
          <w:bCs/>
          <w:color w:val="000000"/>
          <w:sz w:val="24"/>
          <w:szCs w:val="24"/>
        </w:rPr>
        <w:t>Contratos de manutenção preventiva programada –</w:t>
      </w:r>
      <w:r w:rsidRPr="00562D2C">
        <w:rPr>
          <w:rFonts w:eastAsia="Times New Roman"/>
          <w:color w:val="000000"/>
          <w:sz w:val="24"/>
          <w:szCs w:val="24"/>
        </w:rPr>
        <w:t xml:space="preserve"> incluem visitas periódicas mensais ou bimestrais destinadas à inspeção, limpeza, lubrificação, ajustes e testes de funcionamento. Esse modelo foca na redução do desgaste e na prevenção de falhas, contribuindo para prolongar significativamente a vida útil do elevador, reduzindo custos de reposição e evitando paralisações inesperadas.</w:t>
      </w:r>
    </w:p>
    <w:p w14:paraId="5FD132A8" w14:textId="77777777" w:rsidR="00322261" w:rsidRPr="00562D2C" w:rsidRDefault="00322261" w:rsidP="00322261">
      <w:pPr>
        <w:spacing w:line="360" w:lineRule="auto"/>
        <w:jc w:val="both"/>
        <w:rPr>
          <w:rFonts w:eastAsia="Times New Roman"/>
          <w:color w:val="000000"/>
          <w:sz w:val="24"/>
          <w:szCs w:val="24"/>
        </w:rPr>
      </w:pPr>
    </w:p>
    <w:p w14:paraId="77913836" w14:textId="77777777" w:rsidR="00322261" w:rsidRPr="00562D2C" w:rsidRDefault="00322261" w:rsidP="00322261">
      <w:pPr>
        <w:spacing w:line="360" w:lineRule="auto"/>
        <w:jc w:val="both"/>
        <w:rPr>
          <w:rFonts w:eastAsia="Times New Roman"/>
          <w:color w:val="000000"/>
          <w:sz w:val="24"/>
          <w:szCs w:val="24"/>
        </w:rPr>
      </w:pPr>
      <w:r w:rsidRPr="00562D2C">
        <w:rPr>
          <w:rFonts w:eastAsia="Times New Roman"/>
          <w:color w:val="000000"/>
          <w:sz w:val="24"/>
          <w:szCs w:val="24"/>
        </w:rPr>
        <w:t xml:space="preserve">b) </w:t>
      </w:r>
      <w:r w:rsidRPr="00562D2C">
        <w:rPr>
          <w:rFonts w:eastAsia="Times New Roman"/>
          <w:b/>
          <w:bCs/>
          <w:color w:val="000000"/>
          <w:sz w:val="24"/>
          <w:szCs w:val="24"/>
        </w:rPr>
        <w:t>Contratos de manutenção preventiva com cobertura parcial de peças –</w:t>
      </w:r>
      <w:r w:rsidRPr="00562D2C">
        <w:rPr>
          <w:rFonts w:eastAsia="Times New Roman"/>
          <w:color w:val="000000"/>
          <w:sz w:val="24"/>
          <w:szCs w:val="24"/>
        </w:rPr>
        <w:t xml:space="preserve"> englobam todas as atividades preventivas, incluindo substituição de componentes de desgaste natural (vedações, rolamentos, sensores e ajustes hidráulicos) mediante condições predefinidas. Essa modalidade equilibra custo e benefício ao minimizar repasses financeiros decorrentes de reposições emergenciais.</w:t>
      </w:r>
    </w:p>
    <w:p w14:paraId="19266003" w14:textId="77777777" w:rsidR="00322261" w:rsidRPr="00562D2C" w:rsidRDefault="00322261" w:rsidP="00322261">
      <w:pPr>
        <w:spacing w:line="360" w:lineRule="auto"/>
        <w:jc w:val="both"/>
        <w:rPr>
          <w:rFonts w:eastAsia="Times New Roman"/>
          <w:color w:val="000000"/>
          <w:sz w:val="24"/>
          <w:szCs w:val="24"/>
        </w:rPr>
      </w:pPr>
    </w:p>
    <w:p w14:paraId="703E183F" w14:textId="77777777" w:rsidR="00322261" w:rsidRPr="00562D2C" w:rsidRDefault="00322261" w:rsidP="00322261">
      <w:pPr>
        <w:spacing w:line="360" w:lineRule="auto"/>
        <w:jc w:val="both"/>
        <w:rPr>
          <w:rFonts w:eastAsia="Times New Roman"/>
          <w:color w:val="000000"/>
          <w:sz w:val="24"/>
          <w:szCs w:val="24"/>
        </w:rPr>
      </w:pPr>
      <w:r w:rsidRPr="00562D2C">
        <w:rPr>
          <w:rFonts w:eastAsia="Times New Roman"/>
          <w:color w:val="000000"/>
          <w:sz w:val="24"/>
          <w:szCs w:val="24"/>
        </w:rPr>
        <w:t xml:space="preserve">c) </w:t>
      </w:r>
      <w:r w:rsidRPr="00562D2C">
        <w:rPr>
          <w:rFonts w:eastAsia="Times New Roman"/>
          <w:b/>
          <w:bCs/>
          <w:color w:val="000000"/>
          <w:sz w:val="24"/>
          <w:szCs w:val="24"/>
        </w:rPr>
        <w:t>Contratos de manutenção completa (full service) –</w:t>
      </w:r>
      <w:r w:rsidRPr="00562D2C">
        <w:rPr>
          <w:rFonts w:eastAsia="Times New Roman"/>
          <w:color w:val="000000"/>
          <w:sz w:val="24"/>
          <w:szCs w:val="24"/>
        </w:rPr>
        <w:t xml:space="preserve"> oferecem cobertura ampla, incluindo serviços preventivos, corretivos, mão de obra e reposição total de peças. São indicados para equipamentos de maior complexidade ou para administrações que buscam previsibilidade orçamentária ao longo do ciclo de vida. Embora impliquem custo mensal maior, reduzem drasticamente a ocorrência de despesas extraordinárias.</w:t>
      </w:r>
    </w:p>
    <w:p w14:paraId="19351BD4" w14:textId="77777777" w:rsidR="00322261" w:rsidRPr="00562D2C" w:rsidRDefault="00322261" w:rsidP="00322261">
      <w:pPr>
        <w:spacing w:line="360" w:lineRule="auto"/>
        <w:jc w:val="both"/>
        <w:rPr>
          <w:rFonts w:eastAsia="Times New Roman"/>
          <w:color w:val="000000"/>
          <w:sz w:val="24"/>
          <w:szCs w:val="24"/>
        </w:rPr>
      </w:pPr>
    </w:p>
    <w:p w14:paraId="25796012" w14:textId="77777777" w:rsidR="00322261" w:rsidRPr="00562D2C" w:rsidRDefault="00322261" w:rsidP="00322261">
      <w:pPr>
        <w:spacing w:line="360" w:lineRule="auto"/>
        <w:jc w:val="both"/>
        <w:rPr>
          <w:rFonts w:eastAsia="Times New Roman"/>
          <w:color w:val="000000"/>
          <w:sz w:val="24"/>
          <w:szCs w:val="24"/>
        </w:rPr>
      </w:pPr>
      <w:r w:rsidRPr="00562D2C">
        <w:rPr>
          <w:rFonts w:eastAsia="Times New Roman"/>
          <w:color w:val="000000"/>
          <w:sz w:val="24"/>
          <w:szCs w:val="24"/>
        </w:rPr>
        <w:t xml:space="preserve">d) </w:t>
      </w:r>
      <w:r w:rsidRPr="00562D2C">
        <w:rPr>
          <w:rFonts w:eastAsia="Times New Roman"/>
          <w:b/>
          <w:bCs/>
          <w:color w:val="000000"/>
          <w:sz w:val="24"/>
          <w:szCs w:val="24"/>
        </w:rPr>
        <w:t>Serviços corretivos sob demanda (avulsos) –</w:t>
      </w:r>
      <w:r w:rsidRPr="00562D2C">
        <w:rPr>
          <w:rFonts w:eastAsia="Times New Roman"/>
          <w:color w:val="000000"/>
          <w:sz w:val="24"/>
          <w:szCs w:val="24"/>
        </w:rPr>
        <w:t xml:space="preserve"> envolvem atendimento emergencial ou reparos pontuais realizados apenas quando ocorre falha. Apesar de disponíveis no mercado, esse modelo não é o mais eficiente para a Administração, pois gera custos imprevistos, amplia o risco de paralisações prolongadas e acelera o desgaste de componentes essenciais.</w:t>
      </w:r>
    </w:p>
    <w:p w14:paraId="3C675407" w14:textId="77777777" w:rsidR="00322261" w:rsidRPr="00562D2C" w:rsidRDefault="00322261" w:rsidP="00322261">
      <w:pPr>
        <w:spacing w:line="360" w:lineRule="auto"/>
        <w:jc w:val="both"/>
        <w:rPr>
          <w:rFonts w:eastAsia="Times New Roman"/>
          <w:color w:val="000000"/>
          <w:sz w:val="24"/>
          <w:szCs w:val="24"/>
        </w:rPr>
      </w:pPr>
    </w:p>
    <w:p w14:paraId="630F60F0" w14:textId="77777777" w:rsidR="00322261" w:rsidRPr="00562D2C" w:rsidRDefault="00322261" w:rsidP="00322261">
      <w:pPr>
        <w:spacing w:line="360" w:lineRule="auto"/>
        <w:ind w:firstLine="720"/>
        <w:jc w:val="both"/>
        <w:rPr>
          <w:rFonts w:eastAsia="Times New Roman"/>
          <w:color w:val="000000"/>
          <w:sz w:val="24"/>
          <w:szCs w:val="24"/>
        </w:rPr>
      </w:pPr>
      <w:r w:rsidRPr="00562D2C">
        <w:rPr>
          <w:rFonts w:eastAsia="Times New Roman"/>
          <w:color w:val="000000"/>
          <w:sz w:val="24"/>
          <w:szCs w:val="24"/>
        </w:rPr>
        <w:t>Considerando o ciclo de vida do elevador hidráulico — cujo período de operação segura pode superar 20 anos quando submetido à manutenção adequada — observa-se que as soluções baseadas em manutenção preventiva regular, representam a alternativa mais vantajosa para o setor público. Essas soluções reduzem custos ao longo do tempo, preservam o desempenho estrutural do equipamento, garantem maior disponibilidade operacional e evitam investimentos prematuros em modernização ou substituição.</w:t>
      </w:r>
    </w:p>
    <w:p w14:paraId="6006D391" w14:textId="77777777" w:rsidR="00322261" w:rsidRPr="00562D2C" w:rsidRDefault="00322261" w:rsidP="00322261">
      <w:pPr>
        <w:spacing w:line="360" w:lineRule="auto"/>
        <w:ind w:firstLine="720"/>
        <w:jc w:val="both"/>
        <w:rPr>
          <w:rFonts w:eastAsia="Times New Roman"/>
          <w:color w:val="000000"/>
          <w:sz w:val="24"/>
          <w:szCs w:val="24"/>
        </w:rPr>
      </w:pPr>
      <w:r w:rsidRPr="00562D2C">
        <w:rPr>
          <w:rFonts w:eastAsia="Times New Roman"/>
          <w:color w:val="000000"/>
          <w:sz w:val="24"/>
          <w:szCs w:val="24"/>
        </w:rPr>
        <w:t xml:space="preserve">Ademais, o mercado apresenta empresas capacitadas, muitas delas enquadradas como microempresas e empresas de pequeno porte, aptas a ofertar serviços compatíveis com a complexidade técnica do equipamento instalado na sede </w:t>
      </w:r>
      <w:r w:rsidRPr="00562D2C">
        <w:rPr>
          <w:rFonts w:eastAsia="Times New Roman"/>
          <w:color w:val="000000"/>
          <w:sz w:val="24"/>
          <w:szCs w:val="24"/>
        </w:rPr>
        <w:lastRenderedPageBreak/>
        <w:t>da Câmara Municipal de Extrema, plenamente atendendo às exigências legais, normativas e operacionais da Administração Pública.</w:t>
      </w:r>
    </w:p>
    <w:p w14:paraId="00EF4F9A" w14:textId="77777777" w:rsidR="00322261" w:rsidRDefault="00322261" w:rsidP="00322261">
      <w:pPr>
        <w:spacing w:line="360" w:lineRule="auto"/>
        <w:jc w:val="both"/>
        <w:rPr>
          <w:rFonts w:eastAsia="Times New Roman"/>
          <w:b/>
          <w:bCs/>
          <w:color w:val="000000"/>
          <w:sz w:val="24"/>
          <w:szCs w:val="24"/>
        </w:rPr>
      </w:pPr>
    </w:p>
    <w:p w14:paraId="77CD65F6" w14:textId="77777777" w:rsidR="00322261" w:rsidRDefault="00322261" w:rsidP="00322261">
      <w:pPr>
        <w:spacing w:line="360" w:lineRule="auto"/>
        <w:jc w:val="both"/>
        <w:rPr>
          <w:rFonts w:eastAsia="Times New Roman"/>
          <w:b/>
          <w:bCs/>
          <w:color w:val="000000"/>
          <w:sz w:val="24"/>
          <w:szCs w:val="24"/>
        </w:rPr>
      </w:pPr>
      <w:r>
        <w:rPr>
          <w:rFonts w:eastAsia="Times New Roman"/>
          <w:b/>
          <w:bCs/>
          <w:color w:val="000000"/>
          <w:sz w:val="24"/>
          <w:szCs w:val="24"/>
        </w:rPr>
        <w:t xml:space="preserve">8. </w:t>
      </w:r>
      <w:r w:rsidRPr="00790D33">
        <w:rPr>
          <w:rFonts w:eastAsia="Times New Roman"/>
          <w:b/>
          <w:bCs/>
          <w:color w:val="000000"/>
          <w:sz w:val="24"/>
          <w:szCs w:val="24"/>
        </w:rPr>
        <w:t>ESTIMATIVA DO VALOR DA CONTRATAÇÃO</w:t>
      </w:r>
    </w:p>
    <w:tbl>
      <w:tblPr>
        <w:tblStyle w:val="Tabelacomgrade"/>
        <w:tblW w:w="9209" w:type="dxa"/>
        <w:tblLook w:val="04A0" w:firstRow="1" w:lastRow="0" w:firstColumn="1" w:lastColumn="0" w:noHBand="0" w:noVBand="1"/>
      </w:tblPr>
      <w:tblGrid>
        <w:gridCol w:w="790"/>
        <w:gridCol w:w="4383"/>
        <w:gridCol w:w="1417"/>
        <w:gridCol w:w="1136"/>
        <w:gridCol w:w="1483"/>
      </w:tblGrid>
      <w:tr w:rsidR="00322261" w:rsidRPr="00FA2281" w14:paraId="1B460CC1" w14:textId="77777777" w:rsidTr="008F1985">
        <w:trPr>
          <w:trHeight w:val="744"/>
        </w:trPr>
        <w:tc>
          <w:tcPr>
            <w:tcW w:w="555" w:type="dxa"/>
            <w:hideMark/>
          </w:tcPr>
          <w:p w14:paraId="1DCD9637"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969" w:type="dxa"/>
            <w:hideMark/>
          </w:tcPr>
          <w:p w14:paraId="73088721"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2935044F"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851" w:type="dxa"/>
            <w:hideMark/>
          </w:tcPr>
          <w:p w14:paraId="71F32655"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17" w:type="dxa"/>
            <w:hideMark/>
          </w:tcPr>
          <w:p w14:paraId="181290B4"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322261" w:rsidRPr="00FA2281" w14:paraId="67A23AAB" w14:textId="77777777" w:rsidTr="008F1985">
        <w:trPr>
          <w:trHeight w:val="1212"/>
        </w:trPr>
        <w:tc>
          <w:tcPr>
            <w:tcW w:w="555" w:type="dxa"/>
            <w:hideMark/>
          </w:tcPr>
          <w:p w14:paraId="696406E7"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969" w:type="dxa"/>
            <w:hideMark/>
          </w:tcPr>
          <w:p w14:paraId="3D69AE00" w14:textId="77777777" w:rsidR="00322261" w:rsidRPr="00CE3521" w:rsidRDefault="00322261" w:rsidP="008F1985">
            <w:pPr>
              <w:jc w:val="both"/>
              <w:rPr>
                <w:rFonts w:ascii="Arial" w:hAnsi="Arial" w:cs="Arial"/>
                <w:color w:val="000000"/>
                <w:sz w:val="24"/>
                <w:szCs w:val="24"/>
              </w:rPr>
            </w:pPr>
            <w:r w:rsidRPr="00CE3521">
              <w:rPr>
                <w:rFonts w:ascii="Arial" w:hAnsi="Arial" w:cs="Arial"/>
                <w:color w:val="000000"/>
                <w:sz w:val="24"/>
                <w:szCs w:val="24"/>
              </w:rPr>
              <w:t xml:space="preserve">Prestação de serviço de manutenção corretiva e preventiva mensal em um elevador hidráulico com reposição de peças e insumos. </w:t>
            </w:r>
          </w:p>
        </w:tc>
        <w:tc>
          <w:tcPr>
            <w:tcW w:w="1417" w:type="dxa"/>
            <w:noWrap/>
            <w:hideMark/>
          </w:tcPr>
          <w:p w14:paraId="1A4506ED"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R$ 5.120,00</w:t>
            </w:r>
          </w:p>
        </w:tc>
        <w:tc>
          <w:tcPr>
            <w:tcW w:w="851" w:type="dxa"/>
            <w:hideMark/>
          </w:tcPr>
          <w:p w14:paraId="65276C2A"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17" w:type="dxa"/>
            <w:noWrap/>
            <w:hideMark/>
          </w:tcPr>
          <w:p w14:paraId="346D7EB2"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R$ 61.440,00</w:t>
            </w:r>
          </w:p>
        </w:tc>
      </w:tr>
      <w:tr w:rsidR="00322261" w:rsidRPr="00FA2281" w14:paraId="317DF1DD" w14:textId="77777777" w:rsidTr="008F1985">
        <w:trPr>
          <w:trHeight w:val="565"/>
        </w:trPr>
        <w:tc>
          <w:tcPr>
            <w:tcW w:w="7792" w:type="dxa"/>
            <w:gridSpan w:val="4"/>
          </w:tcPr>
          <w:p w14:paraId="55B1A150"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417" w:type="dxa"/>
            <w:noWrap/>
          </w:tcPr>
          <w:p w14:paraId="1A86692F" w14:textId="77777777" w:rsidR="00322261" w:rsidRPr="00CE3521" w:rsidRDefault="00322261" w:rsidP="008F1985">
            <w:pPr>
              <w:jc w:val="center"/>
              <w:rPr>
                <w:rFonts w:ascii="Arial" w:hAnsi="Arial" w:cs="Arial"/>
                <w:color w:val="000000"/>
                <w:sz w:val="24"/>
                <w:szCs w:val="24"/>
              </w:rPr>
            </w:pPr>
            <w:r w:rsidRPr="00CE3521">
              <w:rPr>
                <w:rFonts w:ascii="Arial" w:hAnsi="Arial" w:cs="Arial"/>
                <w:b/>
                <w:bCs/>
                <w:color w:val="000000"/>
                <w:sz w:val="24"/>
                <w:szCs w:val="24"/>
              </w:rPr>
              <w:t>R$ 61.440,00</w:t>
            </w:r>
          </w:p>
        </w:tc>
      </w:tr>
    </w:tbl>
    <w:p w14:paraId="47B47131" w14:textId="77777777" w:rsidR="00322261" w:rsidRDefault="00322261" w:rsidP="00322261">
      <w:pPr>
        <w:pStyle w:val="NormalWeb"/>
        <w:spacing w:before="0" w:beforeAutospacing="0" w:after="0" w:afterAutospacing="0" w:line="360" w:lineRule="auto"/>
        <w:jc w:val="both"/>
        <w:rPr>
          <w:rFonts w:ascii="Arial" w:hAnsi="Arial" w:cs="Arial"/>
        </w:rPr>
      </w:pPr>
    </w:p>
    <w:p w14:paraId="706750B2" w14:textId="77777777" w:rsidR="00322261" w:rsidRDefault="00322261" w:rsidP="00322261">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468FAC15"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A solução requerida pela Administração consiste na contratação de empresa especializada para a execução dos serviços de manutenção preventiva e manutenção corretiva do elevador hidráulico instalado no prédio da Câmara Municipal de Extrema, localizado na Rua Antônio Onisto, nº 41, Centro, Extrema/MG. O objetivo central é garantir a operação contínua, segura e eficiente do equipamento, assegurando acessibilidade plena a servidores, visitantes e munícipes que utilizam diariamente o elevador para acesso às dependências internas do edifício.</w:t>
      </w:r>
    </w:p>
    <w:p w14:paraId="10C97F5E"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A contratação abrangerá exclusivamente os serviços de manutenção, não incluindo o fornecimento de peças, que serão adquiridas pela Administração em procedimento próprio, caso a necessidade de substituição seja identificada durante as atividades técnicas.</w:t>
      </w:r>
    </w:p>
    <w:p w14:paraId="1D27F58B"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A solução contempla:</w:t>
      </w:r>
    </w:p>
    <w:p w14:paraId="21039869" w14:textId="77777777" w:rsidR="00322261" w:rsidRDefault="00322261" w:rsidP="00322261">
      <w:pPr>
        <w:pStyle w:val="NormalWeb"/>
        <w:spacing w:before="0" w:beforeAutospacing="0" w:after="0" w:afterAutospacing="0" w:line="360" w:lineRule="auto"/>
        <w:jc w:val="both"/>
        <w:rPr>
          <w:rFonts w:ascii="Arial" w:hAnsi="Arial" w:cs="Arial"/>
        </w:rPr>
      </w:pPr>
    </w:p>
    <w:p w14:paraId="21FAAF7D" w14:textId="77777777" w:rsidR="00322261" w:rsidRDefault="00322261" w:rsidP="00322261">
      <w:pPr>
        <w:pStyle w:val="NormalWeb"/>
        <w:spacing w:before="0" w:beforeAutospacing="0" w:after="0" w:afterAutospacing="0" w:line="360" w:lineRule="auto"/>
        <w:jc w:val="both"/>
        <w:rPr>
          <w:rFonts w:ascii="Arial" w:hAnsi="Arial" w:cs="Arial"/>
        </w:rPr>
      </w:pPr>
    </w:p>
    <w:p w14:paraId="292B22DB" w14:textId="77777777" w:rsidR="00322261" w:rsidRDefault="00322261" w:rsidP="00322261">
      <w:pPr>
        <w:pStyle w:val="NormalWeb"/>
        <w:spacing w:before="0" w:beforeAutospacing="0" w:after="0" w:afterAutospacing="0" w:line="360" w:lineRule="auto"/>
        <w:jc w:val="both"/>
        <w:rPr>
          <w:rFonts w:ascii="Arial" w:hAnsi="Arial" w:cs="Arial"/>
        </w:rPr>
      </w:pPr>
    </w:p>
    <w:p w14:paraId="76E4FA3B" w14:textId="77777777" w:rsidR="00322261" w:rsidRPr="009A104C" w:rsidRDefault="00322261" w:rsidP="00322261">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lastRenderedPageBreak/>
        <w:t>Manutenção preventiva</w:t>
      </w:r>
      <w:r w:rsidRPr="009A104C">
        <w:rPr>
          <w:rFonts w:ascii="Arial" w:hAnsi="Arial" w:cs="Arial"/>
          <w:b/>
          <w:bCs/>
        </w:rPr>
        <w:br/>
      </w:r>
    </w:p>
    <w:p w14:paraId="49609EFF"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Compreende a execução de inspeções regulares e programadas destinadas a assegurar o bom funcionamento do elevador, reduzir desgastes, prevenir falhas e prolongar o ciclo de vida dos componentes. Inclui, entre outras atividades: verificação geral de sistemas mecânicos, elétricos e hidráulicos; limpeza, lubrificação e ajustes; testes de segurança; avaliação dos níveis de óleo e condições do conjunto hidráulico; e identificação antecipada de anomalias. As visitas serão realizadas em periodicidade mensal ou conforme recomendação técnica e normativa aplicável.</w:t>
      </w:r>
    </w:p>
    <w:p w14:paraId="1AC07654"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p>
    <w:p w14:paraId="64883840" w14:textId="77777777" w:rsidR="00322261" w:rsidRPr="009A104C" w:rsidRDefault="00322261" w:rsidP="00322261">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Manutenção corretiva</w:t>
      </w:r>
      <w:r w:rsidRPr="009A104C">
        <w:rPr>
          <w:rFonts w:ascii="Arial" w:hAnsi="Arial" w:cs="Arial"/>
          <w:b/>
          <w:bCs/>
        </w:rPr>
        <w:br/>
      </w:r>
    </w:p>
    <w:p w14:paraId="58E2D0E1"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Consiste na execução de reparos para restabelecer a funcionalidade do elevador quando falhas ou defeitos forem detectados. Inclui atendimentos emergenciais e não emergenciais; diagnóstico técnico; reparo e substituição de componentes defeituosos, exceto o fornecimento de peças, que caberá à Administração; e emissão de relatório detalhado descrevendo causa, atividades executadas e recomendações. O tempo máximo de resposta deverá atender aos limites definidos no Termo de Referência, evitando paralisações prolongadas.</w:t>
      </w:r>
    </w:p>
    <w:p w14:paraId="10743B95"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p>
    <w:p w14:paraId="561E6F8F" w14:textId="77777777" w:rsidR="00322261" w:rsidRPr="009A104C" w:rsidRDefault="00322261" w:rsidP="00322261">
      <w:pPr>
        <w:pStyle w:val="NormalWeb"/>
        <w:numPr>
          <w:ilvl w:val="0"/>
          <w:numId w:val="129"/>
        </w:numPr>
        <w:spacing w:before="0" w:beforeAutospacing="0" w:after="0" w:afterAutospacing="0" w:line="360" w:lineRule="auto"/>
        <w:ind w:left="0" w:firstLine="0"/>
        <w:jc w:val="both"/>
        <w:rPr>
          <w:rFonts w:ascii="Arial" w:hAnsi="Arial" w:cs="Arial"/>
          <w:b/>
          <w:bCs/>
        </w:rPr>
      </w:pPr>
      <w:r w:rsidRPr="009A104C">
        <w:rPr>
          <w:rFonts w:ascii="Arial" w:hAnsi="Arial" w:cs="Arial"/>
          <w:b/>
          <w:bCs/>
        </w:rPr>
        <w:t>Assistência técnica</w:t>
      </w:r>
    </w:p>
    <w:p w14:paraId="68AAB623" w14:textId="77777777" w:rsidR="00322261" w:rsidRDefault="00322261" w:rsidP="00322261">
      <w:pPr>
        <w:pStyle w:val="NormalWeb"/>
        <w:spacing w:before="0" w:beforeAutospacing="0" w:after="0" w:afterAutospacing="0" w:line="360" w:lineRule="auto"/>
        <w:jc w:val="both"/>
        <w:rPr>
          <w:rFonts w:ascii="Arial" w:hAnsi="Arial" w:cs="Arial"/>
        </w:rPr>
      </w:pPr>
    </w:p>
    <w:p w14:paraId="781A39D9"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A empresa contratada deverá garantir equipe técnica qualificada, suporte presencial e remoto durante o horário de funcionamento da Câmara Municipal, orientações técnicas sobre ajustes ou substituição de peças e cumprimento integral das normas de segurança, procedimentos de trabalho e recomendações do fabricante.</w:t>
      </w:r>
    </w:p>
    <w:p w14:paraId="212A3192" w14:textId="77777777" w:rsidR="00322261" w:rsidRDefault="00322261" w:rsidP="00322261">
      <w:pPr>
        <w:pStyle w:val="NormalWeb"/>
        <w:spacing w:before="0" w:beforeAutospacing="0" w:after="0" w:afterAutospacing="0" w:line="360" w:lineRule="auto"/>
        <w:ind w:left="360"/>
        <w:jc w:val="both"/>
        <w:rPr>
          <w:rFonts w:ascii="Arial" w:hAnsi="Arial" w:cs="Arial"/>
        </w:rPr>
      </w:pPr>
    </w:p>
    <w:p w14:paraId="6ABC6BB4" w14:textId="77777777" w:rsidR="00322261" w:rsidRPr="009A104C" w:rsidRDefault="00322261" w:rsidP="00322261">
      <w:pPr>
        <w:pStyle w:val="NormalWeb"/>
        <w:spacing w:before="0" w:beforeAutospacing="0" w:after="0" w:afterAutospacing="0" w:line="360" w:lineRule="auto"/>
        <w:ind w:left="360"/>
        <w:jc w:val="both"/>
        <w:rPr>
          <w:rFonts w:ascii="Arial" w:hAnsi="Arial" w:cs="Arial"/>
        </w:rPr>
      </w:pPr>
    </w:p>
    <w:p w14:paraId="597CC509" w14:textId="77777777" w:rsidR="00322261" w:rsidRPr="009A104C" w:rsidRDefault="00322261" w:rsidP="00322261">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lastRenderedPageBreak/>
        <w:t>Registros, relatórios e rastreabilidade</w:t>
      </w:r>
      <w:r w:rsidRPr="009A104C">
        <w:rPr>
          <w:rFonts w:ascii="Arial" w:hAnsi="Arial" w:cs="Arial"/>
          <w:b/>
          <w:bCs/>
        </w:rPr>
        <w:br/>
      </w:r>
    </w:p>
    <w:p w14:paraId="229FD2A6" w14:textId="77777777" w:rsidR="00322261"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A contratada deverá fornecer relatórios técnicos a cada visita preventiva ou corretiva, indicando serviços executados, eventuais riscos ou falhas potenciais, itens que necessitem substituição, registros fotográficos quando aplicáveis e especificação técnica de peças necessárias. Esses registros subsidiarão o acompanhamento contratual e a tomada de decisão referente à aquisição das peças.</w:t>
      </w:r>
    </w:p>
    <w:p w14:paraId="6860DEC1" w14:textId="77777777" w:rsidR="00322261" w:rsidRPr="009A104C" w:rsidRDefault="00322261" w:rsidP="00322261">
      <w:pPr>
        <w:pStyle w:val="NormalWeb"/>
        <w:spacing w:before="0" w:beforeAutospacing="0" w:after="0" w:afterAutospacing="0" w:line="360" w:lineRule="auto"/>
        <w:ind w:left="720"/>
        <w:jc w:val="both"/>
        <w:rPr>
          <w:rFonts w:ascii="Arial" w:hAnsi="Arial" w:cs="Arial"/>
        </w:rPr>
      </w:pPr>
    </w:p>
    <w:p w14:paraId="674E71A5" w14:textId="77777777" w:rsidR="00322261" w:rsidRPr="009A104C" w:rsidRDefault="00322261" w:rsidP="00322261">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Adequação normativa e segurança</w:t>
      </w:r>
      <w:r w:rsidRPr="009A104C">
        <w:rPr>
          <w:rFonts w:ascii="Arial" w:hAnsi="Arial" w:cs="Arial"/>
          <w:b/>
          <w:bCs/>
        </w:rPr>
        <w:br/>
      </w:r>
    </w:p>
    <w:p w14:paraId="476AB77C"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Todos os serviços deverão obedecer às normas técnicas aplicáveis a elevadores hidráulicos, às legislações de segurança do trabalho, especialmente, às recomendações do fabricante e às boas práticas de engenharia. A empresa será responsável por assegurar que todas as intervenções sejam realizadas com segurança, preservando a integridade do equipamento e protegendo os usuários.</w:t>
      </w:r>
    </w:p>
    <w:p w14:paraId="640DE324" w14:textId="77777777" w:rsidR="00322261" w:rsidRDefault="00322261" w:rsidP="00322261">
      <w:pPr>
        <w:spacing w:line="360" w:lineRule="auto"/>
        <w:jc w:val="both"/>
        <w:rPr>
          <w:rFonts w:eastAsia="Times New Roman"/>
          <w:b/>
          <w:bCs/>
          <w:color w:val="000000"/>
          <w:sz w:val="24"/>
          <w:szCs w:val="24"/>
        </w:rPr>
      </w:pPr>
    </w:p>
    <w:p w14:paraId="03CFC6C8" w14:textId="77777777" w:rsidR="00322261" w:rsidRDefault="00322261" w:rsidP="00322261">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55098CF2" w14:textId="77777777" w:rsidR="00322261" w:rsidRPr="00275BC5" w:rsidRDefault="00322261" w:rsidP="00322261">
      <w:pPr>
        <w:spacing w:line="360" w:lineRule="auto"/>
        <w:ind w:firstLine="720"/>
        <w:jc w:val="both"/>
        <w:rPr>
          <w:rFonts w:eastAsia="Times New Roman"/>
          <w:sz w:val="24"/>
          <w:szCs w:val="24"/>
        </w:rPr>
      </w:pPr>
    </w:p>
    <w:p w14:paraId="6A70F2C8" w14:textId="77777777" w:rsidR="00322261" w:rsidRDefault="00322261" w:rsidP="00322261">
      <w:pPr>
        <w:spacing w:line="360" w:lineRule="auto"/>
        <w:ind w:firstLine="720"/>
        <w:jc w:val="both"/>
        <w:rPr>
          <w:sz w:val="24"/>
          <w:szCs w:val="24"/>
        </w:rPr>
      </w:pPr>
      <w:r>
        <w:rPr>
          <w:sz w:val="24"/>
          <w:szCs w:val="24"/>
        </w:rPr>
        <w:t xml:space="preserve">Optou-se pela </w:t>
      </w:r>
      <w:r w:rsidRPr="009A104C">
        <w:rPr>
          <w:sz w:val="24"/>
          <w:szCs w:val="24"/>
        </w:rPr>
        <w:t>não adoção do parcelamento do objeto, em razão das características específicas dos serviços de manutenção preventiva e corretiva do elevador hidráulico instalado na Câmara Municipal de Extrema. A contratação deve ocorrer de forma unificada, contemplando um único conjunto de serviços</w:t>
      </w:r>
      <w:r>
        <w:rPr>
          <w:sz w:val="24"/>
          <w:szCs w:val="24"/>
        </w:rPr>
        <w:t xml:space="preserve">. </w:t>
      </w:r>
      <w:r w:rsidRPr="009A104C">
        <w:rPr>
          <w:sz w:val="24"/>
          <w:szCs w:val="24"/>
        </w:rPr>
        <w:t>O objeto possui natureza indivisível do ponto de vista técnico, pois envolve atividades integradas de manutenção preventiva e corretiva que demandam atuação coordenada, contínua e padronizada por parte de uma única empresa especializada. A fragmentação comprometeria a rastreabilidade das intervenções, o controle da qualidade, o acompanhamento das rotinas de manutenção e a responsabilização técnica.</w:t>
      </w:r>
    </w:p>
    <w:p w14:paraId="0A1EDED1" w14:textId="77777777" w:rsidR="00322261" w:rsidRDefault="00322261" w:rsidP="00322261">
      <w:pPr>
        <w:spacing w:line="360" w:lineRule="auto"/>
        <w:ind w:firstLine="720"/>
        <w:jc w:val="both"/>
        <w:rPr>
          <w:rFonts w:eastAsia="Times New Roman"/>
          <w:color w:val="000000"/>
          <w:sz w:val="24"/>
          <w:szCs w:val="24"/>
        </w:rPr>
      </w:pPr>
    </w:p>
    <w:p w14:paraId="5D56AA93" w14:textId="77777777" w:rsidR="00322261" w:rsidRDefault="00322261" w:rsidP="00322261">
      <w:pPr>
        <w:spacing w:line="360" w:lineRule="auto"/>
        <w:jc w:val="both"/>
        <w:rPr>
          <w:b/>
          <w:sz w:val="24"/>
          <w:szCs w:val="24"/>
        </w:rPr>
      </w:pPr>
      <w:r>
        <w:rPr>
          <w:b/>
          <w:sz w:val="24"/>
          <w:szCs w:val="24"/>
        </w:rPr>
        <w:lastRenderedPageBreak/>
        <w:t xml:space="preserve">11. </w:t>
      </w:r>
      <w:r w:rsidRPr="00790D33">
        <w:rPr>
          <w:b/>
          <w:sz w:val="24"/>
          <w:szCs w:val="24"/>
        </w:rPr>
        <w:t>DEMONSTRATIVO DOS RESULTADOS PRETENDIDOS EM TERMOS DE ECONOMICIDADE E DE MELHOR APROVEITAMENTO DOS RECURSOS HUMANOS, MATERIAIS E FINANCEIROS DISPONÍVEIS.</w:t>
      </w:r>
    </w:p>
    <w:p w14:paraId="60DAC183" w14:textId="77777777" w:rsidR="00322261" w:rsidRDefault="00322261" w:rsidP="00322261">
      <w:pPr>
        <w:pStyle w:val="NormalWeb"/>
        <w:spacing w:before="0" w:beforeAutospacing="0" w:after="0" w:afterAutospacing="0" w:line="360" w:lineRule="auto"/>
        <w:ind w:firstLine="720"/>
        <w:jc w:val="both"/>
        <w:rPr>
          <w:rFonts w:ascii="Arial" w:hAnsi="Arial" w:cs="Arial"/>
        </w:rPr>
      </w:pPr>
    </w:p>
    <w:p w14:paraId="433E9EF3" w14:textId="77777777" w:rsidR="00322261" w:rsidRPr="009A104C" w:rsidRDefault="00322261" w:rsidP="00322261">
      <w:pPr>
        <w:pStyle w:val="NormalWeb"/>
        <w:spacing w:before="0" w:beforeAutospacing="0" w:after="0" w:afterAutospacing="0" w:line="360" w:lineRule="auto"/>
        <w:ind w:firstLine="720"/>
        <w:jc w:val="both"/>
        <w:rPr>
          <w:rFonts w:ascii="Arial" w:hAnsi="Arial" w:cs="Arial"/>
        </w:rPr>
      </w:pPr>
      <w:r w:rsidRPr="009A104C">
        <w:rPr>
          <w:rFonts w:ascii="Arial" w:hAnsi="Arial" w:cs="Arial"/>
        </w:rPr>
        <w:t>A contratação dos serviços de manutenção preventiva e corretiva do elevador hidráulico da Câmara Municipal de Extrema visa alcançar resultados concretos de economicidade e de melhor aproveitamento dos recursos humanos, materiais e financeiros da Administração, considerando os seguintes aspectos:</w:t>
      </w:r>
    </w:p>
    <w:p w14:paraId="54649A61"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a) A manutenção preventiva regular reduz a ocorrência de falhas graves e evita paralisações prolongadas, diminuindo despesas emergenciais e custos indiretos relacionados à interrupção das atividades administrativas e do atendimento ao público. A prevenção se mostra economicamente mais vantajosa que reparos reativos.</w:t>
      </w:r>
    </w:p>
    <w:p w14:paraId="32836DBB"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b) A contratação por menor preço unitário permite maior transparência na formação dos custos e possibilita controle eficiente dos pagamentos, assegurando que a Administração remunere apenas os serviços efetivamente prestados, sem encargos adicionais desnecessários.</w:t>
      </w:r>
    </w:p>
    <w:p w14:paraId="77156763"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c) A centralização dos serviços em uma única empresa especializada garante otimização dos recursos humanos da Câmara Municipal, que não precisarão acompanhar múltiplos prestadores ou gerenciar intervenções sobrepostas, reduzindo a carga operacional da fiscalização contratual e aumentando a eficiência administrativa.</w:t>
      </w:r>
    </w:p>
    <w:p w14:paraId="0B2C339C"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d) A execução dos serviços por empresa tecnicamente habilitada reduz o risco de falhas reincidentes, diminuindo a necessidade de retrabalho ou de chamamentos repetidos, o que gera economia de tempo, energia e deslocamentos, tanto para servidores quanto para usuários.</w:t>
      </w:r>
    </w:p>
    <w:p w14:paraId="39C497DA"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 xml:space="preserve">e) A adequada manutenção do elevador prolonga seu ciclo de vida útil, postergando investimentos significativos em modernização ou substituição do equipamento. Tal prolongamento representa economia direta ao erário, assegurando que os recursos </w:t>
      </w:r>
      <w:r w:rsidRPr="009A104C">
        <w:rPr>
          <w:rFonts w:ascii="Arial" w:hAnsi="Arial" w:cs="Arial"/>
        </w:rPr>
        <w:lastRenderedPageBreak/>
        <w:t>financeiros possam ser direcionados a outras demandas prioritárias do Poder Legislativo.</w:t>
      </w:r>
    </w:p>
    <w:p w14:paraId="4602582B"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f) A separação entre serviços e fornecimento de peças evita a contratação de itens imprevisíveis sem estimativa adequada de preços, garantindo maior equilíbrio orçamentário, planejamento financeiro e segurança na execução da despesa pública.</w:t>
      </w:r>
    </w:p>
    <w:p w14:paraId="62FD3885" w14:textId="77777777" w:rsidR="00322261" w:rsidRPr="009A104C" w:rsidRDefault="00322261" w:rsidP="00322261">
      <w:pPr>
        <w:pStyle w:val="NormalWeb"/>
        <w:spacing w:before="0" w:beforeAutospacing="0" w:after="0" w:afterAutospacing="0" w:line="360" w:lineRule="auto"/>
        <w:jc w:val="both"/>
        <w:rPr>
          <w:rFonts w:ascii="Arial" w:hAnsi="Arial" w:cs="Arial"/>
        </w:rPr>
      </w:pPr>
      <w:r w:rsidRPr="009A104C">
        <w:rPr>
          <w:rFonts w:ascii="Arial" w:hAnsi="Arial" w:cs="Arial"/>
        </w:rPr>
        <w:t>Dessa forma, a contratação proposta promove eficiência, racionalização do gasto público, preservação do patrimônio, segurança operacional e melhor aproveitamento dos recursos disponíveis, atendendo plenamente aos princípios da economicidade, da eficiência e da boa administração previstos na Lei nº 14.133/2021.</w:t>
      </w:r>
    </w:p>
    <w:p w14:paraId="276E2A6C" w14:textId="77777777" w:rsidR="00322261" w:rsidRDefault="00322261" w:rsidP="00322261">
      <w:pPr>
        <w:spacing w:line="360" w:lineRule="auto"/>
        <w:jc w:val="both"/>
        <w:rPr>
          <w:b/>
          <w:sz w:val="24"/>
          <w:szCs w:val="24"/>
        </w:rPr>
      </w:pPr>
    </w:p>
    <w:p w14:paraId="485E3E7C"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628FFF4D"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p>
    <w:p w14:paraId="49420829" w14:textId="77777777" w:rsidR="00322261" w:rsidRPr="00790D33" w:rsidRDefault="00322261" w:rsidP="00322261">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53FE8E9" w14:textId="77777777" w:rsidR="00322261" w:rsidRPr="00790D33"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7FD6E837" w14:textId="77777777" w:rsidR="00322261" w:rsidRPr="00790D33"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7297814F" w14:textId="77777777" w:rsidR="00322261" w:rsidRPr="00790D33"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3948B34E" w14:textId="77777777" w:rsidR="00322261" w:rsidRPr="00790D33"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351377B3" w14:textId="77777777" w:rsidR="00322261" w:rsidRPr="006A011D"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46E3E8FD" w14:textId="77777777" w:rsidR="00322261" w:rsidRPr="00790D33" w:rsidRDefault="00322261" w:rsidP="00322261">
      <w:pPr>
        <w:pStyle w:val="PargrafodaLista"/>
        <w:numPr>
          <w:ilvl w:val="0"/>
          <w:numId w:val="21"/>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306E1F62" w14:textId="77777777" w:rsidR="00322261" w:rsidRDefault="00322261" w:rsidP="00322261">
      <w:pPr>
        <w:pStyle w:val="PargrafodaLista"/>
        <w:spacing w:after="0" w:line="360" w:lineRule="auto"/>
        <w:ind w:left="720"/>
        <w:jc w:val="both"/>
        <w:rPr>
          <w:rFonts w:ascii="Arial" w:eastAsia="Times New Roman" w:hAnsi="Arial" w:cs="Arial"/>
          <w:color w:val="000000"/>
          <w:sz w:val="24"/>
          <w:szCs w:val="24"/>
          <w:lang w:eastAsia="pt-BR"/>
        </w:rPr>
      </w:pPr>
    </w:p>
    <w:p w14:paraId="0BB6B48B" w14:textId="77777777" w:rsidR="00322261" w:rsidRDefault="00322261" w:rsidP="00322261">
      <w:pPr>
        <w:pStyle w:val="PargrafodaLista"/>
        <w:spacing w:after="0" w:line="360" w:lineRule="auto"/>
        <w:ind w:left="720"/>
        <w:jc w:val="both"/>
        <w:rPr>
          <w:rFonts w:ascii="Arial" w:eastAsia="Times New Roman" w:hAnsi="Arial" w:cs="Arial"/>
          <w:color w:val="000000"/>
          <w:sz w:val="24"/>
          <w:szCs w:val="24"/>
          <w:lang w:eastAsia="pt-BR"/>
        </w:rPr>
      </w:pPr>
    </w:p>
    <w:p w14:paraId="7B38E5F9" w14:textId="77777777" w:rsidR="00322261" w:rsidRDefault="00322261" w:rsidP="00322261">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lastRenderedPageBreak/>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50DB8B79" w14:textId="77777777" w:rsidR="00322261" w:rsidRPr="00790D33" w:rsidRDefault="00322261" w:rsidP="00322261">
      <w:pPr>
        <w:pStyle w:val="PargrafodaLista"/>
        <w:spacing w:after="0" w:line="360" w:lineRule="auto"/>
        <w:ind w:left="0"/>
        <w:jc w:val="both"/>
        <w:rPr>
          <w:rFonts w:ascii="Arial" w:eastAsia="Times New Roman" w:hAnsi="Arial" w:cs="Arial"/>
          <w:b/>
          <w:bCs/>
          <w:color w:val="000000"/>
          <w:sz w:val="24"/>
          <w:szCs w:val="24"/>
          <w:lang w:eastAsia="pt-BR"/>
        </w:rPr>
      </w:pPr>
    </w:p>
    <w:p w14:paraId="11829147" w14:textId="77777777" w:rsidR="00322261" w:rsidRPr="00275BC5" w:rsidRDefault="00322261" w:rsidP="00322261">
      <w:pPr>
        <w:spacing w:line="360" w:lineRule="auto"/>
        <w:ind w:right="-425"/>
        <w:jc w:val="both"/>
        <w:rPr>
          <w:rFonts w:eastAsia="Calibri"/>
          <w:b/>
          <w:sz w:val="24"/>
          <w:szCs w:val="24"/>
        </w:rPr>
      </w:pPr>
      <w:r w:rsidRPr="00275BC5">
        <w:rPr>
          <w:rFonts w:eastAsia="Calibri"/>
          <w:sz w:val="24"/>
          <w:szCs w:val="24"/>
        </w:rPr>
        <w:t>Contratação correlata – a Câmara Municipal de Extrema atualmente</w:t>
      </w:r>
      <w:r>
        <w:rPr>
          <w:rFonts w:eastAsia="Calibri"/>
          <w:sz w:val="24"/>
          <w:szCs w:val="24"/>
        </w:rPr>
        <w:t xml:space="preserve"> não</w:t>
      </w:r>
      <w:r w:rsidRPr="00275BC5">
        <w:rPr>
          <w:rFonts w:eastAsia="Calibri"/>
          <w:sz w:val="24"/>
          <w:szCs w:val="24"/>
        </w:rPr>
        <w:t xml:space="preserve"> possui </w:t>
      </w:r>
      <w:r>
        <w:rPr>
          <w:rFonts w:eastAsia="Calibri"/>
          <w:sz w:val="24"/>
          <w:szCs w:val="24"/>
        </w:rPr>
        <w:t>contrato para esse objeto.</w:t>
      </w:r>
    </w:p>
    <w:p w14:paraId="590C0EFB" w14:textId="77777777" w:rsidR="00322261" w:rsidRDefault="00322261" w:rsidP="00322261">
      <w:pPr>
        <w:pStyle w:val="PargrafodaLista"/>
        <w:spacing w:after="0" w:line="360" w:lineRule="auto"/>
        <w:ind w:left="0"/>
        <w:jc w:val="both"/>
        <w:rPr>
          <w:rFonts w:ascii="Arial" w:eastAsia="Times New Roman" w:hAnsi="Arial" w:cs="Arial"/>
          <w:b/>
          <w:bCs/>
          <w:color w:val="000000"/>
          <w:sz w:val="24"/>
          <w:szCs w:val="24"/>
          <w:lang w:eastAsia="pt-BR"/>
        </w:rPr>
      </w:pPr>
      <w:bookmarkStart w:id="10" w:name="_Hlk186721750"/>
    </w:p>
    <w:p w14:paraId="3EA7AA3F" w14:textId="77777777" w:rsidR="00322261" w:rsidRPr="00790D33" w:rsidRDefault="00322261" w:rsidP="00322261">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413AFE6A" w14:textId="77777777" w:rsidR="00322261" w:rsidRDefault="00322261" w:rsidP="00322261">
      <w:pPr>
        <w:pStyle w:val="NormalWeb"/>
        <w:spacing w:before="0" w:beforeAutospacing="0" w:after="0" w:afterAutospacing="0" w:line="360" w:lineRule="auto"/>
        <w:ind w:firstLine="720"/>
        <w:jc w:val="both"/>
        <w:rPr>
          <w:rFonts w:ascii="Arial" w:hAnsi="Arial" w:cs="Arial"/>
        </w:rPr>
      </w:pPr>
    </w:p>
    <w:p w14:paraId="0F3F05F2" w14:textId="77777777" w:rsidR="00322261" w:rsidRPr="00BC7C6F" w:rsidRDefault="00322261" w:rsidP="00322261">
      <w:pPr>
        <w:pStyle w:val="NormalWeb"/>
        <w:spacing w:before="0" w:beforeAutospacing="0" w:after="0" w:afterAutospacing="0" w:line="360" w:lineRule="auto"/>
        <w:ind w:firstLine="720"/>
        <w:jc w:val="both"/>
        <w:rPr>
          <w:rFonts w:ascii="Arial" w:hAnsi="Arial" w:cs="Arial"/>
        </w:rPr>
      </w:pPr>
      <w:r w:rsidRPr="00BC7C6F">
        <w:rPr>
          <w:rFonts w:ascii="Arial" w:hAnsi="Arial" w:cs="Arial"/>
        </w:rPr>
        <w:t>A contratação dos serviços de manutenção preventiva e corretiva do elevador hidráulico pode envolver impactos ambientais relacionados ao consumo de energia, uso de insumos, geração de resíduos e substituição de componentes. Embora o objeto seja predominantemente de natureza técnica e operacional, cabe à Administração adotar medidas mitigadoras e estabelecer requisitos mínimos para garantir a sustentabilidade ambiental da execução contratual. Assim, consideram-se os seguintes aspectos:</w:t>
      </w:r>
    </w:p>
    <w:p w14:paraId="7FD3DBCB"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a) O funcionamento adequado do elevador, assegurado pela manutenção preventiva regular, contribui para a eficiência energética do equipamento, reduzindo esforços mecânicos desnecessários e evitando consumo excessivo de eletricidade decorrente de falhas, mau ajuste ou componentes desgastados. A manutenção correta se traduz em menor impacto ambiental ao longo do ciclo de vida do elevador.</w:t>
      </w:r>
    </w:p>
    <w:p w14:paraId="7DA3F480"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 xml:space="preserve">b) A empresa contratada </w:t>
      </w:r>
      <w:r>
        <w:rPr>
          <w:rFonts w:ascii="Arial" w:hAnsi="Arial" w:cs="Arial"/>
        </w:rPr>
        <w:t>poderá</w:t>
      </w:r>
      <w:r w:rsidRPr="00BC7C6F">
        <w:rPr>
          <w:rFonts w:ascii="Arial" w:hAnsi="Arial" w:cs="Arial"/>
        </w:rPr>
        <w:t xml:space="preserve"> observar práticas de redução do desperdício de insumos, além de adotar procedimentos técnicos que evitem vazamentos de óleo hidráulico, contaminação do solo ou derramamento de substâncias potencialmente poluidoras. Caso ocorra incidente, a contratada deverá realizar a imediata contenção, limpeza e destinação adequada dos resíduos.</w:t>
      </w:r>
    </w:p>
    <w:p w14:paraId="15E7D926"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 xml:space="preserve">c) Os resíduos gerados no curso das atividades (panos contaminados, embalagens de fluidos hidráulicos, filtros, parafusos, cabos, entre outros) deverão ser coletados e </w:t>
      </w:r>
      <w:r w:rsidRPr="00BC7C6F">
        <w:rPr>
          <w:rFonts w:ascii="Arial" w:hAnsi="Arial" w:cs="Arial"/>
        </w:rPr>
        <w:lastRenderedPageBreak/>
        <w:t>destinados conforme legislação ambiental vigente, cabendo à contratada assegurar o descarte ambientalmente correto, proibida a deposição inadequada em lixo comum.</w:t>
      </w:r>
    </w:p>
    <w:p w14:paraId="7A824A03"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 xml:space="preserve">d) Componentes eventualmente substituídos, quando aplicável, </w:t>
      </w:r>
      <w:r>
        <w:rPr>
          <w:rFonts w:ascii="Arial" w:hAnsi="Arial" w:cs="Arial"/>
        </w:rPr>
        <w:t>poderão</w:t>
      </w:r>
      <w:r w:rsidRPr="00BC7C6F">
        <w:rPr>
          <w:rFonts w:ascii="Arial" w:hAnsi="Arial" w:cs="Arial"/>
        </w:rPr>
        <w:t xml:space="preserve"> ser destinados à reciclagem ou à reutilização por meio de logística reversa. A empresa executante será responsável por recolher, transportar e comprovar a destinação final ambientalmente adequada de peças descartadas, especialmente itens metálicos, eletrônicos, borrachas, cabos e fluidos.</w:t>
      </w:r>
    </w:p>
    <w:p w14:paraId="735E52AB"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e) Durante a execução dos serviços, deverão ser adotadas boas práticas de sustentabilidade, incluindo o uso racional de materiais, organização do local de trabalho sem geração excessiva de resíduos, e eliminação de descartes desnecessários. A empresa deverá, sempre que possível, priorizar insumos e metodologias que reduzam impactos ambientais.</w:t>
      </w:r>
    </w:p>
    <w:p w14:paraId="04965473" w14:textId="77777777" w:rsidR="00322261" w:rsidRPr="00BC7C6F" w:rsidRDefault="00322261" w:rsidP="00322261">
      <w:pPr>
        <w:pStyle w:val="NormalWeb"/>
        <w:spacing w:before="0" w:beforeAutospacing="0" w:after="0" w:afterAutospacing="0" w:line="360" w:lineRule="auto"/>
        <w:jc w:val="both"/>
        <w:rPr>
          <w:rFonts w:ascii="Arial" w:hAnsi="Arial" w:cs="Arial"/>
        </w:rPr>
      </w:pPr>
      <w:r w:rsidRPr="00BC7C6F">
        <w:rPr>
          <w:rFonts w:ascii="Arial" w:hAnsi="Arial" w:cs="Arial"/>
        </w:rPr>
        <w:t>f) O cumprimento dessas medidas deverá ser comprovado por meio de registros documentais, notas de destinação, certificados de reciclagem e demais documentos hábeis, que serão apresentados à fiscalização da Administração sempre que solicitado.</w:t>
      </w:r>
    </w:p>
    <w:p w14:paraId="163269AA" w14:textId="77777777" w:rsidR="00322261" w:rsidRDefault="00322261" w:rsidP="00322261">
      <w:pPr>
        <w:pStyle w:val="NormalWeb"/>
        <w:spacing w:before="0" w:beforeAutospacing="0" w:after="0" w:afterAutospacing="0" w:line="360" w:lineRule="auto"/>
        <w:jc w:val="both"/>
        <w:rPr>
          <w:rFonts w:ascii="Arial" w:hAnsi="Arial" w:cs="Arial"/>
        </w:rPr>
      </w:pPr>
    </w:p>
    <w:p w14:paraId="270C66D7" w14:textId="77777777" w:rsidR="00322261" w:rsidRPr="00BC7C6F" w:rsidRDefault="00322261" w:rsidP="00322261">
      <w:pPr>
        <w:pStyle w:val="NormalWeb"/>
        <w:spacing w:before="0" w:beforeAutospacing="0" w:after="0" w:afterAutospacing="0" w:line="360" w:lineRule="auto"/>
        <w:ind w:firstLine="720"/>
        <w:jc w:val="both"/>
        <w:rPr>
          <w:rFonts w:ascii="Arial" w:hAnsi="Arial" w:cs="Arial"/>
        </w:rPr>
      </w:pPr>
      <w:r w:rsidRPr="00BC7C6F">
        <w:rPr>
          <w:rFonts w:ascii="Arial" w:hAnsi="Arial" w:cs="Arial"/>
        </w:rPr>
        <w:t>Em conjunto, tais ações asseguram que a execução contratual ocorra de forma ambientalmente responsável, contribuindo para o consumo eficiente de energia, redução de impactos ambientais diretos e indiretos e conformidade com as políticas públicas de sustentabilidade e gestão adequada de resíduos.</w:t>
      </w:r>
    </w:p>
    <w:p w14:paraId="21D215E8" w14:textId="77777777" w:rsidR="00322261" w:rsidRDefault="00322261" w:rsidP="00322261">
      <w:pPr>
        <w:spacing w:line="360" w:lineRule="auto"/>
        <w:jc w:val="both"/>
        <w:rPr>
          <w:rFonts w:eastAsia="Times New Roman"/>
          <w:sz w:val="24"/>
          <w:szCs w:val="24"/>
        </w:rPr>
      </w:pPr>
    </w:p>
    <w:bookmarkEnd w:id="10"/>
    <w:p w14:paraId="139F29EB" w14:textId="77777777" w:rsidR="00322261" w:rsidRDefault="00322261" w:rsidP="00322261">
      <w:pPr>
        <w:shd w:val="clear" w:color="auto" w:fill="FFFFFF"/>
        <w:spacing w:line="360" w:lineRule="auto"/>
        <w:ind w:firstLine="708"/>
        <w:jc w:val="both"/>
        <w:textAlignment w:val="baseline"/>
        <w:rPr>
          <w:rFonts w:eastAsia="Times New Roman"/>
          <w:color w:val="000000"/>
          <w:sz w:val="24"/>
          <w:szCs w:val="24"/>
        </w:rPr>
      </w:pPr>
    </w:p>
    <w:p w14:paraId="5C17DE88"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1AC0F029"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p>
    <w:p w14:paraId="76CA05D2" w14:textId="77777777" w:rsidR="00322261" w:rsidRPr="00790D33" w:rsidRDefault="00322261" w:rsidP="0032226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menor preço unitário. </w:t>
      </w:r>
      <w:r w:rsidRPr="00790D33">
        <w:rPr>
          <w:rFonts w:ascii="Arial" w:eastAsia="Times New Roman" w:hAnsi="Arial" w:cs="Arial"/>
          <w:color w:val="000000" w:themeColor="text1"/>
          <w:sz w:val="24"/>
          <w:szCs w:val="24"/>
        </w:rPr>
        <w:t xml:space="preserve"> </w:t>
      </w:r>
    </w:p>
    <w:p w14:paraId="3F4E3A95" w14:textId="77777777" w:rsidR="00322261" w:rsidRDefault="00322261" w:rsidP="00322261">
      <w:pPr>
        <w:shd w:val="clear" w:color="auto" w:fill="FFFFFF"/>
        <w:spacing w:line="360" w:lineRule="auto"/>
        <w:jc w:val="both"/>
        <w:textAlignment w:val="baseline"/>
        <w:rPr>
          <w:rFonts w:eastAsia="Times New Roman"/>
          <w:b/>
          <w:bCs/>
          <w:color w:val="000000"/>
          <w:sz w:val="24"/>
          <w:szCs w:val="24"/>
        </w:rPr>
      </w:pPr>
    </w:p>
    <w:p w14:paraId="372A322F" w14:textId="77777777" w:rsidR="00322261" w:rsidRDefault="00322261" w:rsidP="00322261">
      <w:pPr>
        <w:shd w:val="clear" w:color="auto" w:fill="FFFFFF"/>
        <w:spacing w:line="360" w:lineRule="auto"/>
        <w:jc w:val="both"/>
        <w:textAlignment w:val="baseline"/>
        <w:rPr>
          <w:rFonts w:eastAsia="Times New Roman"/>
          <w:b/>
          <w:bCs/>
          <w:color w:val="000000"/>
          <w:sz w:val="24"/>
          <w:szCs w:val="24"/>
        </w:rPr>
      </w:pPr>
    </w:p>
    <w:p w14:paraId="68D3F68F"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p>
    <w:p w14:paraId="26A6C2B6" w14:textId="77777777" w:rsidR="00322261" w:rsidRDefault="00322261" w:rsidP="00322261">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66889622" w14:textId="77777777" w:rsidR="00322261" w:rsidRPr="00790D33" w:rsidRDefault="00322261" w:rsidP="00322261">
      <w:pPr>
        <w:shd w:val="clear" w:color="auto" w:fill="FFFFFF"/>
        <w:spacing w:line="360" w:lineRule="auto"/>
        <w:jc w:val="both"/>
        <w:textAlignment w:val="baseline"/>
        <w:rPr>
          <w:rFonts w:eastAsia="Times New Roman"/>
          <w:b/>
          <w:bCs/>
          <w:color w:val="000000"/>
          <w:sz w:val="24"/>
          <w:szCs w:val="24"/>
        </w:rPr>
      </w:pPr>
    </w:p>
    <w:p w14:paraId="20F48446" w14:textId="77777777" w:rsidR="00322261" w:rsidRDefault="00322261" w:rsidP="00322261">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5F8336D0" w14:textId="77777777" w:rsidR="00322261" w:rsidRDefault="00322261" w:rsidP="00322261">
      <w:pPr>
        <w:pStyle w:val="PargrafodaLista"/>
        <w:ind w:left="0"/>
        <w:jc w:val="both"/>
        <w:rPr>
          <w:rFonts w:ascii="Arial" w:hAnsi="Arial" w:cs="Arial"/>
          <w:sz w:val="24"/>
          <w:szCs w:val="24"/>
        </w:rPr>
      </w:pPr>
    </w:p>
    <w:p w14:paraId="47DAAB0B" w14:textId="77777777" w:rsidR="00322261" w:rsidRDefault="00322261" w:rsidP="00322261">
      <w:pPr>
        <w:pStyle w:val="PargrafodaLista"/>
        <w:ind w:left="0"/>
        <w:jc w:val="both"/>
        <w:rPr>
          <w:rFonts w:ascii="Arial" w:hAnsi="Arial" w:cs="Arial"/>
          <w:sz w:val="24"/>
          <w:szCs w:val="24"/>
        </w:rPr>
      </w:pPr>
    </w:p>
    <w:p w14:paraId="2AE0AAE6" w14:textId="77777777" w:rsidR="00322261" w:rsidRPr="00790D33" w:rsidRDefault="00322261" w:rsidP="00322261">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03</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p w14:paraId="08091499" w14:textId="77777777" w:rsidR="00322261" w:rsidRDefault="00322261" w:rsidP="00322261">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22261" w14:paraId="520B4403" w14:textId="77777777" w:rsidTr="008F1985">
        <w:tc>
          <w:tcPr>
            <w:tcW w:w="9063" w:type="dxa"/>
          </w:tcPr>
          <w:p w14:paraId="5F67D94B" w14:textId="77777777" w:rsidR="00322261" w:rsidRDefault="00322261" w:rsidP="008F1985">
            <w:pPr>
              <w:pStyle w:val="PargrafodaLista"/>
              <w:spacing w:after="0"/>
              <w:ind w:left="0"/>
              <w:jc w:val="center"/>
              <w:rPr>
                <w:rFonts w:ascii="Arial" w:hAnsi="Arial" w:cs="Arial"/>
                <w:sz w:val="24"/>
                <w:szCs w:val="24"/>
              </w:rPr>
            </w:pPr>
          </w:p>
          <w:p w14:paraId="2E07F66D" w14:textId="77777777" w:rsidR="00322261" w:rsidRDefault="00322261" w:rsidP="008F198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028587D2" w14:textId="77777777" w:rsidR="00322261" w:rsidRPr="00790D33" w:rsidRDefault="00322261" w:rsidP="008F1985">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57B83D0F" w14:textId="77777777" w:rsidR="00322261" w:rsidRDefault="00322261" w:rsidP="008F1985">
            <w:pPr>
              <w:pStyle w:val="PargrafodaLista"/>
              <w:spacing w:after="0"/>
              <w:ind w:left="0"/>
              <w:jc w:val="center"/>
              <w:rPr>
                <w:rFonts w:ascii="Arial" w:hAnsi="Arial" w:cs="Arial"/>
                <w:sz w:val="24"/>
                <w:szCs w:val="24"/>
              </w:rPr>
            </w:pPr>
          </w:p>
        </w:tc>
      </w:tr>
      <w:tr w:rsidR="00322261" w14:paraId="1EBA214E" w14:textId="77777777" w:rsidTr="008F1985">
        <w:tc>
          <w:tcPr>
            <w:tcW w:w="9063" w:type="dxa"/>
          </w:tcPr>
          <w:p w14:paraId="153D1696" w14:textId="77777777" w:rsidR="00322261" w:rsidRDefault="00322261" w:rsidP="008F1985">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639836C1" w14:textId="77777777" w:rsidR="00322261" w:rsidRDefault="00322261" w:rsidP="008F1985">
            <w:pPr>
              <w:pStyle w:val="PargrafodaLista"/>
              <w:spacing w:after="0"/>
              <w:ind w:left="0"/>
              <w:jc w:val="center"/>
              <w:rPr>
                <w:rFonts w:ascii="Arial" w:hAnsi="Arial" w:cs="Arial"/>
                <w:sz w:val="24"/>
                <w:szCs w:val="24"/>
              </w:rPr>
            </w:pPr>
          </w:p>
          <w:p w14:paraId="61798824" w14:textId="77777777" w:rsidR="00322261" w:rsidRDefault="00322261" w:rsidP="008F1985">
            <w:pPr>
              <w:pStyle w:val="PargrafodaLista"/>
              <w:spacing w:after="0"/>
              <w:ind w:left="0"/>
              <w:jc w:val="center"/>
              <w:rPr>
                <w:rFonts w:ascii="Arial" w:hAnsi="Arial" w:cs="Arial"/>
                <w:sz w:val="24"/>
                <w:szCs w:val="24"/>
              </w:rPr>
            </w:pPr>
          </w:p>
          <w:p w14:paraId="0E68BADA" w14:textId="77777777" w:rsidR="00322261" w:rsidRPr="00790D33" w:rsidRDefault="00322261" w:rsidP="008F1985">
            <w:pPr>
              <w:pStyle w:val="PargrafodaLista"/>
              <w:spacing w:after="0"/>
              <w:ind w:left="0"/>
              <w:jc w:val="center"/>
              <w:rPr>
                <w:rFonts w:ascii="Arial" w:hAnsi="Arial" w:cs="Arial"/>
                <w:sz w:val="24"/>
                <w:szCs w:val="24"/>
              </w:rPr>
            </w:pPr>
          </w:p>
          <w:p w14:paraId="62D4F4A4" w14:textId="77777777" w:rsidR="00322261" w:rsidRDefault="00322261" w:rsidP="008F1985">
            <w:pPr>
              <w:pStyle w:val="PargrafodaLista"/>
              <w:spacing w:after="0"/>
              <w:ind w:left="0"/>
              <w:jc w:val="center"/>
              <w:rPr>
                <w:rFonts w:ascii="Arial" w:hAnsi="Arial" w:cs="Arial"/>
                <w:sz w:val="24"/>
                <w:szCs w:val="24"/>
              </w:rPr>
            </w:pPr>
          </w:p>
        </w:tc>
      </w:tr>
    </w:tbl>
    <w:p w14:paraId="659C6C20" w14:textId="77777777" w:rsidR="00322261" w:rsidRPr="00790D33" w:rsidRDefault="00322261" w:rsidP="00322261">
      <w:pPr>
        <w:jc w:val="both"/>
        <w:rPr>
          <w:b/>
          <w:bCs/>
          <w:sz w:val="24"/>
          <w:szCs w:val="24"/>
        </w:rPr>
      </w:pPr>
      <w:r w:rsidRPr="00790D33">
        <w:rPr>
          <w:b/>
          <w:bCs/>
          <w:sz w:val="24"/>
          <w:szCs w:val="24"/>
        </w:rPr>
        <w:t>DESPACHO</w:t>
      </w:r>
    </w:p>
    <w:p w14:paraId="3CECE9B5" w14:textId="77777777" w:rsidR="00322261" w:rsidRDefault="00322261" w:rsidP="00322261">
      <w:pPr>
        <w:pStyle w:val="PargrafodaLista"/>
        <w:ind w:left="0"/>
        <w:jc w:val="both"/>
        <w:rPr>
          <w:rFonts w:ascii="Arial" w:hAnsi="Arial" w:cs="Arial"/>
          <w:sz w:val="24"/>
          <w:szCs w:val="24"/>
        </w:rPr>
      </w:pPr>
    </w:p>
    <w:p w14:paraId="67CE95AD" w14:textId="77777777" w:rsidR="00322261" w:rsidRPr="00790D33" w:rsidRDefault="00322261" w:rsidP="00322261">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22261" w14:paraId="730DBD01" w14:textId="77777777" w:rsidTr="008F1985">
        <w:tc>
          <w:tcPr>
            <w:tcW w:w="9063" w:type="dxa"/>
          </w:tcPr>
          <w:p w14:paraId="7B50EE47" w14:textId="77777777" w:rsidR="00322261" w:rsidRDefault="00322261" w:rsidP="008F1985">
            <w:pPr>
              <w:pStyle w:val="PargrafodaLista"/>
              <w:spacing w:after="0"/>
              <w:ind w:left="0"/>
              <w:jc w:val="center"/>
              <w:rPr>
                <w:rFonts w:ascii="Arial" w:hAnsi="Arial" w:cs="Arial"/>
                <w:sz w:val="24"/>
                <w:szCs w:val="24"/>
              </w:rPr>
            </w:pPr>
          </w:p>
          <w:p w14:paraId="6AD2113A" w14:textId="77777777" w:rsidR="00322261" w:rsidRDefault="00322261" w:rsidP="008F1985">
            <w:pPr>
              <w:pStyle w:val="PargrafodaLista"/>
              <w:spacing w:after="0"/>
              <w:ind w:left="0"/>
              <w:jc w:val="center"/>
              <w:rPr>
                <w:rFonts w:ascii="Arial" w:hAnsi="Arial" w:cs="Arial"/>
                <w:sz w:val="24"/>
                <w:szCs w:val="24"/>
              </w:rPr>
            </w:pPr>
          </w:p>
          <w:p w14:paraId="17EBCC98" w14:textId="77777777" w:rsidR="00322261" w:rsidRDefault="00322261" w:rsidP="008F198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4C1493B2" w14:textId="77777777" w:rsidR="00322261" w:rsidRPr="00790D33" w:rsidRDefault="00322261" w:rsidP="008F1985">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4C730182" w14:textId="77777777" w:rsidR="00322261" w:rsidRDefault="00322261" w:rsidP="008F1985">
            <w:pPr>
              <w:pStyle w:val="PargrafodaLista"/>
              <w:spacing w:after="0"/>
              <w:ind w:left="0"/>
              <w:jc w:val="center"/>
              <w:rPr>
                <w:rFonts w:ascii="Arial" w:hAnsi="Arial" w:cs="Arial"/>
                <w:sz w:val="24"/>
                <w:szCs w:val="24"/>
              </w:rPr>
            </w:pPr>
          </w:p>
        </w:tc>
      </w:tr>
      <w:tr w:rsidR="00322261" w14:paraId="5BE34D42" w14:textId="77777777" w:rsidTr="008F1985">
        <w:tc>
          <w:tcPr>
            <w:tcW w:w="9063" w:type="dxa"/>
          </w:tcPr>
          <w:p w14:paraId="7118B4F7" w14:textId="77777777" w:rsidR="00322261" w:rsidRDefault="00322261" w:rsidP="008F1985">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3A17BB9D" w14:textId="77777777" w:rsidR="00322261" w:rsidRPr="00790D33" w:rsidRDefault="00322261" w:rsidP="00322261">
      <w:pPr>
        <w:tabs>
          <w:tab w:val="left" w:pos="2190"/>
        </w:tabs>
        <w:rPr>
          <w:sz w:val="24"/>
          <w:szCs w:val="24"/>
        </w:rPr>
      </w:pPr>
    </w:p>
    <w:p w14:paraId="5DC884D5" w14:textId="1E477A6B" w:rsidR="00571D68" w:rsidRDefault="00571D68" w:rsidP="00571D68">
      <w:pPr>
        <w:pStyle w:val="Ttulo1"/>
        <w:spacing w:line="360" w:lineRule="auto"/>
        <w:jc w:val="center"/>
        <w:rPr>
          <w:b/>
          <w:bCs/>
          <w:color w:val="000000"/>
          <w:sz w:val="24"/>
        </w:rPr>
      </w:pPr>
      <w:r>
        <w:rPr>
          <w:b/>
          <w:bCs/>
          <w:color w:val="000000"/>
          <w:sz w:val="24"/>
        </w:rPr>
        <w:lastRenderedPageBreak/>
        <w:t xml:space="preserve">ANEXO II </w:t>
      </w:r>
    </w:p>
    <w:p w14:paraId="71613773" w14:textId="77777777" w:rsidR="00322261" w:rsidRPr="00F7258F" w:rsidRDefault="00322261" w:rsidP="00322261">
      <w:pPr>
        <w:pStyle w:val="Ttulo1"/>
        <w:spacing w:line="360" w:lineRule="auto"/>
        <w:jc w:val="center"/>
        <w:rPr>
          <w:b/>
          <w:bCs/>
        </w:rPr>
      </w:pPr>
      <w:r w:rsidRPr="00F7258F">
        <w:rPr>
          <w:b/>
          <w:bCs/>
          <w:color w:val="000000"/>
          <w:sz w:val="24"/>
        </w:rPr>
        <w:t xml:space="preserve">MATRIZ DE RISCOS – PRC </w:t>
      </w:r>
      <w:r>
        <w:rPr>
          <w:b/>
          <w:bCs/>
          <w:color w:val="000000"/>
          <w:sz w:val="24"/>
        </w:rPr>
        <w:t>200</w:t>
      </w:r>
      <w:r w:rsidRPr="00F7258F">
        <w:rPr>
          <w:b/>
          <w:bCs/>
          <w:color w:val="000000"/>
          <w:sz w:val="24"/>
        </w:rPr>
        <w:t>/2025</w:t>
      </w:r>
    </w:p>
    <w:p w14:paraId="39991DCE" w14:textId="77777777" w:rsidR="00322261" w:rsidRPr="00F7258F" w:rsidRDefault="00322261" w:rsidP="00322261">
      <w:pPr>
        <w:pStyle w:val="Ttulo2"/>
        <w:spacing w:line="360" w:lineRule="auto"/>
        <w:rPr>
          <w:b/>
          <w:bCs/>
        </w:rPr>
      </w:pPr>
      <w:r w:rsidRPr="00F7258F">
        <w:rPr>
          <w:b/>
          <w:bCs/>
          <w:color w:val="000000"/>
          <w:sz w:val="24"/>
        </w:rPr>
        <w:t>1. DADOS DO PROCESSO LICITATÓRIO</w:t>
      </w:r>
    </w:p>
    <w:p w14:paraId="42193862" w14:textId="77777777" w:rsidR="00322261" w:rsidRPr="001F149C" w:rsidRDefault="00322261" w:rsidP="00322261">
      <w:pPr>
        <w:jc w:val="both"/>
        <w:rPr>
          <w:color w:val="000000"/>
          <w:sz w:val="24"/>
        </w:rPr>
      </w:pPr>
      <w:r>
        <w:rPr>
          <w:b/>
          <w:color w:val="000000"/>
          <w:sz w:val="24"/>
        </w:rPr>
        <w:t>Resumo do Objeto:</w:t>
      </w:r>
      <w:r>
        <w:rPr>
          <w:color w:val="000000"/>
          <w:sz w:val="24"/>
        </w:rPr>
        <w:t xml:space="preserve"> </w:t>
      </w:r>
      <w:r w:rsidRPr="00F57D76">
        <w:rPr>
          <w:rFonts w:eastAsia="Times New Roman"/>
          <w:b/>
          <w:bCs/>
          <w:sz w:val="24"/>
          <w:szCs w:val="24"/>
        </w:rPr>
        <w:t>Contratação Exclusiva de ME, EPP ou Equiparadas</w:t>
      </w:r>
      <w:r w:rsidRPr="00F57D76">
        <w:rPr>
          <w:rFonts w:eastAsia="Times New Roman"/>
          <w:sz w:val="24"/>
          <w:szCs w:val="24"/>
        </w:rPr>
        <w:t xml:space="preserve"> para prestação de serviços de manutenção corretiva e preventiva em um elevador hidráulico.</w:t>
      </w:r>
    </w:p>
    <w:p w14:paraId="5C94EB8E" w14:textId="77777777" w:rsidR="00322261" w:rsidRDefault="00322261" w:rsidP="00322261">
      <w:pPr>
        <w:spacing w:line="360" w:lineRule="auto"/>
        <w:jc w:val="both"/>
        <w:rPr>
          <w:color w:val="000000"/>
          <w:sz w:val="24"/>
        </w:rPr>
      </w:pPr>
    </w:p>
    <w:p w14:paraId="581D8C43" w14:textId="77777777" w:rsidR="00322261" w:rsidRDefault="00322261" w:rsidP="00322261">
      <w:pPr>
        <w:spacing w:line="360" w:lineRule="auto"/>
      </w:pPr>
      <w:r>
        <w:rPr>
          <w:b/>
          <w:color w:val="000000"/>
          <w:sz w:val="24"/>
        </w:rPr>
        <w:t>Número do Processo:</w:t>
      </w:r>
      <w:r>
        <w:rPr>
          <w:color w:val="000000"/>
          <w:sz w:val="24"/>
        </w:rPr>
        <w:t xml:space="preserve"> 200/2025.</w:t>
      </w:r>
    </w:p>
    <w:p w14:paraId="009AD2D7" w14:textId="77777777" w:rsidR="00322261" w:rsidRDefault="00322261" w:rsidP="00322261">
      <w:pPr>
        <w:spacing w:line="360" w:lineRule="auto"/>
      </w:pPr>
      <w:r>
        <w:rPr>
          <w:b/>
          <w:color w:val="000000"/>
          <w:sz w:val="24"/>
        </w:rPr>
        <w:t>Número do Pregão Eletrônico:</w:t>
      </w:r>
      <w:r>
        <w:rPr>
          <w:color w:val="000000"/>
          <w:sz w:val="24"/>
        </w:rPr>
        <w:t xml:space="preserve"> 66/2025.</w:t>
      </w:r>
    </w:p>
    <w:p w14:paraId="4E97362E" w14:textId="77777777" w:rsidR="00322261" w:rsidRPr="00F7258F" w:rsidRDefault="00322261" w:rsidP="00322261">
      <w:pPr>
        <w:pStyle w:val="Ttulo2"/>
        <w:spacing w:line="360" w:lineRule="auto"/>
        <w:rPr>
          <w:b/>
          <w:bCs/>
        </w:rPr>
      </w:pPr>
      <w:r w:rsidRPr="00F7258F">
        <w:rPr>
          <w:b/>
          <w:bCs/>
          <w:color w:val="000000"/>
          <w:sz w:val="24"/>
        </w:rPr>
        <w:t>2. FASE DE ANÁLISE</w:t>
      </w:r>
    </w:p>
    <w:p w14:paraId="1A0665C5" w14:textId="77777777" w:rsidR="00322261" w:rsidRDefault="00322261" w:rsidP="00322261">
      <w:pPr>
        <w:spacing w:line="360" w:lineRule="auto"/>
      </w:pPr>
      <w:r>
        <w:rPr>
          <w:color w:val="000000"/>
          <w:sz w:val="24"/>
        </w:rPr>
        <w:t>Foram consideradas as seguintes fases:</w:t>
      </w:r>
    </w:p>
    <w:p w14:paraId="027AFA75" w14:textId="77777777" w:rsidR="00322261" w:rsidRDefault="00322261" w:rsidP="00322261">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42E6FD59" w14:textId="77777777" w:rsidR="00322261" w:rsidRDefault="00322261" w:rsidP="00322261">
      <w:pPr>
        <w:spacing w:line="360" w:lineRule="auto"/>
      </w:pPr>
      <w:r>
        <w:rPr>
          <w:color w:val="000000"/>
          <w:sz w:val="24"/>
        </w:rPr>
        <w:t xml:space="preserve">- </w:t>
      </w:r>
      <w:r>
        <w:rPr>
          <w:b/>
          <w:color w:val="000000"/>
          <w:sz w:val="24"/>
        </w:rPr>
        <w:t>Gestão do Contrato</w:t>
      </w:r>
      <w:r>
        <w:rPr>
          <w:color w:val="000000"/>
          <w:sz w:val="24"/>
        </w:rPr>
        <w:t>.</w:t>
      </w:r>
    </w:p>
    <w:p w14:paraId="32920492" w14:textId="77777777" w:rsidR="00322261" w:rsidRPr="00F7258F" w:rsidRDefault="00322261" w:rsidP="00322261">
      <w:pPr>
        <w:pStyle w:val="Ttulo2"/>
        <w:spacing w:line="360" w:lineRule="auto"/>
        <w:rPr>
          <w:b/>
          <w:bCs/>
        </w:rPr>
      </w:pPr>
      <w:r w:rsidRPr="00F7258F">
        <w:rPr>
          <w:b/>
          <w:bCs/>
          <w:color w:val="000000"/>
          <w:sz w:val="24"/>
        </w:rPr>
        <w:t>3. PLANEJAMENTO DA CONTRATAÇÃO E SELEÇÃO DO FORNECEDOR</w:t>
      </w:r>
    </w:p>
    <w:p w14:paraId="26C6193A" w14:textId="77777777" w:rsidR="00322261" w:rsidRDefault="00322261" w:rsidP="00322261">
      <w:pPr>
        <w:spacing w:line="360" w:lineRule="auto"/>
      </w:pPr>
      <w:r>
        <w:rPr>
          <w:b/>
          <w:color w:val="000000"/>
          <w:sz w:val="24"/>
        </w:rPr>
        <w:t>Risco 01 – Atraso no procedimento licitatório.</w:t>
      </w:r>
    </w:p>
    <w:p w14:paraId="18C284CA" w14:textId="77777777" w:rsidR="00322261" w:rsidRDefault="00322261" w:rsidP="00322261">
      <w:pPr>
        <w:spacing w:line="360" w:lineRule="auto"/>
      </w:pPr>
      <w:r>
        <w:rPr>
          <w:b/>
          <w:color w:val="000000"/>
          <w:sz w:val="24"/>
        </w:rPr>
        <w:t>Probabilidade:</w:t>
      </w:r>
      <w:r>
        <w:rPr>
          <w:color w:val="000000"/>
          <w:sz w:val="24"/>
        </w:rPr>
        <w:t xml:space="preserve"> Média.</w:t>
      </w:r>
    </w:p>
    <w:p w14:paraId="796CEE21" w14:textId="77777777" w:rsidR="00322261" w:rsidRDefault="00322261" w:rsidP="00322261">
      <w:pPr>
        <w:spacing w:line="360" w:lineRule="auto"/>
      </w:pPr>
      <w:r>
        <w:rPr>
          <w:b/>
          <w:color w:val="000000"/>
          <w:sz w:val="24"/>
        </w:rPr>
        <w:t>Impacto:</w:t>
      </w:r>
      <w:r>
        <w:rPr>
          <w:color w:val="000000"/>
          <w:sz w:val="24"/>
        </w:rPr>
        <w:t xml:space="preserve"> Alto.</w:t>
      </w:r>
    </w:p>
    <w:p w14:paraId="62F86365" w14:textId="77777777" w:rsidR="00322261" w:rsidRDefault="00322261" w:rsidP="00322261">
      <w:pPr>
        <w:spacing w:line="360" w:lineRule="auto"/>
      </w:pPr>
      <w:r>
        <w:rPr>
          <w:b/>
          <w:color w:val="000000"/>
          <w:sz w:val="24"/>
        </w:rPr>
        <w:t>Dano Potencial:</w:t>
      </w:r>
      <w:r>
        <w:rPr>
          <w:color w:val="000000"/>
          <w:sz w:val="24"/>
        </w:rPr>
        <w:t xml:space="preserve"> Atraso na abertura do procedimento.</w:t>
      </w:r>
    </w:p>
    <w:p w14:paraId="6E09F9D2" w14:textId="77777777" w:rsidR="00322261" w:rsidRDefault="00322261" w:rsidP="00322261">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0FC1EF38" w14:textId="77777777" w:rsidR="00322261" w:rsidRDefault="00322261" w:rsidP="00322261">
      <w:pPr>
        <w:spacing w:line="360" w:lineRule="auto"/>
      </w:pPr>
      <w:r>
        <w:rPr>
          <w:b/>
          <w:color w:val="000000"/>
          <w:sz w:val="24"/>
        </w:rPr>
        <w:t>Responsável:</w:t>
      </w:r>
      <w:r>
        <w:rPr>
          <w:color w:val="000000"/>
          <w:sz w:val="24"/>
        </w:rPr>
        <w:t xml:space="preserve"> Requerente.</w:t>
      </w:r>
    </w:p>
    <w:p w14:paraId="1E02E99F" w14:textId="77777777" w:rsidR="00322261" w:rsidRDefault="00322261" w:rsidP="00322261">
      <w:pPr>
        <w:spacing w:line="360" w:lineRule="auto"/>
      </w:pPr>
      <w:r>
        <w:rPr>
          <w:b/>
          <w:color w:val="000000"/>
          <w:sz w:val="24"/>
        </w:rPr>
        <w:t>Ação de Contingência:</w:t>
      </w:r>
      <w:r>
        <w:rPr>
          <w:color w:val="000000"/>
          <w:sz w:val="24"/>
        </w:rPr>
        <w:t xml:space="preserve"> Saneamento do preenchimento e entrega rápida no setor de compras.</w:t>
      </w:r>
    </w:p>
    <w:p w14:paraId="70C94E07" w14:textId="77777777" w:rsidR="00322261" w:rsidRDefault="00322261" w:rsidP="00322261">
      <w:pPr>
        <w:spacing w:line="360" w:lineRule="auto"/>
      </w:pPr>
      <w:r>
        <w:rPr>
          <w:b/>
          <w:color w:val="000000"/>
          <w:sz w:val="24"/>
        </w:rPr>
        <w:t>Responsável:</w:t>
      </w:r>
      <w:r>
        <w:rPr>
          <w:color w:val="000000"/>
          <w:sz w:val="24"/>
        </w:rPr>
        <w:t xml:space="preserve"> Chefe imediato do requerente.</w:t>
      </w:r>
    </w:p>
    <w:p w14:paraId="75C35781" w14:textId="77777777" w:rsidR="00322261" w:rsidRDefault="00322261" w:rsidP="00322261">
      <w:pPr>
        <w:spacing w:line="360" w:lineRule="auto"/>
      </w:pPr>
      <w:r>
        <w:rPr>
          <w:b/>
          <w:color w:val="000000"/>
          <w:sz w:val="24"/>
        </w:rPr>
        <w:t>Risco 02 – Descrição do objeto com indicação de marca sem justificativa.</w:t>
      </w:r>
    </w:p>
    <w:p w14:paraId="6200DE88" w14:textId="77777777" w:rsidR="00322261" w:rsidRDefault="00322261" w:rsidP="00322261">
      <w:pPr>
        <w:spacing w:line="360" w:lineRule="auto"/>
      </w:pPr>
      <w:r>
        <w:rPr>
          <w:b/>
          <w:color w:val="000000"/>
          <w:sz w:val="24"/>
        </w:rPr>
        <w:t>Probabilidade:</w:t>
      </w:r>
      <w:r>
        <w:rPr>
          <w:color w:val="000000"/>
          <w:sz w:val="24"/>
        </w:rPr>
        <w:t xml:space="preserve"> Média.</w:t>
      </w:r>
    </w:p>
    <w:p w14:paraId="5665EC2F" w14:textId="77777777" w:rsidR="00322261" w:rsidRDefault="00322261" w:rsidP="00322261">
      <w:pPr>
        <w:spacing w:line="360" w:lineRule="auto"/>
      </w:pPr>
      <w:r>
        <w:rPr>
          <w:b/>
          <w:color w:val="000000"/>
          <w:sz w:val="24"/>
        </w:rPr>
        <w:lastRenderedPageBreak/>
        <w:t>Impacto:</w:t>
      </w:r>
      <w:r>
        <w:rPr>
          <w:color w:val="000000"/>
          <w:sz w:val="24"/>
        </w:rPr>
        <w:t xml:space="preserve"> Alto.</w:t>
      </w:r>
    </w:p>
    <w:p w14:paraId="1F22ACAE" w14:textId="77777777" w:rsidR="00322261" w:rsidRDefault="00322261" w:rsidP="00322261">
      <w:pPr>
        <w:spacing w:line="360" w:lineRule="auto"/>
      </w:pPr>
      <w:r>
        <w:rPr>
          <w:b/>
          <w:color w:val="000000"/>
          <w:sz w:val="24"/>
        </w:rPr>
        <w:t>Dano Potencial:</w:t>
      </w:r>
      <w:r>
        <w:rPr>
          <w:color w:val="000000"/>
          <w:sz w:val="24"/>
        </w:rPr>
        <w:t xml:space="preserve"> Restrição à competitividade, nulidade do certame, retrabalho e responsabilização.</w:t>
      </w:r>
    </w:p>
    <w:p w14:paraId="10474E61" w14:textId="77777777" w:rsidR="00322261" w:rsidRDefault="00322261" w:rsidP="00322261">
      <w:pPr>
        <w:spacing w:line="360" w:lineRule="auto"/>
      </w:pPr>
      <w:r>
        <w:rPr>
          <w:b/>
          <w:color w:val="000000"/>
          <w:sz w:val="24"/>
        </w:rPr>
        <w:t>Ação Preventiva:</w:t>
      </w:r>
      <w:r>
        <w:rPr>
          <w:color w:val="000000"/>
          <w:sz w:val="24"/>
        </w:rPr>
        <w:t xml:space="preserve"> Justificar previamente a indicação de marca.</w:t>
      </w:r>
    </w:p>
    <w:p w14:paraId="1A969770" w14:textId="77777777" w:rsidR="00322261" w:rsidRDefault="00322261" w:rsidP="00322261">
      <w:pPr>
        <w:spacing w:line="360" w:lineRule="auto"/>
      </w:pPr>
      <w:r>
        <w:rPr>
          <w:b/>
          <w:color w:val="000000"/>
          <w:sz w:val="24"/>
        </w:rPr>
        <w:t>Responsável:</w:t>
      </w:r>
      <w:r>
        <w:rPr>
          <w:color w:val="000000"/>
          <w:sz w:val="24"/>
        </w:rPr>
        <w:t xml:space="preserve"> Presidente da Câmara / Jurídico.</w:t>
      </w:r>
    </w:p>
    <w:p w14:paraId="1E3C6002" w14:textId="77777777" w:rsidR="00322261" w:rsidRDefault="00322261" w:rsidP="00322261">
      <w:pPr>
        <w:spacing w:line="360" w:lineRule="auto"/>
      </w:pPr>
      <w:r>
        <w:rPr>
          <w:b/>
          <w:color w:val="000000"/>
          <w:sz w:val="24"/>
        </w:rPr>
        <w:t>Ação de Contingência:</w:t>
      </w:r>
      <w:r>
        <w:rPr>
          <w:color w:val="000000"/>
          <w:sz w:val="24"/>
        </w:rPr>
        <w:t xml:space="preserve"> Suspender o processo ou justificar a indicação detectada.</w:t>
      </w:r>
    </w:p>
    <w:p w14:paraId="0D3BE8AC" w14:textId="77777777" w:rsidR="00322261" w:rsidRDefault="00322261" w:rsidP="00322261">
      <w:pPr>
        <w:spacing w:line="360" w:lineRule="auto"/>
      </w:pPr>
      <w:r>
        <w:rPr>
          <w:b/>
          <w:color w:val="000000"/>
          <w:sz w:val="24"/>
        </w:rPr>
        <w:t>Responsável:</w:t>
      </w:r>
      <w:r>
        <w:rPr>
          <w:color w:val="000000"/>
          <w:sz w:val="24"/>
        </w:rPr>
        <w:t xml:space="preserve"> Presidente da Câmara / Jurídico.</w:t>
      </w:r>
    </w:p>
    <w:p w14:paraId="4E59CDF3" w14:textId="77777777" w:rsidR="00322261" w:rsidRDefault="00322261" w:rsidP="00322261">
      <w:pPr>
        <w:spacing w:line="360" w:lineRule="auto"/>
      </w:pPr>
      <w:r>
        <w:rPr>
          <w:b/>
          <w:color w:val="000000"/>
          <w:sz w:val="24"/>
        </w:rPr>
        <w:t>Risco 03 – Estimativa de preço fora do mercado.</w:t>
      </w:r>
    </w:p>
    <w:p w14:paraId="663EB758" w14:textId="77777777" w:rsidR="00322261" w:rsidRDefault="00322261" w:rsidP="00322261">
      <w:pPr>
        <w:spacing w:line="360" w:lineRule="auto"/>
      </w:pPr>
      <w:r>
        <w:rPr>
          <w:b/>
          <w:color w:val="000000"/>
          <w:sz w:val="24"/>
        </w:rPr>
        <w:t>Probabilidade:</w:t>
      </w:r>
      <w:r>
        <w:rPr>
          <w:color w:val="000000"/>
          <w:sz w:val="24"/>
        </w:rPr>
        <w:t xml:space="preserve"> Baixa.</w:t>
      </w:r>
    </w:p>
    <w:p w14:paraId="0F0CA388" w14:textId="77777777" w:rsidR="00322261" w:rsidRDefault="00322261" w:rsidP="00322261">
      <w:pPr>
        <w:spacing w:line="360" w:lineRule="auto"/>
      </w:pPr>
      <w:r>
        <w:rPr>
          <w:b/>
          <w:color w:val="000000"/>
          <w:sz w:val="24"/>
        </w:rPr>
        <w:t>Impacto:</w:t>
      </w:r>
      <w:r>
        <w:rPr>
          <w:color w:val="000000"/>
          <w:sz w:val="24"/>
        </w:rPr>
        <w:t xml:space="preserve"> Alto.</w:t>
      </w:r>
    </w:p>
    <w:p w14:paraId="72EA55D8" w14:textId="77777777" w:rsidR="00322261" w:rsidRDefault="00322261" w:rsidP="00322261">
      <w:pPr>
        <w:spacing w:line="360" w:lineRule="auto"/>
      </w:pPr>
      <w:r>
        <w:rPr>
          <w:b/>
          <w:color w:val="000000"/>
          <w:sz w:val="24"/>
        </w:rPr>
        <w:t>Dano Potencial:</w:t>
      </w:r>
      <w:r>
        <w:rPr>
          <w:color w:val="000000"/>
          <w:sz w:val="24"/>
        </w:rPr>
        <w:t xml:space="preserve"> Licitação deserta ou contratação com sobrepreço.</w:t>
      </w:r>
    </w:p>
    <w:p w14:paraId="22EC3D93" w14:textId="77777777" w:rsidR="00322261" w:rsidRDefault="00322261" w:rsidP="00322261">
      <w:pPr>
        <w:spacing w:line="360" w:lineRule="auto"/>
      </w:pPr>
      <w:r>
        <w:rPr>
          <w:b/>
          <w:color w:val="000000"/>
          <w:sz w:val="24"/>
        </w:rPr>
        <w:t>Ação Preventiva:</w:t>
      </w:r>
      <w:r>
        <w:rPr>
          <w:color w:val="000000"/>
          <w:sz w:val="24"/>
        </w:rPr>
        <w:t xml:space="preserve"> Realizar pesquisa de mercado adequada e abrangente.</w:t>
      </w:r>
    </w:p>
    <w:p w14:paraId="5C02FEDA" w14:textId="77777777" w:rsidR="00322261" w:rsidRDefault="00322261" w:rsidP="00322261">
      <w:pPr>
        <w:spacing w:line="360" w:lineRule="auto"/>
      </w:pPr>
      <w:r>
        <w:rPr>
          <w:b/>
          <w:color w:val="000000"/>
          <w:sz w:val="24"/>
        </w:rPr>
        <w:t>Responsável:</w:t>
      </w:r>
      <w:r>
        <w:rPr>
          <w:color w:val="000000"/>
          <w:sz w:val="24"/>
        </w:rPr>
        <w:t xml:space="preserve"> Orçamentista / Pregoeiro / Jurídico.</w:t>
      </w:r>
    </w:p>
    <w:p w14:paraId="79F7D1D9" w14:textId="77777777" w:rsidR="00322261" w:rsidRDefault="00322261" w:rsidP="00322261">
      <w:pPr>
        <w:spacing w:line="360" w:lineRule="auto"/>
      </w:pPr>
      <w:r>
        <w:rPr>
          <w:b/>
          <w:color w:val="000000"/>
          <w:sz w:val="24"/>
        </w:rPr>
        <w:t>Ação de Contingência:</w:t>
      </w:r>
      <w:r>
        <w:rPr>
          <w:color w:val="000000"/>
          <w:sz w:val="24"/>
        </w:rPr>
        <w:t xml:space="preserve"> Negociar a redução dos valores ou avaliar a dispensa de licitação.</w:t>
      </w:r>
    </w:p>
    <w:p w14:paraId="333A7E2D" w14:textId="77777777" w:rsidR="00322261" w:rsidRDefault="00322261" w:rsidP="00322261">
      <w:pPr>
        <w:spacing w:line="360" w:lineRule="auto"/>
      </w:pPr>
      <w:r>
        <w:rPr>
          <w:b/>
          <w:color w:val="000000"/>
          <w:sz w:val="24"/>
        </w:rPr>
        <w:t>Responsável:</w:t>
      </w:r>
      <w:r>
        <w:rPr>
          <w:color w:val="000000"/>
          <w:sz w:val="24"/>
        </w:rPr>
        <w:t xml:space="preserve"> Pregoeiro / Jurídico.</w:t>
      </w:r>
    </w:p>
    <w:p w14:paraId="66074010" w14:textId="77777777" w:rsidR="00322261" w:rsidRPr="00F7258F" w:rsidRDefault="00322261" w:rsidP="00322261">
      <w:pPr>
        <w:pStyle w:val="Ttulo2"/>
        <w:spacing w:line="360" w:lineRule="auto"/>
        <w:rPr>
          <w:b/>
          <w:bCs/>
        </w:rPr>
      </w:pPr>
      <w:r w:rsidRPr="00F7258F">
        <w:rPr>
          <w:b/>
          <w:bCs/>
          <w:color w:val="000000"/>
          <w:sz w:val="24"/>
        </w:rPr>
        <w:t>4. GESTÃO DE CONTRATOS</w:t>
      </w:r>
    </w:p>
    <w:p w14:paraId="3F319D19" w14:textId="77777777" w:rsidR="00322261" w:rsidRDefault="00322261" w:rsidP="00322261">
      <w:pPr>
        <w:spacing w:line="360" w:lineRule="auto"/>
      </w:pPr>
      <w:r>
        <w:rPr>
          <w:b/>
          <w:color w:val="000000"/>
          <w:sz w:val="24"/>
        </w:rPr>
        <w:t>Risco 01 – Contratada perde condições de executar o serviço.</w:t>
      </w:r>
    </w:p>
    <w:p w14:paraId="6D64A883" w14:textId="77777777" w:rsidR="00322261" w:rsidRDefault="00322261" w:rsidP="00322261">
      <w:pPr>
        <w:spacing w:line="360" w:lineRule="auto"/>
      </w:pPr>
      <w:r>
        <w:rPr>
          <w:b/>
          <w:color w:val="000000"/>
          <w:sz w:val="24"/>
        </w:rPr>
        <w:t>Probabilidade:</w:t>
      </w:r>
      <w:r>
        <w:rPr>
          <w:color w:val="000000"/>
          <w:sz w:val="24"/>
        </w:rPr>
        <w:t xml:space="preserve"> Baixa.</w:t>
      </w:r>
    </w:p>
    <w:p w14:paraId="49A1A106" w14:textId="77777777" w:rsidR="00322261" w:rsidRDefault="00322261" w:rsidP="00322261">
      <w:pPr>
        <w:spacing w:line="360" w:lineRule="auto"/>
      </w:pPr>
      <w:r>
        <w:rPr>
          <w:b/>
          <w:color w:val="000000"/>
          <w:sz w:val="24"/>
        </w:rPr>
        <w:t>Impacto:</w:t>
      </w:r>
      <w:r>
        <w:rPr>
          <w:color w:val="000000"/>
          <w:sz w:val="24"/>
        </w:rPr>
        <w:t xml:space="preserve"> Médio.</w:t>
      </w:r>
    </w:p>
    <w:p w14:paraId="58AB51B3" w14:textId="77777777" w:rsidR="00322261" w:rsidRDefault="00322261" w:rsidP="00322261">
      <w:pPr>
        <w:spacing w:line="360" w:lineRule="auto"/>
      </w:pPr>
      <w:r>
        <w:rPr>
          <w:b/>
          <w:color w:val="000000"/>
          <w:sz w:val="24"/>
        </w:rPr>
        <w:t>Dano Potencial:</w:t>
      </w:r>
      <w:r>
        <w:rPr>
          <w:color w:val="000000"/>
          <w:sz w:val="24"/>
        </w:rPr>
        <w:t xml:space="preserve"> Inexecução e necessidade de rescisão contratual.</w:t>
      </w:r>
    </w:p>
    <w:p w14:paraId="3F6A16CB" w14:textId="77777777" w:rsidR="00322261" w:rsidRDefault="00322261" w:rsidP="00322261">
      <w:pPr>
        <w:spacing w:line="360" w:lineRule="auto"/>
      </w:pPr>
      <w:r>
        <w:rPr>
          <w:b/>
          <w:color w:val="000000"/>
          <w:sz w:val="24"/>
        </w:rPr>
        <w:t>Ação Preventiva:</w:t>
      </w:r>
      <w:r>
        <w:rPr>
          <w:color w:val="000000"/>
          <w:sz w:val="24"/>
        </w:rPr>
        <w:t xml:space="preserve"> Fiscalizar tecnicamente e economicamente a execução do contrato.</w:t>
      </w:r>
    </w:p>
    <w:p w14:paraId="63F9509F" w14:textId="77777777" w:rsidR="00322261" w:rsidRDefault="00322261" w:rsidP="00322261">
      <w:pPr>
        <w:spacing w:line="360" w:lineRule="auto"/>
      </w:pPr>
      <w:r>
        <w:rPr>
          <w:b/>
          <w:color w:val="000000"/>
          <w:sz w:val="24"/>
        </w:rPr>
        <w:t>Responsável:</w:t>
      </w:r>
      <w:r>
        <w:rPr>
          <w:color w:val="000000"/>
          <w:sz w:val="24"/>
        </w:rPr>
        <w:t xml:space="preserve"> Fiscal / Gestor de Contratos.</w:t>
      </w:r>
    </w:p>
    <w:p w14:paraId="6E96CCA9" w14:textId="77777777" w:rsidR="00322261" w:rsidRDefault="00322261" w:rsidP="00322261">
      <w:pPr>
        <w:spacing w:line="360" w:lineRule="auto"/>
      </w:pPr>
      <w:r>
        <w:rPr>
          <w:b/>
          <w:color w:val="000000"/>
          <w:sz w:val="24"/>
        </w:rPr>
        <w:t>Ação de Contingência:</w:t>
      </w:r>
      <w:r>
        <w:rPr>
          <w:color w:val="000000"/>
          <w:sz w:val="24"/>
        </w:rPr>
        <w:t xml:space="preserve"> Comunicação formal, abertura de processo e convocação de segundo colocado.</w:t>
      </w:r>
    </w:p>
    <w:p w14:paraId="2A3654A0" w14:textId="77777777" w:rsidR="00322261" w:rsidRDefault="00322261" w:rsidP="00322261">
      <w:pPr>
        <w:spacing w:line="360" w:lineRule="auto"/>
      </w:pPr>
      <w:r>
        <w:rPr>
          <w:b/>
          <w:color w:val="000000"/>
          <w:sz w:val="24"/>
        </w:rPr>
        <w:t>Responsável:</w:t>
      </w:r>
      <w:r>
        <w:rPr>
          <w:color w:val="000000"/>
          <w:sz w:val="24"/>
        </w:rPr>
        <w:t xml:space="preserve"> Fiscal / Gestor de Contratos / Presidente da Câmara.</w:t>
      </w:r>
    </w:p>
    <w:p w14:paraId="015940E4" w14:textId="77777777" w:rsidR="00322261" w:rsidRDefault="00322261" w:rsidP="00322261">
      <w:pPr>
        <w:spacing w:line="360" w:lineRule="auto"/>
      </w:pPr>
      <w:r>
        <w:rPr>
          <w:b/>
          <w:color w:val="000000"/>
          <w:sz w:val="24"/>
        </w:rPr>
        <w:t>Risco 02 – Serviço ou entrega insatisfatórios.</w:t>
      </w:r>
    </w:p>
    <w:p w14:paraId="581B183C" w14:textId="77777777" w:rsidR="00322261" w:rsidRDefault="00322261" w:rsidP="00322261">
      <w:pPr>
        <w:spacing w:line="360" w:lineRule="auto"/>
      </w:pPr>
      <w:r>
        <w:rPr>
          <w:b/>
          <w:color w:val="000000"/>
          <w:sz w:val="24"/>
        </w:rPr>
        <w:t>Probabilidade:</w:t>
      </w:r>
      <w:r>
        <w:rPr>
          <w:color w:val="000000"/>
          <w:sz w:val="24"/>
        </w:rPr>
        <w:t xml:space="preserve"> Média.</w:t>
      </w:r>
    </w:p>
    <w:p w14:paraId="227D927D" w14:textId="77777777" w:rsidR="00322261" w:rsidRDefault="00322261" w:rsidP="00322261">
      <w:pPr>
        <w:spacing w:line="360" w:lineRule="auto"/>
      </w:pPr>
      <w:r>
        <w:rPr>
          <w:b/>
          <w:color w:val="000000"/>
          <w:sz w:val="24"/>
        </w:rPr>
        <w:lastRenderedPageBreak/>
        <w:t>Impacto:</w:t>
      </w:r>
      <w:r>
        <w:rPr>
          <w:color w:val="000000"/>
          <w:sz w:val="24"/>
        </w:rPr>
        <w:t xml:space="preserve"> Alto.</w:t>
      </w:r>
    </w:p>
    <w:p w14:paraId="46697870" w14:textId="77777777" w:rsidR="00322261" w:rsidRDefault="00322261" w:rsidP="00322261">
      <w:pPr>
        <w:spacing w:line="360" w:lineRule="auto"/>
      </w:pPr>
      <w:r>
        <w:rPr>
          <w:b/>
          <w:color w:val="000000"/>
          <w:sz w:val="24"/>
        </w:rPr>
        <w:t>Dano Potencial:</w:t>
      </w:r>
      <w:r>
        <w:rPr>
          <w:color w:val="000000"/>
          <w:sz w:val="24"/>
        </w:rPr>
        <w:t xml:space="preserve"> Interferência na qualidade dos serviços prestados.</w:t>
      </w:r>
    </w:p>
    <w:p w14:paraId="573E2EE9" w14:textId="77777777" w:rsidR="00322261" w:rsidRDefault="00322261" w:rsidP="00322261">
      <w:pPr>
        <w:spacing w:line="360" w:lineRule="auto"/>
      </w:pPr>
      <w:r>
        <w:rPr>
          <w:b/>
          <w:color w:val="000000"/>
          <w:sz w:val="24"/>
        </w:rPr>
        <w:t>Ação Preventiva:</w:t>
      </w:r>
      <w:r>
        <w:rPr>
          <w:color w:val="000000"/>
          <w:sz w:val="24"/>
        </w:rPr>
        <w:t xml:space="preserve"> Comunicação clara e exigência de conformidade dos serviços e itens.</w:t>
      </w:r>
    </w:p>
    <w:p w14:paraId="079A92C4" w14:textId="77777777" w:rsidR="00322261" w:rsidRDefault="00322261" w:rsidP="00322261">
      <w:pPr>
        <w:spacing w:line="360" w:lineRule="auto"/>
      </w:pPr>
      <w:r>
        <w:rPr>
          <w:b/>
          <w:color w:val="000000"/>
          <w:sz w:val="24"/>
        </w:rPr>
        <w:t>Responsável:</w:t>
      </w:r>
      <w:r>
        <w:rPr>
          <w:color w:val="000000"/>
          <w:sz w:val="24"/>
        </w:rPr>
        <w:t xml:space="preserve"> Almoxarife / Fiscal / Gestor de Contratos.</w:t>
      </w:r>
    </w:p>
    <w:p w14:paraId="4FFD0ED1" w14:textId="77777777" w:rsidR="00322261" w:rsidRDefault="00322261" w:rsidP="00322261">
      <w:pPr>
        <w:spacing w:line="360" w:lineRule="auto"/>
      </w:pPr>
      <w:r>
        <w:rPr>
          <w:b/>
          <w:color w:val="000000"/>
          <w:sz w:val="24"/>
        </w:rPr>
        <w:t>Ação de Contingência:</w:t>
      </w:r>
      <w:r>
        <w:rPr>
          <w:color w:val="000000"/>
          <w:sz w:val="24"/>
        </w:rPr>
        <w:t xml:space="preserve"> Comunicação reiterada e aplicação de penalidades.</w:t>
      </w:r>
    </w:p>
    <w:p w14:paraId="3A2E48CF" w14:textId="77777777" w:rsidR="00322261" w:rsidRDefault="00322261" w:rsidP="00322261">
      <w:pPr>
        <w:spacing w:line="360" w:lineRule="auto"/>
      </w:pPr>
      <w:r>
        <w:rPr>
          <w:b/>
          <w:color w:val="000000"/>
          <w:sz w:val="24"/>
        </w:rPr>
        <w:t>Responsável:</w:t>
      </w:r>
      <w:r>
        <w:rPr>
          <w:color w:val="000000"/>
          <w:sz w:val="24"/>
        </w:rPr>
        <w:t xml:space="preserve"> Fiscal / Gestor de Contratos / Presidente da Câmara.</w:t>
      </w:r>
    </w:p>
    <w:p w14:paraId="1CAC01B9" w14:textId="77777777" w:rsidR="00322261" w:rsidRDefault="00322261" w:rsidP="00322261">
      <w:pPr>
        <w:spacing w:line="360" w:lineRule="auto"/>
      </w:pPr>
      <w:r>
        <w:rPr>
          <w:b/>
          <w:color w:val="000000"/>
          <w:sz w:val="24"/>
        </w:rPr>
        <w:t>Risco 03 – Empresa impedida de contratar com a Administração.</w:t>
      </w:r>
    </w:p>
    <w:p w14:paraId="0DCAC57D" w14:textId="77777777" w:rsidR="00322261" w:rsidRDefault="00322261" w:rsidP="00322261">
      <w:pPr>
        <w:spacing w:line="360" w:lineRule="auto"/>
      </w:pPr>
      <w:r>
        <w:rPr>
          <w:b/>
          <w:color w:val="000000"/>
          <w:sz w:val="24"/>
        </w:rPr>
        <w:t>Probabilidade:</w:t>
      </w:r>
      <w:r>
        <w:rPr>
          <w:color w:val="000000"/>
          <w:sz w:val="24"/>
        </w:rPr>
        <w:t xml:space="preserve"> Baixa.</w:t>
      </w:r>
    </w:p>
    <w:p w14:paraId="3707177D" w14:textId="77777777" w:rsidR="00322261" w:rsidRDefault="00322261" w:rsidP="00322261">
      <w:pPr>
        <w:spacing w:line="360" w:lineRule="auto"/>
      </w:pPr>
      <w:r>
        <w:rPr>
          <w:b/>
          <w:color w:val="000000"/>
          <w:sz w:val="24"/>
        </w:rPr>
        <w:t>Impacto:</w:t>
      </w:r>
      <w:r>
        <w:rPr>
          <w:color w:val="000000"/>
          <w:sz w:val="24"/>
        </w:rPr>
        <w:t xml:space="preserve"> Médio.</w:t>
      </w:r>
    </w:p>
    <w:p w14:paraId="261CF067" w14:textId="77777777" w:rsidR="00322261" w:rsidRDefault="00322261" w:rsidP="00322261">
      <w:pPr>
        <w:spacing w:line="360" w:lineRule="auto"/>
      </w:pPr>
      <w:r>
        <w:rPr>
          <w:b/>
          <w:color w:val="000000"/>
          <w:sz w:val="24"/>
        </w:rPr>
        <w:t>Dano Potencial:</w:t>
      </w:r>
      <w:r>
        <w:rPr>
          <w:color w:val="000000"/>
          <w:sz w:val="24"/>
        </w:rPr>
        <w:t xml:space="preserve"> Problemas jurídicos e execução irregular do contrato.</w:t>
      </w:r>
    </w:p>
    <w:p w14:paraId="3F3F58AA" w14:textId="77777777" w:rsidR="00322261" w:rsidRDefault="00322261" w:rsidP="00322261">
      <w:pPr>
        <w:spacing w:line="360" w:lineRule="auto"/>
      </w:pPr>
      <w:r>
        <w:rPr>
          <w:b/>
          <w:color w:val="000000"/>
          <w:sz w:val="24"/>
        </w:rPr>
        <w:t>Ação Preventiva:</w:t>
      </w:r>
      <w:r>
        <w:rPr>
          <w:color w:val="000000"/>
          <w:sz w:val="24"/>
        </w:rPr>
        <w:t xml:space="preserve"> Consultar o CNEP, TCU e outros cadastros antes da contratação.</w:t>
      </w:r>
    </w:p>
    <w:p w14:paraId="7C3942E7" w14:textId="77777777" w:rsidR="00322261" w:rsidRDefault="00322261" w:rsidP="00322261">
      <w:pPr>
        <w:spacing w:line="360" w:lineRule="auto"/>
      </w:pPr>
      <w:r>
        <w:rPr>
          <w:b/>
          <w:color w:val="000000"/>
          <w:sz w:val="24"/>
        </w:rPr>
        <w:t>Responsável:</w:t>
      </w:r>
      <w:r>
        <w:rPr>
          <w:color w:val="000000"/>
          <w:sz w:val="24"/>
        </w:rPr>
        <w:t xml:space="preserve"> Pregoeiro.</w:t>
      </w:r>
    </w:p>
    <w:p w14:paraId="3BC88D42" w14:textId="77777777" w:rsidR="00322261" w:rsidRDefault="00322261" w:rsidP="00322261">
      <w:pPr>
        <w:spacing w:line="360" w:lineRule="auto"/>
      </w:pPr>
      <w:r>
        <w:rPr>
          <w:b/>
          <w:color w:val="000000"/>
          <w:sz w:val="24"/>
        </w:rPr>
        <w:t>Ação de Contingência:</w:t>
      </w:r>
      <w:r>
        <w:rPr>
          <w:color w:val="000000"/>
          <w:sz w:val="24"/>
        </w:rPr>
        <w:t xml:space="preserve"> Inabilitação da empresa irregular.</w:t>
      </w:r>
    </w:p>
    <w:p w14:paraId="17DFE1D7" w14:textId="77777777" w:rsidR="00322261" w:rsidRDefault="00322261" w:rsidP="00322261">
      <w:pPr>
        <w:spacing w:line="360" w:lineRule="auto"/>
        <w:rPr>
          <w:color w:val="000000"/>
          <w:sz w:val="24"/>
        </w:rPr>
      </w:pPr>
      <w:r>
        <w:rPr>
          <w:b/>
          <w:color w:val="000000"/>
          <w:sz w:val="24"/>
        </w:rPr>
        <w:t>Responsável:</w:t>
      </w:r>
      <w:r>
        <w:rPr>
          <w:color w:val="000000"/>
          <w:sz w:val="24"/>
        </w:rPr>
        <w:t xml:space="preserve"> Pregoeiro.</w:t>
      </w:r>
    </w:p>
    <w:p w14:paraId="02E7A5D0" w14:textId="77777777" w:rsidR="00322261" w:rsidRDefault="00322261" w:rsidP="00322261">
      <w:pPr>
        <w:spacing w:line="360" w:lineRule="auto"/>
      </w:pPr>
    </w:p>
    <w:p w14:paraId="0BD0D297" w14:textId="77777777" w:rsidR="00322261" w:rsidRPr="00716FAB" w:rsidRDefault="00322261" w:rsidP="00322261">
      <w:pPr>
        <w:pStyle w:val="Ttulo2"/>
        <w:spacing w:line="360" w:lineRule="auto"/>
        <w:rPr>
          <w:b/>
          <w:bCs/>
          <w:sz w:val="24"/>
          <w:szCs w:val="24"/>
        </w:rPr>
      </w:pPr>
      <w:r w:rsidRPr="00716FAB">
        <w:rPr>
          <w:b/>
          <w:bCs/>
          <w:color w:val="000000"/>
          <w:sz w:val="24"/>
          <w:szCs w:val="24"/>
        </w:rPr>
        <w:t>5. ANÁLISE FINAL</w:t>
      </w:r>
    </w:p>
    <w:p w14:paraId="652B9CE8" w14:textId="77777777" w:rsidR="00322261" w:rsidRPr="00716FAB" w:rsidRDefault="00322261" w:rsidP="00322261">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552F6E00" w14:textId="77777777" w:rsidR="00322261" w:rsidRPr="00716FAB" w:rsidRDefault="00322261" w:rsidP="00322261">
      <w:pPr>
        <w:pStyle w:val="Ttulo2"/>
        <w:spacing w:line="360" w:lineRule="auto"/>
        <w:rPr>
          <w:b/>
          <w:bCs/>
          <w:sz w:val="24"/>
          <w:szCs w:val="24"/>
        </w:rPr>
      </w:pPr>
      <w:r w:rsidRPr="00716FAB">
        <w:rPr>
          <w:b/>
          <w:bCs/>
          <w:color w:val="000000"/>
          <w:sz w:val="24"/>
          <w:szCs w:val="24"/>
        </w:rPr>
        <w:t>6. CIÊNCIA E APROVAÇÃO</w:t>
      </w:r>
    </w:p>
    <w:p w14:paraId="179BDEFA" w14:textId="77777777" w:rsidR="00322261" w:rsidRPr="00716FAB" w:rsidRDefault="00322261" w:rsidP="00322261">
      <w:pPr>
        <w:spacing w:line="360" w:lineRule="auto"/>
        <w:rPr>
          <w:sz w:val="24"/>
          <w:szCs w:val="24"/>
        </w:rPr>
      </w:pPr>
      <w:r w:rsidRPr="00716FAB">
        <w:rPr>
          <w:color w:val="000000"/>
          <w:sz w:val="24"/>
          <w:szCs w:val="24"/>
        </w:rPr>
        <w:t>Declaro ter ciência dos riscos envolvidos e das medidas mitigadoras apresentadas neste documento.</w:t>
      </w:r>
    </w:p>
    <w:p w14:paraId="51C5E2A7" w14:textId="77777777" w:rsidR="00322261" w:rsidRDefault="00322261" w:rsidP="00322261">
      <w:pPr>
        <w:spacing w:line="360" w:lineRule="auto"/>
        <w:rPr>
          <w:color w:val="000000"/>
          <w:sz w:val="24"/>
          <w:szCs w:val="24"/>
        </w:rPr>
      </w:pPr>
    </w:p>
    <w:p w14:paraId="2F950599" w14:textId="77777777" w:rsidR="00322261" w:rsidRDefault="00322261" w:rsidP="00322261">
      <w:pPr>
        <w:spacing w:line="360" w:lineRule="auto"/>
        <w:rPr>
          <w:color w:val="000000"/>
          <w:sz w:val="24"/>
          <w:szCs w:val="24"/>
        </w:rPr>
      </w:pPr>
    </w:p>
    <w:p w14:paraId="03048BC3" w14:textId="77777777" w:rsidR="00322261" w:rsidRDefault="00322261" w:rsidP="00322261">
      <w:pPr>
        <w:spacing w:line="360" w:lineRule="auto"/>
        <w:rPr>
          <w:color w:val="000000"/>
          <w:sz w:val="24"/>
          <w:szCs w:val="24"/>
        </w:rPr>
      </w:pPr>
    </w:p>
    <w:p w14:paraId="60726EC3" w14:textId="77777777" w:rsidR="00322261" w:rsidRDefault="00322261" w:rsidP="00322261">
      <w:pPr>
        <w:spacing w:line="360" w:lineRule="auto"/>
        <w:rPr>
          <w:color w:val="000000"/>
          <w:sz w:val="24"/>
          <w:szCs w:val="24"/>
        </w:rPr>
      </w:pPr>
      <w:r w:rsidRPr="00716FAB">
        <w:rPr>
          <w:color w:val="000000"/>
          <w:sz w:val="24"/>
          <w:szCs w:val="24"/>
        </w:rPr>
        <w:t xml:space="preserve">Extrema, MG, </w:t>
      </w:r>
      <w:r>
        <w:rPr>
          <w:color w:val="000000"/>
          <w:sz w:val="24"/>
          <w:szCs w:val="24"/>
        </w:rPr>
        <w:t>01</w:t>
      </w:r>
      <w:r w:rsidRPr="00716FAB">
        <w:rPr>
          <w:color w:val="000000"/>
          <w:sz w:val="24"/>
          <w:szCs w:val="24"/>
        </w:rPr>
        <w:t xml:space="preserve"> de </w:t>
      </w:r>
      <w:r>
        <w:rPr>
          <w:color w:val="000000"/>
          <w:sz w:val="24"/>
          <w:szCs w:val="24"/>
        </w:rPr>
        <w:t>dezembro</w:t>
      </w:r>
      <w:r w:rsidRPr="00716FAB">
        <w:rPr>
          <w:color w:val="000000"/>
          <w:sz w:val="24"/>
          <w:szCs w:val="24"/>
        </w:rPr>
        <w:t xml:space="preserve"> de 2025.</w:t>
      </w:r>
    </w:p>
    <w:p w14:paraId="21100E27" w14:textId="77777777" w:rsidR="00322261" w:rsidRPr="00716FAB" w:rsidRDefault="00322261" w:rsidP="00322261">
      <w:pPr>
        <w:spacing w:line="360" w:lineRule="auto"/>
        <w:rPr>
          <w:color w:val="000000"/>
          <w:sz w:val="24"/>
          <w:szCs w:val="24"/>
        </w:rPr>
      </w:pPr>
    </w:p>
    <w:p w14:paraId="7FFBBA71" w14:textId="77777777" w:rsidR="00322261" w:rsidRPr="00716FAB" w:rsidRDefault="00322261" w:rsidP="00322261">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17B2148A" w14:textId="77777777" w:rsidR="003B201D" w:rsidRDefault="003B201D" w:rsidP="00351A41">
      <w:pPr>
        <w:rPr>
          <w:sz w:val="24"/>
          <w:szCs w:val="24"/>
        </w:rPr>
      </w:pPr>
    </w:p>
    <w:p w14:paraId="705A56A5" w14:textId="77777777" w:rsidR="00322261" w:rsidRDefault="00322261" w:rsidP="00351A41">
      <w:pPr>
        <w:rPr>
          <w:sz w:val="24"/>
          <w:szCs w:val="24"/>
        </w:rPr>
      </w:pPr>
    </w:p>
    <w:p w14:paraId="24894CB6" w14:textId="77777777" w:rsidR="00322261" w:rsidRDefault="00322261" w:rsidP="00351A41">
      <w:pPr>
        <w:rPr>
          <w:sz w:val="24"/>
          <w:szCs w:val="24"/>
        </w:rPr>
      </w:pPr>
    </w:p>
    <w:p w14:paraId="28905981" w14:textId="77777777" w:rsidR="00322261" w:rsidRDefault="00322261" w:rsidP="00351A41">
      <w:pPr>
        <w:rPr>
          <w:sz w:val="24"/>
          <w:szCs w:val="24"/>
        </w:rPr>
      </w:pPr>
    </w:p>
    <w:p w14:paraId="0CCBD82E" w14:textId="77777777" w:rsidR="00322261" w:rsidRDefault="00322261" w:rsidP="00351A41">
      <w:pPr>
        <w:rPr>
          <w:sz w:val="24"/>
          <w:szCs w:val="24"/>
        </w:rPr>
      </w:pPr>
    </w:p>
    <w:p w14:paraId="0E54DB72" w14:textId="77777777" w:rsidR="00322261" w:rsidRDefault="00322261" w:rsidP="00351A41">
      <w:pPr>
        <w:rPr>
          <w:sz w:val="24"/>
          <w:szCs w:val="24"/>
        </w:rPr>
      </w:pPr>
    </w:p>
    <w:p w14:paraId="2DE578A6" w14:textId="77777777" w:rsidR="00322261" w:rsidRDefault="00322261" w:rsidP="00351A41">
      <w:pPr>
        <w:rPr>
          <w:sz w:val="24"/>
          <w:szCs w:val="24"/>
        </w:rPr>
      </w:pPr>
    </w:p>
    <w:p w14:paraId="09D601C2" w14:textId="77777777" w:rsidR="00322261" w:rsidRDefault="00322261" w:rsidP="00351A41">
      <w:pPr>
        <w:rPr>
          <w:sz w:val="24"/>
          <w:szCs w:val="24"/>
        </w:rPr>
      </w:pPr>
    </w:p>
    <w:p w14:paraId="240C348E" w14:textId="77777777" w:rsidR="00322261" w:rsidRDefault="00322261" w:rsidP="00351A41">
      <w:pPr>
        <w:rPr>
          <w:sz w:val="24"/>
          <w:szCs w:val="24"/>
        </w:rPr>
      </w:pPr>
    </w:p>
    <w:p w14:paraId="20C71646" w14:textId="77777777" w:rsidR="00322261" w:rsidRDefault="00322261" w:rsidP="00351A41">
      <w:pPr>
        <w:rPr>
          <w:sz w:val="24"/>
          <w:szCs w:val="24"/>
        </w:rPr>
      </w:pPr>
    </w:p>
    <w:p w14:paraId="0A85E6B2" w14:textId="77777777" w:rsidR="00322261" w:rsidRDefault="00322261" w:rsidP="00351A41">
      <w:pPr>
        <w:rPr>
          <w:sz w:val="24"/>
          <w:szCs w:val="24"/>
        </w:rPr>
      </w:pPr>
    </w:p>
    <w:p w14:paraId="06CC610F" w14:textId="77777777" w:rsidR="00322261" w:rsidRDefault="00322261" w:rsidP="00351A41">
      <w:pPr>
        <w:rPr>
          <w:sz w:val="24"/>
          <w:szCs w:val="24"/>
        </w:rPr>
      </w:pPr>
    </w:p>
    <w:p w14:paraId="3FC7D278" w14:textId="77777777" w:rsidR="00322261" w:rsidRDefault="00322261" w:rsidP="00351A41">
      <w:pPr>
        <w:rPr>
          <w:sz w:val="24"/>
          <w:szCs w:val="24"/>
        </w:rPr>
      </w:pPr>
    </w:p>
    <w:p w14:paraId="511ED405" w14:textId="77777777" w:rsidR="00322261" w:rsidRDefault="00322261" w:rsidP="00351A41">
      <w:pPr>
        <w:rPr>
          <w:sz w:val="24"/>
          <w:szCs w:val="24"/>
        </w:rPr>
      </w:pPr>
    </w:p>
    <w:p w14:paraId="1681A54E" w14:textId="77777777" w:rsidR="00322261" w:rsidRDefault="00322261" w:rsidP="00351A41">
      <w:pPr>
        <w:rPr>
          <w:sz w:val="24"/>
          <w:szCs w:val="24"/>
        </w:rPr>
      </w:pPr>
    </w:p>
    <w:p w14:paraId="11B6E5D2" w14:textId="77777777" w:rsidR="00322261" w:rsidRDefault="00322261" w:rsidP="00351A41">
      <w:pPr>
        <w:rPr>
          <w:sz w:val="24"/>
          <w:szCs w:val="24"/>
        </w:rPr>
      </w:pPr>
    </w:p>
    <w:p w14:paraId="547ECEA6" w14:textId="77777777" w:rsidR="00322261" w:rsidRDefault="00322261" w:rsidP="00351A41">
      <w:pPr>
        <w:rPr>
          <w:sz w:val="24"/>
          <w:szCs w:val="24"/>
        </w:rPr>
      </w:pPr>
    </w:p>
    <w:p w14:paraId="3A05A1BC" w14:textId="77777777" w:rsidR="00322261" w:rsidRDefault="00322261" w:rsidP="00351A41">
      <w:pPr>
        <w:rPr>
          <w:sz w:val="24"/>
          <w:szCs w:val="24"/>
        </w:rPr>
      </w:pPr>
    </w:p>
    <w:p w14:paraId="6279862A" w14:textId="77777777" w:rsidR="00322261" w:rsidRDefault="00322261" w:rsidP="00351A41">
      <w:pPr>
        <w:rPr>
          <w:sz w:val="24"/>
          <w:szCs w:val="24"/>
        </w:rPr>
      </w:pPr>
    </w:p>
    <w:p w14:paraId="4F0B9306" w14:textId="77777777" w:rsidR="00322261" w:rsidRDefault="00322261" w:rsidP="00351A41">
      <w:pPr>
        <w:rPr>
          <w:sz w:val="24"/>
          <w:szCs w:val="24"/>
        </w:rPr>
      </w:pPr>
    </w:p>
    <w:p w14:paraId="44F29C6A" w14:textId="77777777" w:rsidR="00322261" w:rsidRDefault="00322261" w:rsidP="00351A41">
      <w:pPr>
        <w:rPr>
          <w:sz w:val="24"/>
          <w:szCs w:val="24"/>
        </w:rPr>
      </w:pPr>
    </w:p>
    <w:p w14:paraId="5E1A98FB" w14:textId="77777777" w:rsidR="00322261" w:rsidRDefault="00322261" w:rsidP="00351A41">
      <w:pPr>
        <w:rPr>
          <w:sz w:val="24"/>
          <w:szCs w:val="24"/>
        </w:rPr>
      </w:pPr>
    </w:p>
    <w:p w14:paraId="6C22916E" w14:textId="77777777" w:rsidR="00322261" w:rsidRDefault="00322261" w:rsidP="00351A41">
      <w:pPr>
        <w:rPr>
          <w:sz w:val="24"/>
          <w:szCs w:val="24"/>
        </w:rPr>
      </w:pPr>
    </w:p>
    <w:p w14:paraId="6C5170D1" w14:textId="77777777" w:rsidR="00322261" w:rsidRDefault="00322261" w:rsidP="00351A41">
      <w:pPr>
        <w:rPr>
          <w:sz w:val="24"/>
          <w:szCs w:val="24"/>
        </w:rPr>
      </w:pPr>
    </w:p>
    <w:p w14:paraId="27135747" w14:textId="77777777" w:rsidR="003B201D" w:rsidRDefault="003B201D" w:rsidP="00351A41">
      <w:pPr>
        <w:rPr>
          <w:sz w:val="24"/>
          <w:szCs w:val="24"/>
        </w:rPr>
      </w:pPr>
    </w:p>
    <w:p w14:paraId="2EF563C6" w14:textId="77777777" w:rsidR="003B201D" w:rsidRDefault="003B201D" w:rsidP="00351A41">
      <w:pPr>
        <w:rPr>
          <w:sz w:val="24"/>
          <w:szCs w:val="24"/>
        </w:rPr>
      </w:pPr>
    </w:p>
    <w:p w14:paraId="741720E8" w14:textId="77777777" w:rsidR="003B201D" w:rsidRDefault="003B201D" w:rsidP="00351A41">
      <w:pPr>
        <w:rPr>
          <w:sz w:val="24"/>
          <w:szCs w:val="24"/>
        </w:rPr>
      </w:pPr>
    </w:p>
    <w:p w14:paraId="0980351D" w14:textId="77777777" w:rsidR="003B201D" w:rsidRDefault="003B201D" w:rsidP="00351A41">
      <w:pPr>
        <w:rPr>
          <w:sz w:val="24"/>
          <w:szCs w:val="24"/>
        </w:rPr>
      </w:pPr>
    </w:p>
    <w:p w14:paraId="5ABA312F" w14:textId="77777777" w:rsidR="003B201D" w:rsidRDefault="003B201D" w:rsidP="00351A41">
      <w:pPr>
        <w:rPr>
          <w:sz w:val="24"/>
          <w:szCs w:val="24"/>
        </w:rPr>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1" w:name="_Hlk82471863"/>
      <w:r w:rsidRPr="004372E5">
        <w:rPr>
          <w:rFonts w:eastAsia="Times New Roman"/>
          <w:b/>
          <w:caps/>
          <w:sz w:val="24"/>
          <w:szCs w:val="24"/>
        </w:rPr>
        <w:lastRenderedPageBreak/>
        <w:t xml:space="preserve">ANEXO III -   TERMO DE REFERÊNCIA </w:t>
      </w:r>
      <w:bookmarkEnd w:id="11"/>
    </w:p>
    <w:p w14:paraId="2B124AD0" w14:textId="77777777" w:rsidR="00322261" w:rsidRPr="00790659" w:rsidRDefault="00322261" w:rsidP="00322261">
      <w:pPr>
        <w:jc w:val="center"/>
        <w:rPr>
          <w:sz w:val="24"/>
          <w:szCs w:val="24"/>
        </w:rPr>
      </w:pPr>
    </w:p>
    <w:p w14:paraId="7EAD3D55" w14:textId="77777777" w:rsidR="00322261" w:rsidRPr="00790659" w:rsidRDefault="00322261" w:rsidP="00322261">
      <w:pPr>
        <w:spacing w:line="360" w:lineRule="auto"/>
        <w:rPr>
          <w:b/>
          <w:bCs/>
          <w:sz w:val="24"/>
          <w:szCs w:val="24"/>
        </w:rPr>
      </w:pPr>
      <w:bookmarkStart w:id="12" w:name="_Hlk82473550"/>
      <w:r w:rsidRPr="00790659">
        <w:rPr>
          <w:b/>
          <w:bCs/>
          <w:sz w:val="24"/>
          <w:szCs w:val="24"/>
        </w:rPr>
        <w:t xml:space="preserve">PROCESSO Nº </w:t>
      </w:r>
      <w:r>
        <w:rPr>
          <w:b/>
          <w:bCs/>
          <w:sz w:val="24"/>
          <w:szCs w:val="24"/>
        </w:rPr>
        <w:t>200/</w:t>
      </w:r>
      <w:r w:rsidRPr="00790659">
        <w:rPr>
          <w:b/>
          <w:bCs/>
          <w:sz w:val="24"/>
          <w:szCs w:val="24"/>
        </w:rPr>
        <w:t>2025</w:t>
      </w:r>
    </w:p>
    <w:p w14:paraId="5716F0CB" w14:textId="77777777" w:rsidR="00322261" w:rsidRPr="00790659" w:rsidRDefault="00322261" w:rsidP="00322261">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66</w:t>
      </w:r>
      <w:r w:rsidRPr="00790659">
        <w:rPr>
          <w:b/>
          <w:bCs/>
          <w:sz w:val="24"/>
          <w:szCs w:val="24"/>
        </w:rPr>
        <w:t>/2025</w:t>
      </w:r>
    </w:p>
    <w:p w14:paraId="262092F5" w14:textId="77777777" w:rsidR="00322261" w:rsidRPr="00790659" w:rsidRDefault="00322261" w:rsidP="00322261">
      <w:pPr>
        <w:spacing w:line="360" w:lineRule="auto"/>
        <w:rPr>
          <w:b/>
          <w:bCs/>
          <w:color w:val="FF0000"/>
          <w:sz w:val="24"/>
          <w:szCs w:val="24"/>
        </w:rPr>
      </w:pPr>
    </w:p>
    <w:p w14:paraId="4AB29A78" w14:textId="77777777" w:rsidR="00322261" w:rsidRPr="003112E7" w:rsidRDefault="00322261" w:rsidP="00322261">
      <w:pPr>
        <w:spacing w:line="360" w:lineRule="auto"/>
        <w:jc w:val="both"/>
        <w:rPr>
          <w:color w:val="FF0000"/>
          <w:sz w:val="24"/>
          <w:szCs w:val="24"/>
        </w:rPr>
      </w:pPr>
      <w:r w:rsidRPr="00790659">
        <w:rPr>
          <w:b/>
          <w:bCs/>
          <w:sz w:val="24"/>
          <w:szCs w:val="24"/>
        </w:rPr>
        <w:t xml:space="preserve">Fundamentação Legal: </w:t>
      </w:r>
      <w:bookmarkStart w:id="13" w:name="_Hlk190874375"/>
      <w:r w:rsidRPr="003112E7">
        <w:rPr>
          <w:sz w:val="24"/>
          <w:szCs w:val="24"/>
        </w:rPr>
        <w:t>Pregão Eletrônico nos termos do Art. 28, Inciso I da Lei 14.133/2021 e Art. 6º, Inciso XLI do mesmo diploma legal, pelo menor preço unitário.</w:t>
      </w:r>
    </w:p>
    <w:bookmarkEnd w:id="13"/>
    <w:p w14:paraId="40DCC2CA" w14:textId="77777777" w:rsidR="00322261" w:rsidRPr="00790659" w:rsidRDefault="00322261" w:rsidP="00322261">
      <w:pPr>
        <w:spacing w:line="360" w:lineRule="auto"/>
        <w:jc w:val="center"/>
        <w:rPr>
          <w:b/>
          <w:bCs/>
          <w:color w:val="FF0000"/>
          <w:sz w:val="24"/>
          <w:szCs w:val="24"/>
        </w:rPr>
      </w:pPr>
    </w:p>
    <w:p w14:paraId="70298703" w14:textId="77777777" w:rsidR="00322261" w:rsidRPr="00790659" w:rsidRDefault="00322261" w:rsidP="00322261">
      <w:pPr>
        <w:pStyle w:val="Nivel10"/>
        <w:numPr>
          <w:ilvl w:val="0"/>
          <w:numId w:val="22"/>
        </w:numPr>
        <w:tabs>
          <w:tab w:val="left" w:pos="0"/>
        </w:tabs>
        <w:spacing w:before="0" w:after="0" w:line="360" w:lineRule="auto"/>
        <w:ind w:left="0" w:firstLine="0"/>
        <w:rPr>
          <w:bCs/>
          <w:sz w:val="24"/>
          <w:szCs w:val="24"/>
        </w:rPr>
      </w:pPr>
      <w:r>
        <w:rPr>
          <w:bCs/>
          <w:sz w:val="24"/>
          <w:szCs w:val="24"/>
        </w:rPr>
        <w:t>DEFINIÇÃO DO OBJETO</w:t>
      </w:r>
    </w:p>
    <w:p w14:paraId="042D70CF" w14:textId="77777777" w:rsidR="00322261" w:rsidRPr="00790659" w:rsidRDefault="00322261" w:rsidP="00322261">
      <w:pPr>
        <w:spacing w:line="360" w:lineRule="auto"/>
        <w:jc w:val="both"/>
        <w:rPr>
          <w:color w:val="000000" w:themeColor="text1"/>
          <w:sz w:val="24"/>
          <w:szCs w:val="24"/>
        </w:rPr>
      </w:pPr>
    </w:p>
    <w:p w14:paraId="5E4D6C45" w14:textId="77777777" w:rsidR="00322261" w:rsidRDefault="00322261" w:rsidP="00322261">
      <w:pPr>
        <w:spacing w:line="360" w:lineRule="auto"/>
        <w:jc w:val="both"/>
        <w:rPr>
          <w:sz w:val="24"/>
          <w:szCs w:val="24"/>
        </w:rPr>
      </w:pPr>
      <w:r w:rsidRPr="00366877">
        <w:rPr>
          <w:b/>
          <w:bCs/>
          <w:color w:val="000000" w:themeColor="text1"/>
          <w:sz w:val="24"/>
          <w:szCs w:val="24"/>
        </w:rPr>
        <w:t>Objeto:</w:t>
      </w:r>
      <w:r w:rsidRPr="00366877">
        <w:rPr>
          <w:color w:val="000000" w:themeColor="text1"/>
          <w:sz w:val="24"/>
          <w:szCs w:val="24"/>
        </w:rPr>
        <w:t xml:space="preserve"> </w:t>
      </w:r>
      <w:r w:rsidRPr="00CE3521">
        <w:rPr>
          <w:b/>
          <w:bCs/>
          <w:sz w:val="24"/>
          <w:szCs w:val="24"/>
        </w:rPr>
        <w:t>Contratação Exclusiva de ME, EPP ou Equiparadas</w:t>
      </w:r>
      <w:r w:rsidRPr="00C1658E">
        <w:rPr>
          <w:sz w:val="24"/>
          <w:szCs w:val="24"/>
        </w:rPr>
        <w:t xml:space="preserve"> para prestação de serviços de manutenção corretiva e preventiva em um elevador hidráulico.</w:t>
      </w:r>
      <w:r>
        <w:rPr>
          <w:sz w:val="24"/>
          <w:szCs w:val="24"/>
        </w:rPr>
        <w:t xml:space="preserve"> </w:t>
      </w:r>
    </w:p>
    <w:p w14:paraId="5B3F804F" w14:textId="77777777" w:rsidR="00322261" w:rsidRDefault="00322261" w:rsidP="00322261">
      <w:pPr>
        <w:spacing w:line="360" w:lineRule="auto"/>
        <w:ind w:firstLine="720"/>
        <w:jc w:val="both"/>
        <w:rPr>
          <w:b/>
          <w:bCs/>
          <w:color w:val="000000" w:themeColor="text1"/>
          <w:sz w:val="24"/>
          <w:szCs w:val="24"/>
        </w:rPr>
      </w:pPr>
    </w:p>
    <w:p w14:paraId="2E2A5076" w14:textId="77777777" w:rsidR="00322261" w:rsidRDefault="00322261" w:rsidP="00322261">
      <w:pPr>
        <w:pStyle w:val="PargrafodaLista"/>
        <w:numPr>
          <w:ilvl w:val="1"/>
          <w:numId w:val="130"/>
        </w:numPr>
        <w:spacing w:line="360" w:lineRule="auto"/>
        <w:jc w:val="both"/>
        <w:rPr>
          <w:rFonts w:ascii="Arial" w:hAnsi="Arial" w:cs="Arial"/>
          <w:color w:val="000000" w:themeColor="text1"/>
          <w:sz w:val="24"/>
          <w:szCs w:val="24"/>
        </w:rPr>
      </w:pPr>
      <w:r w:rsidRPr="00977AD5">
        <w:rPr>
          <w:rFonts w:ascii="Arial" w:hAnsi="Arial" w:cs="Arial"/>
          <w:b/>
          <w:bCs/>
          <w:color w:val="000000" w:themeColor="text1"/>
          <w:sz w:val="24"/>
          <w:szCs w:val="24"/>
        </w:rPr>
        <w:t>Quantitativo:</w:t>
      </w:r>
      <w:r w:rsidRPr="00977AD5">
        <w:rPr>
          <w:rFonts w:ascii="Arial" w:hAnsi="Arial" w:cs="Arial"/>
          <w:color w:val="000000" w:themeColor="text1"/>
          <w:sz w:val="24"/>
          <w:szCs w:val="24"/>
        </w:rPr>
        <w:t xml:space="preserve"> </w:t>
      </w:r>
    </w:p>
    <w:tbl>
      <w:tblPr>
        <w:tblStyle w:val="Tabelacomgrade"/>
        <w:tblW w:w="10692" w:type="dxa"/>
        <w:jc w:val="center"/>
        <w:tblLook w:val="04A0" w:firstRow="1" w:lastRow="0" w:firstColumn="1" w:lastColumn="0" w:noHBand="0" w:noVBand="1"/>
      </w:tblPr>
      <w:tblGrid>
        <w:gridCol w:w="790"/>
        <w:gridCol w:w="4383"/>
        <w:gridCol w:w="1417"/>
        <w:gridCol w:w="1136"/>
        <w:gridCol w:w="1483"/>
        <w:gridCol w:w="1483"/>
      </w:tblGrid>
      <w:tr w:rsidR="00322261" w:rsidRPr="00FA2281" w14:paraId="28BFFA67" w14:textId="77777777" w:rsidTr="008F1985">
        <w:trPr>
          <w:trHeight w:val="744"/>
          <w:jc w:val="center"/>
        </w:trPr>
        <w:tc>
          <w:tcPr>
            <w:tcW w:w="790" w:type="dxa"/>
            <w:hideMark/>
          </w:tcPr>
          <w:p w14:paraId="285D78B7"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24ECC0A6"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29A774AD"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1136" w:type="dxa"/>
            <w:hideMark/>
          </w:tcPr>
          <w:p w14:paraId="1833D88F"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83" w:type="dxa"/>
            <w:hideMark/>
          </w:tcPr>
          <w:p w14:paraId="180792E9"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759BA785" w14:textId="77777777"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6F767FF7"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3018213D" w14:textId="77777777" w:rsidR="00322261" w:rsidRPr="00CE3521" w:rsidRDefault="00322261" w:rsidP="008F1985">
            <w:pPr>
              <w:jc w:val="center"/>
              <w:rPr>
                <w:b/>
                <w:bCs/>
                <w:color w:val="000000"/>
                <w:sz w:val="24"/>
                <w:szCs w:val="24"/>
              </w:rPr>
            </w:pPr>
            <w:r>
              <w:rPr>
                <w:rFonts w:ascii="Arial" w:hAnsi="Arial" w:cs="Arial"/>
                <w:b/>
                <w:bCs/>
                <w:color w:val="000000"/>
                <w:sz w:val="24"/>
                <w:szCs w:val="24"/>
              </w:rPr>
              <w:t>PARA 60 MESES</w:t>
            </w:r>
          </w:p>
        </w:tc>
      </w:tr>
      <w:tr w:rsidR="00322261" w:rsidRPr="00FA2281" w14:paraId="17A75D06" w14:textId="77777777" w:rsidTr="008F1985">
        <w:trPr>
          <w:trHeight w:val="1212"/>
          <w:jc w:val="center"/>
        </w:trPr>
        <w:tc>
          <w:tcPr>
            <w:tcW w:w="790" w:type="dxa"/>
            <w:hideMark/>
          </w:tcPr>
          <w:p w14:paraId="67F601B4"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63AC50BF" w14:textId="77777777" w:rsidR="00322261" w:rsidRPr="00CE3521" w:rsidRDefault="00322261" w:rsidP="008F1985">
            <w:pPr>
              <w:jc w:val="both"/>
              <w:rPr>
                <w:rFonts w:ascii="Arial" w:hAnsi="Arial" w:cs="Arial"/>
                <w:color w:val="000000"/>
                <w:sz w:val="24"/>
                <w:szCs w:val="24"/>
              </w:rPr>
            </w:pPr>
            <w:r w:rsidRPr="00CE3521">
              <w:rPr>
                <w:rFonts w:ascii="Arial" w:hAnsi="Arial" w:cs="Arial"/>
                <w:color w:val="000000"/>
                <w:sz w:val="24"/>
                <w:szCs w:val="24"/>
              </w:rPr>
              <w:t xml:space="preserve">Prestação de serviço de manutenção corretiva e preventiva mensal em um elevador hidráulico com reposição de peças e insumos. </w:t>
            </w:r>
          </w:p>
        </w:tc>
        <w:tc>
          <w:tcPr>
            <w:tcW w:w="1417" w:type="dxa"/>
            <w:noWrap/>
            <w:hideMark/>
          </w:tcPr>
          <w:p w14:paraId="64A2A0FA"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R$ 5.120,00</w:t>
            </w:r>
          </w:p>
        </w:tc>
        <w:tc>
          <w:tcPr>
            <w:tcW w:w="1136" w:type="dxa"/>
            <w:hideMark/>
          </w:tcPr>
          <w:p w14:paraId="4E067EBF"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83" w:type="dxa"/>
            <w:noWrap/>
            <w:hideMark/>
          </w:tcPr>
          <w:p w14:paraId="6A393CC0"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R$ 61.440,00</w:t>
            </w:r>
          </w:p>
        </w:tc>
        <w:tc>
          <w:tcPr>
            <w:tcW w:w="1483" w:type="dxa"/>
          </w:tcPr>
          <w:p w14:paraId="30DC8A03" w14:textId="77777777" w:rsidR="00322261" w:rsidRPr="00B173A7" w:rsidRDefault="00322261" w:rsidP="008F1985">
            <w:pPr>
              <w:jc w:val="center"/>
              <w:rPr>
                <w:rFonts w:ascii="Arial" w:hAnsi="Arial" w:cs="Arial"/>
                <w:color w:val="000000"/>
                <w:sz w:val="24"/>
                <w:szCs w:val="24"/>
              </w:rPr>
            </w:pPr>
            <w:r w:rsidRPr="00B173A7">
              <w:rPr>
                <w:rFonts w:ascii="Arial" w:hAnsi="Arial" w:cs="Arial"/>
                <w:color w:val="000000"/>
                <w:sz w:val="24"/>
                <w:szCs w:val="24"/>
              </w:rPr>
              <w:t xml:space="preserve">R$ </w:t>
            </w:r>
            <w:r>
              <w:rPr>
                <w:rFonts w:ascii="Arial" w:hAnsi="Arial" w:cs="Arial"/>
                <w:color w:val="000000"/>
                <w:sz w:val="24"/>
                <w:szCs w:val="24"/>
              </w:rPr>
              <w:t>307.200,00</w:t>
            </w:r>
          </w:p>
        </w:tc>
      </w:tr>
      <w:tr w:rsidR="00322261" w:rsidRPr="00FA2281" w14:paraId="7522D892" w14:textId="77777777" w:rsidTr="008F1985">
        <w:trPr>
          <w:trHeight w:val="565"/>
          <w:jc w:val="center"/>
        </w:trPr>
        <w:tc>
          <w:tcPr>
            <w:tcW w:w="9209" w:type="dxa"/>
            <w:gridSpan w:val="5"/>
          </w:tcPr>
          <w:p w14:paraId="0AA8710C"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r>
              <w:rPr>
                <w:rFonts w:ascii="Arial" w:hAnsi="Arial" w:cs="Arial"/>
                <w:b/>
                <w:bCs/>
                <w:color w:val="000000"/>
                <w:sz w:val="24"/>
                <w:szCs w:val="24"/>
              </w:rPr>
              <w:t xml:space="preserve"> 12 MESES</w:t>
            </w:r>
          </w:p>
          <w:p w14:paraId="7B057FDF" w14:textId="77777777" w:rsidR="00322261" w:rsidRPr="00CE3521" w:rsidRDefault="00322261" w:rsidP="008F1985">
            <w:pPr>
              <w:jc w:val="center"/>
              <w:rPr>
                <w:rFonts w:ascii="Arial" w:hAnsi="Arial" w:cs="Arial"/>
                <w:color w:val="000000"/>
                <w:sz w:val="24"/>
                <w:szCs w:val="24"/>
              </w:rPr>
            </w:pPr>
            <w:r w:rsidRPr="00CE3521">
              <w:rPr>
                <w:rFonts w:ascii="Arial" w:hAnsi="Arial" w:cs="Arial"/>
                <w:b/>
                <w:bCs/>
                <w:color w:val="000000"/>
                <w:sz w:val="24"/>
                <w:szCs w:val="24"/>
              </w:rPr>
              <w:t>R$ 61.440,00</w:t>
            </w:r>
          </w:p>
        </w:tc>
        <w:tc>
          <w:tcPr>
            <w:tcW w:w="1483" w:type="dxa"/>
          </w:tcPr>
          <w:p w14:paraId="1D0775CA"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r>
              <w:rPr>
                <w:rFonts w:ascii="Arial" w:hAnsi="Arial" w:cs="Arial"/>
                <w:b/>
                <w:bCs/>
                <w:color w:val="000000"/>
                <w:sz w:val="24"/>
                <w:szCs w:val="24"/>
              </w:rPr>
              <w:t xml:space="preserve"> 60 MESES</w:t>
            </w:r>
          </w:p>
          <w:p w14:paraId="423E8FE3" w14:textId="77777777" w:rsidR="00322261" w:rsidRPr="00CE3521" w:rsidRDefault="00322261" w:rsidP="008F1985">
            <w:pPr>
              <w:jc w:val="center"/>
              <w:rPr>
                <w:b/>
                <w:bCs/>
                <w:color w:val="000000"/>
                <w:sz w:val="24"/>
                <w:szCs w:val="24"/>
              </w:rPr>
            </w:pPr>
            <w:r w:rsidRPr="00CE3521">
              <w:rPr>
                <w:rFonts w:ascii="Arial" w:hAnsi="Arial" w:cs="Arial"/>
                <w:b/>
                <w:bCs/>
                <w:color w:val="000000"/>
                <w:sz w:val="24"/>
                <w:szCs w:val="24"/>
              </w:rPr>
              <w:t xml:space="preserve">R$ </w:t>
            </w:r>
            <w:r>
              <w:rPr>
                <w:rFonts w:ascii="Arial" w:hAnsi="Arial" w:cs="Arial"/>
                <w:b/>
                <w:bCs/>
                <w:color w:val="000000"/>
                <w:sz w:val="24"/>
                <w:szCs w:val="24"/>
              </w:rPr>
              <w:t>307.200,00</w:t>
            </w:r>
          </w:p>
        </w:tc>
      </w:tr>
    </w:tbl>
    <w:p w14:paraId="54DB4276" w14:textId="77777777" w:rsidR="00322261" w:rsidRDefault="00322261" w:rsidP="00322261">
      <w:pPr>
        <w:pStyle w:val="PargrafodaLista"/>
        <w:spacing w:line="360" w:lineRule="auto"/>
        <w:ind w:left="0"/>
        <w:contextualSpacing/>
        <w:jc w:val="both"/>
        <w:rPr>
          <w:rFonts w:ascii="Arial" w:hAnsi="Arial" w:cs="Arial"/>
          <w:b/>
          <w:color w:val="000000" w:themeColor="text1"/>
          <w:sz w:val="24"/>
          <w:szCs w:val="24"/>
        </w:rPr>
      </w:pPr>
    </w:p>
    <w:p w14:paraId="7A919895" w14:textId="77777777" w:rsidR="00322261" w:rsidRPr="003112E7" w:rsidRDefault="00322261" w:rsidP="00322261">
      <w:pPr>
        <w:pStyle w:val="PargrafodaLista"/>
        <w:spacing w:line="360" w:lineRule="auto"/>
        <w:ind w:left="0"/>
        <w:contextualSpacing/>
        <w:jc w:val="both"/>
        <w:rPr>
          <w:rFonts w:ascii="Arial" w:hAnsi="Arial" w:cs="Arial"/>
          <w:b/>
          <w:bCs/>
          <w:color w:val="000000" w:themeColor="text1"/>
          <w:sz w:val="24"/>
          <w:szCs w:val="24"/>
        </w:rPr>
      </w:pPr>
      <w:r>
        <w:rPr>
          <w:rFonts w:ascii="Arial" w:hAnsi="Arial" w:cs="Arial"/>
          <w:b/>
          <w:color w:val="000000" w:themeColor="text1"/>
          <w:sz w:val="24"/>
          <w:szCs w:val="24"/>
        </w:rPr>
        <w:t xml:space="preserve">1.2 </w:t>
      </w:r>
      <w:r w:rsidRPr="003112E7">
        <w:rPr>
          <w:rFonts w:ascii="Arial" w:hAnsi="Arial" w:cs="Arial"/>
          <w:b/>
          <w:color w:val="000000" w:themeColor="text1"/>
          <w:sz w:val="24"/>
          <w:szCs w:val="24"/>
        </w:rPr>
        <w:t>Prazo do contrato:</w:t>
      </w:r>
      <w:r w:rsidRPr="003112E7">
        <w:rPr>
          <w:rFonts w:ascii="Arial" w:hAnsi="Arial" w:cs="Arial"/>
          <w:bCs/>
          <w:color w:val="000000" w:themeColor="text1"/>
          <w:sz w:val="24"/>
          <w:szCs w:val="24"/>
        </w:rPr>
        <w:t xml:space="preserve"> Trata-se de prestação de serviços contínuos. O contrato terá como vigência inicial de 05 (cinco) anos, </w:t>
      </w:r>
      <w:r w:rsidRPr="003112E7">
        <w:rPr>
          <w:rFonts w:ascii="Arial" w:hAnsi="Arial" w:cs="Arial"/>
          <w:color w:val="000000" w:themeColor="text1"/>
          <w:sz w:val="24"/>
          <w:szCs w:val="24"/>
          <w:shd w:val="clear" w:color="auto" w:fill="FFFFFF"/>
        </w:rPr>
        <w:t>podendo ser prorrogados sucessivamente (não necessariamente por igual período) até a vigência máxima de dez anos</w:t>
      </w:r>
      <w:r>
        <w:rPr>
          <w:rFonts w:ascii="Arial" w:hAnsi="Arial" w:cs="Arial"/>
          <w:color w:val="000000" w:themeColor="text1"/>
          <w:sz w:val="24"/>
          <w:szCs w:val="24"/>
          <w:shd w:val="clear" w:color="auto" w:fill="FFFFFF"/>
        </w:rPr>
        <w:t>.</w:t>
      </w:r>
    </w:p>
    <w:p w14:paraId="3E9785AA" w14:textId="77777777" w:rsidR="00322261" w:rsidRDefault="00322261" w:rsidP="00322261">
      <w:pPr>
        <w:pStyle w:val="PargrafodaLista"/>
        <w:spacing w:line="360" w:lineRule="auto"/>
        <w:ind w:left="0"/>
        <w:contextualSpacing/>
        <w:jc w:val="both"/>
        <w:rPr>
          <w:rFonts w:ascii="Arial" w:hAnsi="Arial" w:cs="Arial"/>
          <w:b/>
          <w:bCs/>
          <w:color w:val="000000" w:themeColor="text1"/>
          <w:sz w:val="24"/>
          <w:szCs w:val="24"/>
        </w:rPr>
      </w:pPr>
    </w:p>
    <w:p w14:paraId="39F75316" w14:textId="77777777" w:rsidR="00322261" w:rsidRPr="003112E7" w:rsidRDefault="00322261" w:rsidP="00322261">
      <w:pPr>
        <w:pStyle w:val="PargrafodaLista"/>
        <w:spacing w:line="360" w:lineRule="auto"/>
        <w:ind w:left="0"/>
        <w:contextualSpacing/>
        <w:jc w:val="both"/>
        <w:rPr>
          <w:rFonts w:ascii="Arial" w:hAnsi="Arial" w:cs="Arial"/>
          <w:b/>
          <w:bCs/>
          <w:color w:val="000000" w:themeColor="text1"/>
          <w:sz w:val="24"/>
          <w:szCs w:val="24"/>
        </w:rPr>
      </w:pPr>
    </w:p>
    <w:p w14:paraId="55EF9636" w14:textId="77777777" w:rsidR="00322261" w:rsidRPr="004B2B03" w:rsidRDefault="00322261" w:rsidP="00322261">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lastRenderedPageBreak/>
        <w:t>FUNDAMENTAÇÃO DA CONTRATAÇÃO</w:t>
      </w:r>
    </w:p>
    <w:p w14:paraId="63626C15"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sidRPr="00C1658E">
        <w:rPr>
          <w:rFonts w:ascii="Arial" w:hAnsi="Arial" w:cs="Arial"/>
        </w:rPr>
        <w:t>A Câmara Municipal de Extrema passou a ocupar um novo prédio destinado a concentrar serviços essenciais de atendimento ao cidadão, incluindo a Unidade de Atendimento Integrado (UAI), o PROCON Câmara e a Casa do Cidadão. O imóvel, situado na Rua Antônio Onisto, nº 41, Centro, Extrema, MG, possui um elevador hidráulico utilizado diariamente por servidores, visitantes e munícipes, garantindo acessibilidade plena às dependências da sede.</w:t>
      </w:r>
    </w:p>
    <w:p w14:paraId="51D952FF"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Considerando que o elevador é equipamento indispensável para a mobilidade interna e para o cumprimento das normas de acessibilidade vigentes, torna-se necessária a contratação de empresa especializada para a execução de manutenção preventiva e corretiva, assegurando o funcionamento contínuo, seguro e eficiente do equipamento. A manutenção adequada previne falhas, reduz riscos operacionais, prolonga a vida útil do sistema e garante o atendimento regular ao público.</w:t>
      </w:r>
    </w:p>
    <w:p w14:paraId="1951D3A9"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As peças e componentes eventualmente necessários durante a manutenção serão fornecidos pela Contratante, cabendo à empresa contratada a prestação dos serviços especializados, com mão de obra qualificada e atendimento às normas técnicas aplicáveis.</w:t>
      </w:r>
    </w:p>
    <w:p w14:paraId="7331B7C2"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A contratação dos serviços de manutenção preventiva e corretiva do elevador hidráulico atende diretamente ao interesse público, uma vez que o equipamento é essencial para garantir a acessibilidade universal nas dependências da Câmara Municipal de Extrema. O prédio abriga serviços de atendimento à população, como a Unidade de Atendimento Integrado (UAI), o PROCON Câmara e a Casa do Cidadão, que recebem diariamente munícipes com diferentes necessidades e graus de mobilidade.</w:t>
      </w:r>
      <w:r>
        <w:rPr>
          <w:rFonts w:ascii="Arial" w:hAnsi="Arial" w:cs="Arial"/>
        </w:rPr>
        <w:t xml:space="preserve"> </w:t>
      </w:r>
      <w:r w:rsidRPr="00C1658E">
        <w:rPr>
          <w:rFonts w:ascii="Arial" w:hAnsi="Arial" w:cs="Arial"/>
        </w:rPr>
        <w:t>A manutenção adequada do elevador assegura segurança operacional, reduz a ocorrência de falhas, evita interrupções no atendimento e assegura o cumprimento das normas legais de acessibilidade e segurança. A inoperância ou funcionamento inadequado do equipamento poderia causar prejuízos diretos à população, gerar riscos à integridade física de usuários e comprometer o acesso aos serviços públicos essenciais ali instalados.</w:t>
      </w:r>
      <w:r>
        <w:rPr>
          <w:rFonts w:ascii="Arial" w:hAnsi="Arial" w:cs="Arial"/>
        </w:rPr>
        <w:t xml:space="preserve"> </w:t>
      </w:r>
      <w:r w:rsidRPr="00C1658E">
        <w:rPr>
          <w:rFonts w:ascii="Arial" w:hAnsi="Arial" w:cs="Arial"/>
        </w:rPr>
        <w:t xml:space="preserve">Assim, a contratação proposta não apenas </w:t>
      </w:r>
      <w:r w:rsidRPr="00C1658E">
        <w:rPr>
          <w:rFonts w:ascii="Arial" w:hAnsi="Arial" w:cs="Arial"/>
        </w:rPr>
        <w:lastRenderedPageBreak/>
        <w:t>preserva a continuidade dos serviços prestados, como também promove a inclusão, a eficiência administrativa e a proteção dos usuários, reforçando o dever da Administração Pública de assegurar instalações seguras, acessíveis e adequadas ao atendimento do cidadão.</w:t>
      </w:r>
    </w:p>
    <w:p w14:paraId="5563849D" w14:textId="77777777" w:rsidR="00322261" w:rsidRDefault="00322261" w:rsidP="00322261">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CONSIDERADO TODO O CICLO DE VIDA DO OBJETO</w:t>
      </w:r>
    </w:p>
    <w:p w14:paraId="65E34DAE" w14:textId="77777777" w:rsidR="00322261" w:rsidRPr="002D5CED" w:rsidRDefault="00322261" w:rsidP="00322261">
      <w:pPr>
        <w:spacing w:line="360" w:lineRule="auto"/>
        <w:jc w:val="both"/>
        <w:rPr>
          <w:rFonts w:eastAsiaTheme="minorEastAsia" w:cstheme="minorBidi"/>
          <w:sz w:val="24"/>
          <w:lang w:val="en-US" w:eastAsia="en-US"/>
        </w:rPr>
      </w:pPr>
      <w:r w:rsidRPr="002D5CED">
        <w:rPr>
          <w:rFonts w:eastAsiaTheme="minorEastAsia" w:cstheme="minorBidi"/>
          <w:sz w:val="24"/>
          <w:lang w:val="en-US" w:eastAsia="en-US"/>
        </w:rPr>
        <w:t>A solução proposta contempla todas as etapas do ciclo de vida do serviço de manutenção do elevador hidráulico instalado na unidade, abrangendo ações preventivas, corretivas, diagnósticas, de monitoramento, registro, avaliação de desempenho e prolongamento da vida útil do equipamento. O objetivo principal é assegurar o funcionamento seguro, contínuo e eficiente do elevador, em conformidade com as normas técnicas vigentes.</w:t>
      </w:r>
      <w:r>
        <w:rPr>
          <w:rFonts w:eastAsiaTheme="minorEastAsia" w:cstheme="minorBidi"/>
          <w:sz w:val="24"/>
          <w:lang w:val="en-US" w:eastAsia="en-US"/>
        </w:rPr>
        <w:t xml:space="preserve"> </w:t>
      </w:r>
      <w:r w:rsidRPr="002D5CED">
        <w:rPr>
          <w:rFonts w:eastAsiaTheme="minorEastAsia" w:cstheme="minorBidi"/>
          <w:sz w:val="24"/>
          <w:lang w:val="en-US" w:eastAsia="en-US"/>
        </w:rPr>
        <w:t>A solução inicia-se com a realização de diagnóstico técnico completo do elevador hidráulico, incluindo inspeção do conjunto mecânico, hidráulico, elétrico, sistema de controle, quadro de comando, cilindro, pistões, fluido hidráulico, válvulas, cabos, porta, sensores, botoeiras e dispositivos de segurança. A partir disso, elabora-se um plano de manutenção detalhado.</w:t>
      </w:r>
      <w:r>
        <w:rPr>
          <w:rFonts w:eastAsiaTheme="minorEastAsia" w:cstheme="minorBidi"/>
          <w:sz w:val="24"/>
          <w:lang w:val="en-US" w:eastAsia="en-US"/>
        </w:rPr>
        <w:t xml:space="preserve"> </w:t>
      </w:r>
      <w:r>
        <w:t xml:space="preserve">A manutenção preventiva sistemática abrange lubrificação, limpeza, verificação de pressão e vazão, testes de frenagem, nivelamento, sensores, portas, comunicação e dispositivos de segurança, com a emissão de relatórios técnicos a cada visita. A manutenção corretiva contempla diagnóstico imediato da falha, substituição de peças quando necessário, atendimento emergencial e restauração da funcionalidade do elevador, garantindo segurança e continuidade de uso. </w:t>
      </w:r>
      <w:r w:rsidRPr="002D5CED">
        <w:rPr>
          <w:rFonts w:eastAsiaTheme="minorEastAsia" w:cstheme="minorBidi"/>
          <w:sz w:val="24"/>
          <w:lang w:val="en-US" w:eastAsia="en-US"/>
        </w:rPr>
        <w:t xml:space="preserve">A solução prevê </w:t>
      </w:r>
      <w:r>
        <w:rPr>
          <w:rFonts w:eastAsiaTheme="minorEastAsia" w:cstheme="minorBidi"/>
          <w:sz w:val="24"/>
          <w:lang w:val="en-US" w:eastAsia="en-US"/>
        </w:rPr>
        <w:t xml:space="preserve">o </w:t>
      </w:r>
      <w:r w:rsidRPr="002D5CED">
        <w:rPr>
          <w:rFonts w:eastAsiaTheme="minorEastAsia" w:cstheme="minorBidi"/>
          <w:sz w:val="24"/>
          <w:lang w:val="en-US" w:eastAsia="en-US"/>
        </w:rPr>
        <w:t xml:space="preserve">fornecimento de peças </w:t>
      </w:r>
      <w:r>
        <w:rPr>
          <w:rFonts w:eastAsiaTheme="minorEastAsia" w:cstheme="minorBidi"/>
          <w:sz w:val="24"/>
          <w:lang w:val="en-US" w:eastAsia="en-US"/>
        </w:rPr>
        <w:t xml:space="preserve">pela Câmara Municipal de Extrema. No entanto, faz-se necessário que, em uma avaliação inicial a CONTRATADA elabore um relatório com a discriminação de peças usuais de troca, com quantitative previsto para um ano. A CONTRATADA deverá realizar o </w:t>
      </w:r>
      <w:r w:rsidRPr="002D5CED">
        <w:rPr>
          <w:rFonts w:eastAsiaTheme="minorEastAsia" w:cstheme="minorBidi"/>
          <w:sz w:val="24"/>
          <w:lang w:val="en-US" w:eastAsia="en-US"/>
        </w:rPr>
        <w:t>monitoramento contínuo do desempenho, disponibilidade operacional e registro histórico em relatórios técnicos</w:t>
      </w:r>
      <w:r>
        <w:rPr>
          <w:rFonts w:eastAsiaTheme="minorEastAsia" w:cstheme="minorBidi"/>
          <w:sz w:val="24"/>
          <w:lang w:val="en-US" w:eastAsia="en-US"/>
        </w:rPr>
        <w:t xml:space="preserve">, que deverão ser entregues ao fiscal de Contrato. Se houver necessidade de emissão de ART, a mesma deve ser providenciada pela CONTRATANTE, sem custos adicionais para a CONTRATADA. Uma cópia da ART deverá ser encaminhada ao </w:t>
      </w:r>
      <w:r>
        <w:rPr>
          <w:rFonts w:eastAsiaTheme="minorEastAsia" w:cstheme="minorBidi"/>
          <w:sz w:val="24"/>
          <w:lang w:val="en-US" w:eastAsia="en-US"/>
        </w:rPr>
        <w:lastRenderedPageBreak/>
        <w:t>fiscal do Contrato.</w:t>
      </w:r>
      <w:r w:rsidRPr="002D5CED">
        <w:rPr>
          <w:rFonts w:eastAsiaTheme="minorEastAsia" w:cstheme="minorBidi"/>
          <w:sz w:val="24"/>
          <w:lang w:val="en-US" w:eastAsia="en-US"/>
        </w:rPr>
        <w:t xml:space="preserve"> O contrato incorpora práticas de sustentabilidade, descarte correto de materiais, redução de desperdícios e ações preventivas que ampliam a vida útil do equipamento.</w:t>
      </w:r>
    </w:p>
    <w:p w14:paraId="5C27F376" w14:textId="77777777" w:rsidR="00322261" w:rsidRDefault="00322261" w:rsidP="00322261">
      <w:pPr>
        <w:spacing w:line="360" w:lineRule="auto"/>
        <w:jc w:val="both"/>
        <w:rPr>
          <w:b/>
          <w:bCs/>
          <w:sz w:val="24"/>
          <w:szCs w:val="24"/>
        </w:rPr>
      </w:pPr>
    </w:p>
    <w:p w14:paraId="03B3DB40" w14:textId="77777777" w:rsidR="00322261" w:rsidRDefault="00322261" w:rsidP="00322261">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25EED083" w14:textId="77777777" w:rsidR="00322261" w:rsidRPr="00790D33" w:rsidRDefault="00322261" w:rsidP="00322261">
      <w:pPr>
        <w:spacing w:line="360" w:lineRule="auto"/>
        <w:jc w:val="both"/>
        <w:rPr>
          <w:rFonts w:eastAsia="Times New Roman"/>
          <w:b/>
          <w:bCs/>
          <w:color w:val="000000"/>
          <w:sz w:val="24"/>
          <w:szCs w:val="24"/>
        </w:rPr>
      </w:pPr>
    </w:p>
    <w:p w14:paraId="55C1F626" w14:textId="77777777" w:rsidR="00322261" w:rsidRDefault="00322261" w:rsidP="00322261">
      <w:pPr>
        <w:pStyle w:val="NormalWeb"/>
        <w:spacing w:before="0" w:beforeAutospacing="0" w:after="0" w:afterAutospacing="0" w:line="360" w:lineRule="auto"/>
        <w:jc w:val="both"/>
        <w:rPr>
          <w:rFonts w:ascii="Arial" w:hAnsi="Arial" w:cs="Arial"/>
        </w:rPr>
      </w:pPr>
      <w:bookmarkStart w:id="14"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0D0CF15D"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a) </w:t>
      </w:r>
      <w:r>
        <w:rPr>
          <w:rFonts w:eastAsiaTheme="minorEastAsia" w:cstheme="minorBidi"/>
          <w:sz w:val="24"/>
          <w:lang w:val="en-US" w:eastAsia="en-US"/>
        </w:rPr>
        <w:t>Elaborar o cronograma annual para r</w:t>
      </w:r>
      <w:r w:rsidRPr="00CE3521">
        <w:rPr>
          <w:rFonts w:eastAsiaTheme="minorEastAsia" w:cstheme="minorBidi"/>
          <w:sz w:val="24"/>
          <w:lang w:val="en-US" w:eastAsia="en-US"/>
        </w:rPr>
        <w:t xml:space="preserve">ealização de manutenção preventiva </w:t>
      </w:r>
      <w:r>
        <w:rPr>
          <w:rFonts w:eastAsiaTheme="minorEastAsia" w:cstheme="minorBidi"/>
          <w:sz w:val="24"/>
          <w:lang w:val="en-US" w:eastAsia="en-US"/>
        </w:rPr>
        <w:t>e apresentar uma cópia ao fiscal de Contratos;</w:t>
      </w:r>
    </w:p>
    <w:p w14:paraId="4494434B"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b) Execução de manutenção corretiva sempre que necessária, dentro dos prazos contratuais</w:t>
      </w:r>
      <w:r>
        <w:rPr>
          <w:rFonts w:eastAsiaTheme="minorEastAsia" w:cstheme="minorBidi"/>
          <w:sz w:val="24"/>
          <w:lang w:val="en-US" w:eastAsia="en-US"/>
        </w:rPr>
        <w:t>;</w:t>
      </w:r>
    </w:p>
    <w:p w14:paraId="06E66B2B"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c) Entrega</w:t>
      </w:r>
      <w:r>
        <w:rPr>
          <w:rFonts w:eastAsiaTheme="minorEastAsia" w:cstheme="minorBidi"/>
          <w:sz w:val="24"/>
          <w:lang w:val="en-US" w:eastAsia="en-US"/>
        </w:rPr>
        <w:t xml:space="preserve">r uma cópia </w:t>
      </w:r>
      <w:r w:rsidRPr="00CE3521">
        <w:rPr>
          <w:rFonts w:eastAsiaTheme="minorEastAsia" w:cstheme="minorBidi"/>
          <w:sz w:val="24"/>
          <w:lang w:val="en-US" w:eastAsia="en-US"/>
        </w:rPr>
        <w:t>de relatórios técnicos a cada visita</w:t>
      </w:r>
      <w:r>
        <w:rPr>
          <w:rFonts w:eastAsiaTheme="minorEastAsia" w:cstheme="minorBidi"/>
          <w:sz w:val="24"/>
          <w:lang w:val="en-US" w:eastAsia="en-US"/>
        </w:rPr>
        <w:t>;</w:t>
      </w:r>
    </w:p>
    <w:p w14:paraId="50A9F8B5"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d) </w:t>
      </w:r>
      <w:r>
        <w:rPr>
          <w:rFonts w:eastAsiaTheme="minorEastAsia" w:cstheme="minorBidi"/>
          <w:sz w:val="24"/>
          <w:lang w:val="en-US" w:eastAsia="en-US"/>
        </w:rPr>
        <w:t xml:space="preserve">Entregar uma cópia do </w:t>
      </w:r>
      <w:r w:rsidRPr="00CE3521">
        <w:rPr>
          <w:rFonts w:eastAsiaTheme="minorEastAsia" w:cstheme="minorBidi"/>
          <w:sz w:val="24"/>
          <w:lang w:val="en-US" w:eastAsia="en-US"/>
        </w:rPr>
        <w:t>Registro de ART sempre que exigido pela legislação ou pelo objeto</w:t>
      </w:r>
      <w:r>
        <w:rPr>
          <w:rFonts w:eastAsiaTheme="minorEastAsia" w:cstheme="minorBidi"/>
          <w:sz w:val="24"/>
          <w:lang w:val="en-US" w:eastAsia="en-US"/>
        </w:rPr>
        <w:t>;</w:t>
      </w:r>
    </w:p>
    <w:p w14:paraId="23B7186A"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e) </w:t>
      </w:r>
      <w:r>
        <w:rPr>
          <w:rFonts w:eastAsiaTheme="minorEastAsia" w:cstheme="minorBidi"/>
          <w:sz w:val="24"/>
          <w:lang w:val="en-US" w:eastAsia="en-US"/>
        </w:rPr>
        <w:t>É de r</w:t>
      </w:r>
      <w:r w:rsidRPr="00CE3521">
        <w:rPr>
          <w:rFonts w:eastAsiaTheme="minorEastAsia" w:cstheme="minorBidi"/>
          <w:sz w:val="24"/>
          <w:lang w:val="en-US" w:eastAsia="en-US"/>
        </w:rPr>
        <w:t xml:space="preserve">esponsabilidade da empresa </w:t>
      </w:r>
      <w:r>
        <w:rPr>
          <w:rFonts w:eastAsiaTheme="minorEastAsia" w:cstheme="minorBidi"/>
          <w:sz w:val="24"/>
          <w:lang w:val="en-US" w:eastAsia="en-US"/>
        </w:rPr>
        <w:t>a</w:t>
      </w:r>
      <w:r w:rsidRPr="00CE3521">
        <w:rPr>
          <w:rFonts w:eastAsiaTheme="minorEastAsia" w:cstheme="minorBidi"/>
          <w:sz w:val="24"/>
          <w:lang w:val="en-US" w:eastAsia="en-US"/>
        </w:rPr>
        <w:t xml:space="preserve"> mão de obra, equipamentos, deslocamentos e insumos de uso obrigatório na manutenção</w:t>
      </w:r>
      <w:r>
        <w:rPr>
          <w:rFonts w:eastAsiaTheme="minorEastAsia" w:cstheme="minorBidi"/>
          <w:sz w:val="24"/>
          <w:lang w:val="en-US" w:eastAsia="en-US"/>
        </w:rPr>
        <w:t xml:space="preserve">. </w:t>
      </w:r>
      <w:r w:rsidRPr="00CE3521">
        <w:rPr>
          <w:rFonts w:eastAsiaTheme="minorEastAsia" w:cstheme="minorBidi"/>
          <w:sz w:val="24"/>
          <w:lang w:val="en-US" w:eastAsia="en-US"/>
        </w:rPr>
        <w:t>Graxas, fluidos hidráulicos, lubrificantes, flanelas e demais materiais de uso rotineiro na manutenção serão fornecidos pela Contratada, sem custos adicionais para a Administração</w:t>
      </w:r>
      <w:r>
        <w:rPr>
          <w:rFonts w:eastAsiaTheme="minorEastAsia" w:cstheme="minorBidi"/>
          <w:sz w:val="24"/>
          <w:lang w:val="en-US" w:eastAsia="en-US"/>
        </w:rPr>
        <w:t>;</w:t>
      </w:r>
    </w:p>
    <w:p w14:paraId="42305A1F"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f) As peças e componentes eventualmente necessários serão fornecidos pela Contratante.</w:t>
      </w:r>
    </w:p>
    <w:p w14:paraId="53FE3944" w14:textId="77777777" w:rsidR="00322261" w:rsidRPr="00CE3521" w:rsidRDefault="00322261" w:rsidP="00322261">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g) Graxas, fluidos hidráulicos, lubrificantes, flanelas e demais materiais de uso rotineiro na manutenção serão fornecidos pela Contratada, sem custos adicionais para a Administração.</w:t>
      </w:r>
    </w:p>
    <w:p w14:paraId="5AE7D605" w14:textId="77777777" w:rsidR="00322261" w:rsidRDefault="00322261" w:rsidP="00322261">
      <w:pPr>
        <w:pStyle w:val="NormalWeb"/>
        <w:spacing w:before="0" w:beforeAutospacing="0" w:after="0" w:afterAutospacing="0" w:line="360" w:lineRule="auto"/>
        <w:jc w:val="both"/>
        <w:rPr>
          <w:rFonts w:ascii="Arial" w:hAnsi="Arial" w:cs="Arial"/>
        </w:rPr>
      </w:pPr>
    </w:p>
    <w:p w14:paraId="0B0A6260" w14:textId="77777777" w:rsidR="00322261" w:rsidRDefault="00322261" w:rsidP="00322261">
      <w:pPr>
        <w:pStyle w:val="NormalWeb"/>
        <w:spacing w:before="0" w:beforeAutospacing="0" w:after="0" w:afterAutospacing="0" w:line="360" w:lineRule="auto"/>
        <w:jc w:val="both"/>
        <w:rPr>
          <w:rFonts w:ascii="Arial" w:hAnsi="Arial" w:cs="Arial"/>
        </w:rPr>
      </w:pPr>
    </w:p>
    <w:p w14:paraId="286CA736" w14:textId="77777777" w:rsidR="00322261" w:rsidRDefault="00322261" w:rsidP="00322261">
      <w:pPr>
        <w:pStyle w:val="NormalWeb"/>
        <w:spacing w:before="0" w:beforeAutospacing="0" w:after="0" w:afterAutospacing="0" w:line="360" w:lineRule="auto"/>
        <w:jc w:val="both"/>
        <w:rPr>
          <w:rFonts w:ascii="Arial" w:hAnsi="Arial" w:cs="Arial"/>
        </w:rPr>
      </w:pPr>
    </w:p>
    <w:p w14:paraId="6B578E25" w14:textId="77777777" w:rsidR="00322261" w:rsidRPr="009E4267" w:rsidRDefault="00322261" w:rsidP="00322261">
      <w:pPr>
        <w:pStyle w:val="NormalWeb"/>
        <w:spacing w:before="0" w:beforeAutospacing="0" w:after="0" w:afterAutospacing="0" w:line="360" w:lineRule="auto"/>
        <w:jc w:val="both"/>
        <w:rPr>
          <w:rFonts w:ascii="Arial" w:hAnsi="Arial" w:cs="Arial"/>
        </w:rPr>
      </w:pPr>
    </w:p>
    <w:p w14:paraId="18F4FEE1" w14:textId="77777777" w:rsidR="00322261" w:rsidRPr="00790D33" w:rsidRDefault="00322261" w:rsidP="00322261">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09E2C4B3" w14:textId="77777777" w:rsidR="00322261" w:rsidRDefault="00322261" w:rsidP="00322261">
      <w:pPr>
        <w:spacing w:line="360" w:lineRule="auto"/>
        <w:jc w:val="both"/>
        <w:rPr>
          <w:rFonts w:eastAsia="Calibri"/>
          <w:b/>
          <w:bCs/>
          <w:sz w:val="24"/>
          <w:szCs w:val="24"/>
          <w:lang w:eastAsia="en-US"/>
        </w:rPr>
      </w:pPr>
      <w:r>
        <w:rPr>
          <w:rFonts w:eastAsia="Calibri"/>
          <w:b/>
          <w:bCs/>
          <w:sz w:val="24"/>
          <w:szCs w:val="24"/>
          <w:lang w:eastAsia="en-US"/>
        </w:rPr>
        <w:t>4.2</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5BA0BB07" w14:textId="77777777" w:rsidR="00322261" w:rsidRPr="00D37DAC" w:rsidRDefault="00322261" w:rsidP="00322261">
      <w:pPr>
        <w:spacing w:line="360" w:lineRule="auto"/>
        <w:jc w:val="both"/>
        <w:rPr>
          <w:rFonts w:eastAsia="Calibri"/>
          <w:b/>
          <w:bCs/>
          <w:sz w:val="24"/>
          <w:szCs w:val="24"/>
          <w:lang w:eastAsia="en-US"/>
        </w:rPr>
      </w:pPr>
    </w:p>
    <w:p w14:paraId="4033D7A1"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D5CED">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1FE41E65"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D5CED">
        <w:rPr>
          <w:rFonts w:eastAsia="Calibri"/>
          <w:b/>
          <w:bCs/>
          <w:sz w:val="24"/>
          <w:szCs w:val="24"/>
          <w:lang w:eastAsia="en-US"/>
        </w:rPr>
        <w:t>CNPJ</w:t>
      </w:r>
      <w:r w:rsidRPr="00D37DAC">
        <w:rPr>
          <w:rFonts w:eastAsia="Calibri"/>
          <w:sz w:val="24"/>
          <w:szCs w:val="24"/>
          <w:lang w:eastAsia="en-US"/>
        </w:rPr>
        <w:t>);</w:t>
      </w:r>
    </w:p>
    <w:p w14:paraId="0D6ED98B"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D5CED">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09C5C98"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D5CED">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39992EC7"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D5CED">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44A45000"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D5CED">
        <w:rPr>
          <w:rFonts w:eastAsia="Calibri"/>
          <w:b/>
          <w:bCs/>
          <w:sz w:val="24"/>
          <w:szCs w:val="24"/>
          <w:lang w:eastAsia="en-US"/>
        </w:rPr>
        <w:t>FGTS</w:t>
      </w:r>
      <w:r w:rsidRPr="00D37DAC">
        <w:rPr>
          <w:rFonts w:eastAsia="Calibri"/>
          <w:sz w:val="24"/>
          <w:szCs w:val="24"/>
          <w:lang w:eastAsia="en-US"/>
        </w:rPr>
        <w:t>);</w:t>
      </w:r>
    </w:p>
    <w:p w14:paraId="6E9DE351" w14:textId="77777777" w:rsidR="00322261" w:rsidRPr="00D37DAC" w:rsidRDefault="00322261" w:rsidP="00322261">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D5CED">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3A269A08" w14:textId="77777777" w:rsidR="00322261" w:rsidRDefault="00322261" w:rsidP="00322261">
      <w:pPr>
        <w:spacing w:line="360" w:lineRule="auto"/>
        <w:jc w:val="both"/>
        <w:rPr>
          <w:rFonts w:eastAsia="Calibri"/>
          <w:sz w:val="24"/>
          <w:szCs w:val="24"/>
          <w:lang w:eastAsia="en-US"/>
        </w:rPr>
      </w:pPr>
    </w:p>
    <w:p w14:paraId="75EFE544" w14:textId="77777777" w:rsidR="00322261" w:rsidRDefault="00322261" w:rsidP="00322261">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0F3B6308" w14:textId="77777777" w:rsidR="00322261" w:rsidRPr="002025EA" w:rsidRDefault="00322261" w:rsidP="00322261">
      <w:pPr>
        <w:spacing w:line="360" w:lineRule="auto"/>
        <w:jc w:val="both"/>
        <w:rPr>
          <w:rFonts w:eastAsia="Calibri"/>
          <w:b/>
          <w:bCs/>
          <w:sz w:val="24"/>
          <w:szCs w:val="24"/>
          <w:lang w:eastAsia="en-US"/>
        </w:rPr>
      </w:pPr>
    </w:p>
    <w:p w14:paraId="7452F129" w14:textId="77777777" w:rsidR="00322261" w:rsidRDefault="00322261" w:rsidP="00322261">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w:t>
      </w:r>
      <w:r w:rsidRPr="002025EA">
        <w:rPr>
          <w:rFonts w:eastAsia="Calibri"/>
          <w:sz w:val="24"/>
          <w:szCs w:val="24"/>
          <w:lang w:eastAsia="en-US"/>
        </w:rPr>
        <w:lastRenderedPageBreak/>
        <w:t xml:space="preserve">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2CFAA822" w14:textId="77777777" w:rsidR="00322261" w:rsidRDefault="00322261" w:rsidP="00322261">
      <w:pPr>
        <w:spacing w:line="360" w:lineRule="auto"/>
        <w:jc w:val="both"/>
        <w:rPr>
          <w:rFonts w:eastAsia="Calibri"/>
          <w:b/>
          <w:bCs/>
          <w:sz w:val="24"/>
          <w:szCs w:val="24"/>
        </w:rPr>
      </w:pPr>
    </w:p>
    <w:p w14:paraId="2710EC1B" w14:textId="77777777" w:rsidR="00322261" w:rsidRPr="003F7393" w:rsidRDefault="00322261" w:rsidP="00322261">
      <w:pPr>
        <w:spacing w:line="360" w:lineRule="auto"/>
        <w:jc w:val="both"/>
        <w:rPr>
          <w:rFonts w:eastAsia="Calibri"/>
          <w:b/>
          <w:bCs/>
          <w:sz w:val="24"/>
          <w:szCs w:val="24"/>
        </w:rPr>
      </w:pPr>
      <w:r>
        <w:rPr>
          <w:rFonts w:eastAsia="Calibri"/>
          <w:b/>
          <w:bCs/>
          <w:sz w:val="24"/>
          <w:szCs w:val="24"/>
        </w:rPr>
        <w:t>4.5</w:t>
      </w:r>
      <w:r w:rsidRPr="003F7393">
        <w:rPr>
          <w:rFonts w:eastAsia="Calibri"/>
          <w:b/>
          <w:bCs/>
          <w:sz w:val="24"/>
          <w:szCs w:val="24"/>
        </w:rPr>
        <w:t xml:space="preserve"> QUALIFICAÇÃO ECONÔMICO-FINANCEIRA:</w:t>
      </w:r>
    </w:p>
    <w:p w14:paraId="4F3E93C9" w14:textId="77777777" w:rsidR="00322261" w:rsidRPr="003F7393" w:rsidRDefault="00322261" w:rsidP="00322261">
      <w:pPr>
        <w:spacing w:line="360" w:lineRule="auto"/>
        <w:jc w:val="both"/>
        <w:rPr>
          <w:rFonts w:eastAsia="Calibri"/>
          <w:b/>
          <w:bCs/>
          <w:sz w:val="24"/>
          <w:szCs w:val="24"/>
        </w:rPr>
      </w:pPr>
    </w:p>
    <w:p w14:paraId="2EB866E7" w14:textId="77777777" w:rsidR="00322261" w:rsidRPr="003F7393" w:rsidRDefault="00322261" w:rsidP="00322261">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350806F" w14:textId="77777777" w:rsidR="00322261" w:rsidRDefault="00322261" w:rsidP="00322261">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725C1E54" w14:textId="77777777" w:rsidR="00322261" w:rsidRDefault="00322261" w:rsidP="00322261">
      <w:pPr>
        <w:spacing w:line="360" w:lineRule="auto"/>
        <w:jc w:val="both"/>
        <w:rPr>
          <w:rFonts w:eastAsia="Calibri"/>
          <w:b/>
          <w:bCs/>
          <w:sz w:val="24"/>
          <w:szCs w:val="24"/>
          <w:lang w:eastAsia="en-US"/>
        </w:rPr>
      </w:pPr>
    </w:p>
    <w:p w14:paraId="53046E08" w14:textId="77777777" w:rsidR="00322261" w:rsidRDefault="00322261" w:rsidP="00322261">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6BFE09F0" w14:textId="77777777" w:rsidR="00322261" w:rsidRDefault="00322261" w:rsidP="00322261">
      <w:pPr>
        <w:spacing w:line="360" w:lineRule="auto"/>
        <w:jc w:val="both"/>
        <w:rPr>
          <w:rFonts w:eastAsia="Calibri"/>
          <w:sz w:val="24"/>
          <w:szCs w:val="24"/>
          <w:lang w:eastAsia="en-US"/>
        </w:rPr>
      </w:pPr>
      <w:r>
        <w:rPr>
          <w:rFonts w:eastAsia="Calibri"/>
          <w:sz w:val="24"/>
          <w:szCs w:val="24"/>
          <w:lang w:eastAsia="en-US"/>
        </w:rPr>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14"/>
    <w:p w14:paraId="0BD01EA6" w14:textId="77777777" w:rsidR="00322261" w:rsidRDefault="00322261" w:rsidP="00322261">
      <w:pPr>
        <w:pStyle w:val="PargrafodaLista"/>
        <w:spacing w:after="0" w:line="360" w:lineRule="auto"/>
        <w:ind w:left="0"/>
        <w:jc w:val="both"/>
        <w:rPr>
          <w:rFonts w:ascii="Arial" w:hAnsi="Arial" w:cs="Arial"/>
          <w:sz w:val="24"/>
          <w:szCs w:val="24"/>
        </w:rPr>
      </w:pPr>
    </w:p>
    <w:p w14:paraId="4A346D7E" w14:textId="77777777" w:rsidR="00322261" w:rsidRDefault="00322261" w:rsidP="00322261">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58595489" w14:textId="77777777" w:rsidR="00322261" w:rsidRPr="00104591" w:rsidRDefault="00322261" w:rsidP="00322261"/>
    <w:p w14:paraId="760CFCD5" w14:textId="77777777" w:rsidR="00322261" w:rsidRDefault="00322261" w:rsidP="00322261">
      <w:pPr>
        <w:pStyle w:val="PargrafodaLista"/>
        <w:numPr>
          <w:ilvl w:val="1"/>
          <w:numId w:val="86"/>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por preço unitário (pagamento mensal)</w:t>
      </w:r>
      <w:r w:rsidRPr="00366877">
        <w:rPr>
          <w:rFonts w:ascii="Arial" w:eastAsia="Arial Unicode MS" w:hAnsi="Arial" w:cs="Arial"/>
          <w:b/>
          <w:bCs/>
          <w:color w:val="000000" w:themeColor="text1"/>
          <w:sz w:val="24"/>
          <w:szCs w:val="24"/>
          <w:lang w:eastAsia="pt-BR"/>
        </w:rPr>
        <w:t>.</w:t>
      </w:r>
      <w:r>
        <w:rPr>
          <w:rFonts w:ascii="Arial" w:eastAsia="Arial Unicode MS" w:hAnsi="Arial" w:cs="Arial"/>
          <w:b/>
          <w:bCs/>
          <w:color w:val="000000" w:themeColor="text1"/>
          <w:sz w:val="24"/>
          <w:szCs w:val="24"/>
          <w:lang w:eastAsia="pt-BR"/>
        </w:rPr>
        <w:t xml:space="preserve"> </w:t>
      </w:r>
    </w:p>
    <w:p w14:paraId="6B4C7B40" w14:textId="77777777" w:rsidR="00322261" w:rsidRPr="00E60C10" w:rsidRDefault="00322261" w:rsidP="00322261">
      <w:pPr>
        <w:pStyle w:val="PargrafodaLista"/>
        <w:numPr>
          <w:ilvl w:val="1"/>
          <w:numId w:val="86"/>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70213A76" w14:textId="77777777" w:rsidR="00322261" w:rsidRPr="009C172D" w:rsidRDefault="00322261" w:rsidP="00322261">
      <w:pPr>
        <w:pStyle w:val="PargrafodaLista"/>
        <w:numPr>
          <w:ilvl w:val="1"/>
          <w:numId w:val="86"/>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45CCB694" w14:textId="77777777" w:rsidR="00322261" w:rsidRPr="00DE3597" w:rsidRDefault="00322261" w:rsidP="00322261">
      <w:pPr>
        <w:pStyle w:val="PargrafodaLista"/>
        <w:numPr>
          <w:ilvl w:val="1"/>
          <w:numId w:val="86"/>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lastRenderedPageBreak/>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59853364" w14:textId="77777777" w:rsidR="00322261" w:rsidRDefault="00322261" w:rsidP="00322261">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6611652F" w14:textId="77777777" w:rsidR="00322261" w:rsidRPr="001F3239" w:rsidRDefault="00322261" w:rsidP="00322261">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44639E75" w14:textId="77777777" w:rsidR="00322261" w:rsidRPr="001F3239" w:rsidRDefault="00322261" w:rsidP="00322261">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CC2B4F0" w14:textId="77777777" w:rsidR="00322261" w:rsidRPr="001F3239" w:rsidRDefault="00322261" w:rsidP="00322261">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14A42B24" w14:textId="77777777" w:rsidR="00322261" w:rsidRDefault="00322261" w:rsidP="00322261">
      <w:pPr>
        <w:pStyle w:val="Nivel2"/>
        <w:numPr>
          <w:ilvl w:val="1"/>
          <w:numId w:val="86"/>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7917B048" w14:textId="77777777" w:rsidR="00322261" w:rsidRDefault="00322261" w:rsidP="00322261">
      <w:pPr>
        <w:pStyle w:val="PargrafodaLista"/>
        <w:numPr>
          <w:ilvl w:val="1"/>
          <w:numId w:val="86"/>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1CD2C0CE" w14:textId="77777777" w:rsidR="00322261" w:rsidRDefault="00322261" w:rsidP="00322261">
      <w:pPr>
        <w:pStyle w:val="PargrafodaLista"/>
        <w:autoSpaceDE w:val="0"/>
        <w:autoSpaceDN w:val="0"/>
        <w:adjustRightInd w:val="0"/>
        <w:spacing w:after="0" w:line="360" w:lineRule="auto"/>
        <w:ind w:left="0"/>
        <w:jc w:val="both"/>
        <w:rPr>
          <w:rFonts w:ascii="Arial" w:hAnsi="Arial" w:cs="Arial"/>
          <w:sz w:val="24"/>
          <w:szCs w:val="24"/>
        </w:rPr>
      </w:pPr>
    </w:p>
    <w:p w14:paraId="5C3B620C" w14:textId="77777777" w:rsidR="00322261" w:rsidRPr="00790659" w:rsidRDefault="00322261" w:rsidP="00322261">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6D2D3D93" w14:textId="77777777" w:rsidR="00322261" w:rsidRPr="00790659" w:rsidRDefault="00322261" w:rsidP="00322261">
      <w:pPr>
        <w:rPr>
          <w:sz w:val="24"/>
          <w:szCs w:val="24"/>
        </w:rPr>
      </w:pPr>
    </w:p>
    <w:p w14:paraId="7BA01AB9" w14:textId="77777777" w:rsidR="00322261" w:rsidRPr="00F87F22" w:rsidRDefault="00322261" w:rsidP="00322261">
      <w:pPr>
        <w:pStyle w:val="PargrafodaLista"/>
        <w:numPr>
          <w:ilvl w:val="1"/>
          <w:numId w:val="26"/>
        </w:numPr>
        <w:spacing w:after="0" w:line="360" w:lineRule="auto"/>
        <w:jc w:val="both"/>
        <w:rPr>
          <w:rFonts w:ascii="Arial" w:eastAsia="Arial Unicode MS" w:hAnsi="Arial" w:cs="Arial"/>
          <w:sz w:val="24"/>
          <w:szCs w:val="24"/>
          <w:lang w:eastAsia="pt-BR"/>
        </w:rPr>
      </w:pPr>
      <w:r w:rsidRPr="00F87F22">
        <w:rPr>
          <w:rFonts w:ascii="Arial" w:eastAsia="Arial" w:hAnsi="Arial" w:cs="Arial"/>
          <w:sz w:val="24"/>
          <w:szCs w:val="24"/>
          <w:lang w:eastAsia="pt-BR"/>
        </w:rPr>
        <w:lastRenderedPageBreak/>
        <w:t>O contrato deverá ser executado fielmente pelas partes, de acordo com as cláusulas avençadas e as normas da Lei nº 14.133, de 2021, e cada parte responderá pelas consequências de sua inexecução total ou parcial.</w:t>
      </w:r>
    </w:p>
    <w:p w14:paraId="482E21D1" w14:textId="77777777" w:rsidR="00322261" w:rsidRPr="00E60C10" w:rsidRDefault="00322261" w:rsidP="00322261">
      <w:pPr>
        <w:pStyle w:val="PargrafodaLista"/>
        <w:numPr>
          <w:ilvl w:val="1"/>
          <w:numId w:val="26"/>
        </w:numPr>
        <w:spacing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2CD43D72" w14:textId="77777777" w:rsidR="00322261" w:rsidRPr="00E60C10" w:rsidRDefault="00322261" w:rsidP="00322261">
      <w:pPr>
        <w:pStyle w:val="PargrafodaLista"/>
        <w:numPr>
          <w:ilvl w:val="1"/>
          <w:numId w:val="26"/>
        </w:numPr>
        <w:spacing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6546152E" w14:textId="77777777" w:rsidR="00322261" w:rsidRDefault="00322261" w:rsidP="00322261">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4CA76C96" w14:textId="77777777" w:rsidR="00322261" w:rsidRDefault="00322261" w:rsidP="00322261">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DFD9F64" w14:textId="77777777" w:rsidR="00322261" w:rsidRPr="00790659" w:rsidRDefault="00322261" w:rsidP="00322261">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15D8A48F" w14:textId="77777777" w:rsidR="00322261" w:rsidRDefault="00322261" w:rsidP="00322261">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32DC4A3" w14:textId="77777777" w:rsidR="00322261"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DDD6E03"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32D27043"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4E2987E4"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A4F0F98" w14:textId="77777777" w:rsidR="00322261"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61604EC" w14:textId="77777777" w:rsidR="00322261" w:rsidRPr="00790659" w:rsidRDefault="00322261" w:rsidP="00322261">
      <w:pPr>
        <w:numPr>
          <w:ilvl w:val="1"/>
          <w:numId w:val="26"/>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5C7AF40" w14:textId="77777777" w:rsidR="00322261"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89AD1BC" w14:textId="77777777" w:rsidR="00322261" w:rsidRDefault="00322261" w:rsidP="00322261">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6D0EEF"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0E2C768"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708BFCA" w14:textId="77777777" w:rsidR="00322261"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5B28E83" w14:textId="77777777" w:rsidR="00322261" w:rsidRPr="00790659" w:rsidRDefault="00322261" w:rsidP="00322261">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E12013E" w14:textId="77777777" w:rsidR="00322261" w:rsidRDefault="00322261" w:rsidP="00322261">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3C69692" w14:textId="77777777" w:rsidR="00322261" w:rsidRDefault="00322261" w:rsidP="00322261">
      <w:pPr>
        <w:numPr>
          <w:ilvl w:val="1"/>
          <w:numId w:val="26"/>
        </w:numPr>
        <w:spacing w:line="360" w:lineRule="auto"/>
        <w:ind w:left="0" w:firstLine="0"/>
        <w:jc w:val="both"/>
        <w:rPr>
          <w:rFonts w:eastAsia="Arial Unicode MS"/>
          <w:sz w:val="24"/>
          <w:szCs w:val="24"/>
        </w:rPr>
      </w:pPr>
      <w:r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148B19DC" w14:textId="77777777" w:rsidR="00322261" w:rsidRPr="003213C6" w:rsidRDefault="00322261" w:rsidP="00322261">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376BD6F4" w14:textId="77777777" w:rsidR="00322261" w:rsidRDefault="00322261" w:rsidP="00322261">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3F2213CD" w14:textId="77777777" w:rsidR="00322261" w:rsidRPr="00790659" w:rsidRDefault="00322261" w:rsidP="00322261">
      <w:pPr>
        <w:numPr>
          <w:ilvl w:val="1"/>
          <w:numId w:val="26"/>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A CONTRATADA deverá entregar ao setor responsável do CONTRATO, junto com a Nota Fiscal para fins de pagamento, os seguintes documentos: </w:t>
      </w:r>
    </w:p>
    <w:p w14:paraId="195E6C0D" w14:textId="77777777" w:rsidR="00322261"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para com a Fazenda Estadual do domicílio ou sede do licitante, ou outra equivalente, na forma da lei, com prazo de validade em vigor;</w:t>
      </w:r>
    </w:p>
    <w:p w14:paraId="5663FAA0" w14:textId="77777777" w:rsidR="00322261" w:rsidRPr="00790659"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com débitos relativos aos Tributos Federais e à dívida ativa da União;</w:t>
      </w:r>
    </w:p>
    <w:p w14:paraId="5492A60A" w14:textId="77777777" w:rsidR="00322261" w:rsidRPr="00790659"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8F8A647" w14:textId="77777777" w:rsidR="00322261" w:rsidRPr="00790659"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Trabalhista, mediante a apresentação da CNDT – Certidão Negativa de Débitos Trabalhistas ou da CPDT – Certidão Positiva de Débitos Trabalhistas com efeitos de negativa;</w:t>
      </w:r>
    </w:p>
    <w:p w14:paraId="160FA0B3" w14:textId="77777777" w:rsidR="00322261" w:rsidRPr="00790659"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Prova de regularidade de Débitos da Fazenda Municipal (CND) do domicílio ou sede do licitante, ou outra equivalente, na forma da lei, com prazo de validade em vigor;</w:t>
      </w:r>
    </w:p>
    <w:p w14:paraId="7094C1A0" w14:textId="77777777" w:rsidR="00322261" w:rsidRPr="00790659" w:rsidRDefault="00322261" w:rsidP="00322261">
      <w:pPr>
        <w:numPr>
          <w:ilvl w:val="0"/>
          <w:numId w:val="5"/>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15D505B9" w14:textId="77777777" w:rsidR="00322261" w:rsidRDefault="00322261" w:rsidP="00322261">
      <w:pPr>
        <w:spacing w:line="360" w:lineRule="auto"/>
        <w:rPr>
          <w:sz w:val="24"/>
          <w:szCs w:val="24"/>
        </w:rPr>
      </w:pPr>
    </w:p>
    <w:p w14:paraId="28494195" w14:textId="77777777" w:rsidR="00322261" w:rsidRDefault="00322261" w:rsidP="00322261">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1D65AD86" w14:textId="77777777" w:rsidR="00322261" w:rsidRPr="00F56636" w:rsidRDefault="00322261" w:rsidP="00322261">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60BEB097"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r>
      <w:r w:rsidRPr="00502390">
        <w:rPr>
          <w:rFonts w:ascii="Arial" w:hAnsi="Arial" w:cs="Arial"/>
          <w:sz w:val="24"/>
          <w:szCs w:val="24"/>
        </w:rPr>
        <w:t>A CONTRATADA deverá realizar o objeto na sede da Casa do Cidadão situada na Rua Antônio Onisto, nº 41, Centro, Extrema, MG.</w:t>
      </w:r>
      <w:r>
        <w:rPr>
          <w:rFonts w:ascii="Arial" w:hAnsi="Arial" w:cs="Arial"/>
          <w:sz w:val="24"/>
          <w:szCs w:val="24"/>
        </w:rPr>
        <w:t xml:space="preserve"> CEP 37.650-000.</w:t>
      </w:r>
    </w:p>
    <w:p w14:paraId="0E897291"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O pagamento somente será realizado, </w:t>
      </w:r>
      <w:r>
        <w:rPr>
          <w:rFonts w:ascii="Arial" w:hAnsi="Arial" w:cs="Arial"/>
          <w:sz w:val="24"/>
          <w:szCs w:val="24"/>
        </w:rPr>
        <w:t xml:space="preserve">mensalmente, </w:t>
      </w:r>
      <w:r w:rsidRPr="00F56636">
        <w:rPr>
          <w:rFonts w:ascii="Arial" w:hAnsi="Arial" w:cs="Arial"/>
          <w:sz w:val="24"/>
          <w:szCs w:val="24"/>
        </w:rPr>
        <w:t xml:space="preserve">com base no objeto efetivamente </w:t>
      </w:r>
      <w:r>
        <w:rPr>
          <w:rFonts w:ascii="Arial" w:hAnsi="Arial" w:cs="Arial"/>
          <w:sz w:val="24"/>
          <w:szCs w:val="24"/>
        </w:rPr>
        <w:t>realizado</w:t>
      </w:r>
      <w:r w:rsidRPr="00F56636">
        <w:rPr>
          <w:rFonts w:ascii="Arial" w:hAnsi="Arial" w:cs="Arial"/>
          <w:sz w:val="24"/>
          <w:szCs w:val="24"/>
        </w:rPr>
        <w:t xml:space="preserve"> nas condições estabelecidas. </w:t>
      </w:r>
      <w:r w:rsidRPr="00801C6C">
        <w:rPr>
          <w:rFonts w:ascii="Arial" w:hAnsi="Arial" w:cs="Arial"/>
          <w:sz w:val="24"/>
          <w:szCs w:val="24"/>
        </w:rPr>
        <w:t>A CONTRATADA deverá apresentar o relatório circunstanciado dos serviços realizados, devidamente datado e assinado pelo responsável, para fins de pagamento.</w:t>
      </w:r>
      <w:r>
        <w:rPr>
          <w:rFonts w:ascii="Arial" w:hAnsi="Arial" w:cs="Arial"/>
          <w:sz w:val="24"/>
          <w:szCs w:val="24"/>
        </w:rPr>
        <w:t xml:space="preserve"> </w:t>
      </w:r>
    </w:p>
    <w:p w14:paraId="49FCD2C2"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lastRenderedPageBreak/>
        <w:t>7.3</w:t>
      </w:r>
      <w:r w:rsidRPr="00F56636">
        <w:rPr>
          <w:rFonts w:ascii="Arial" w:hAnsi="Arial" w:cs="Arial"/>
          <w:sz w:val="24"/>
          <w:szCs w:val="24"/>
        </w:rPr>
        <w:tab/>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032E2B28"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D3A465F" w14:textId="77777777" w:rsidR="00322261" w:rsidRPr="00F56636" w:rsidRDefault="00322261" w:rsidP="00322261">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5FAA5DC3"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5DBFBFA"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035E5C26"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5601C55E" w14:textId="77777777" w:rsidR="00322261" w:rsidRPr="00F56636" w:rsidRDefault="00322261" w:rsidP="00322261">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CFD7D65" w14:textId="77777777" w:rsidR="00322261" w:rsidRPr="00F56636" w:rsidRDefault="00322261" w:rsidP="00322261">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43C041CA" w14:textId="77777777" w:rsidR="00322261" w:rsidRPr="00F56636" w:rsidRDefault="00322261" w:rsidP="00322261">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41A8C1C4" w14:textId="77777777" w:rsidR="00322261" w:rsidRPr="00F56636" w:rsidRDefault="00322261" w:rsidP="00322261">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021E5ED0" w14:textId="77777777" w:rsidR="00322261" w:rsidRDefault="00322261" w:rsidP="00322261">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62280689"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w:t>
      </w:r>
      <w:r w:rsidRPr="00F56636">
        <w:rPr>
          <w:rFonts w:ascii="Arial" w:hAnsi="Arial" w:cs="Arial"/>
          <w:sz w:val="24"/>
          <w:szCs w:val="24"/>
        </w:rPr>
        <w:lastRenderedPageBreak/>
        <w:t>sobrestada até que o contratado providencie as medidas saneadoras, reiniciando-se o prazo após a comprovação da regularização da situação, sem ônus ao contratante;</w:t>
      </w:r>
    </w:p>
    <w:p w14:paraId="348F9FB9"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04EF408C"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698BE125"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4941AD"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3695FA4"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C86EF97" w14:textId="77777777" w:rsidR="00322261" w:rsidRPr="00F56636" w:rsidRDefault="00322261" w:rsidP="00322261">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0FA26BF8"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6514C329"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 xml:space="preserve">No caso de atraso pelo Contratante, os valores devidos ao contratado serão atualizados monetariamente entre o termo final do prazo de pagamento até a data de </w:t>
      </w:r>
      <w:r w:rsidRPr="00F56636">
        <w:rPr>
          <w:rFonts w:ascii="Arial" w:hAnsi="Arial" w:cs="Arial"/>
          <w:sz w:val="24"/>
          <w:szCs w:val="24"/>
        </w:rPr>
        <w:lastRenderedPageBreak/>
        <w:t>sua efetiva realização, mediante aplicação do índice de correção monetária IPCA - Índice Nacional de Preços ao Consumidor Amplo – IBGE.</w:t>
      </w:r>
    </w:p>
    <w:p w14:paraId="688FF354" w14:textId="77777777" w:rsidR="00322261" w:rsidRPr="00F56636" w:rsidRDefault="00322261" w:rsidP="00322261">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7576CBE2" w14:textId="77777777" w:rsidR="00322261"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69788C4B"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50AB085D"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4C6CBFEF" w14:textId="77777777" w:rsidR="00322261" w:rsidRPr="00F56636" w:rsidRDefault="00322261" w:rsidP="00322261">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030C201A" w14:textId="77777777" w:rsidR="00322261" w:rsidRDefault="00322261" w:rsidP="00322261">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0338249F" w14:textId="77777777" w:rsidR="00322261" w:rsidRDefault="00322261" w:rsidP="00322261">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1BE18A75" w14:textId="77777777" w:rsidR="00322261" w:rsidRPr="004D67D9" w:rsidRDefault="00322261" w:rsidP="00322261">
      <w:pPr>
        <w:spacing w:line="360" w:lineRule="auto"/>
        <w:jc w:val="both"/>
        <w:rPr>
          <w:sz w:val="24"/>
          <w:szCs w:val="24"/>
        </w:rPr>
      </w:pPr>
      <w:r>
        <w:rPr>
          <w:sz w:val="24"/>
          <w:szCs w:val="24"/>
        </w:rPr>
        <w:t xml:space="preserve">8.1 </w:t>
      </w:r>
      <w:r w:rsidRPr="004D67D9">
        <w:rPr>
          <w:sz w:val="24"/>
          <w:szCs w:val="24"/>
        </w:rPr>
        <w:t>O fornecedor será selecionado por meio de licitação na modalidade Pregão Eletrônico, pelo menor preço unitário.</w:t>
      </w:r>
    </w:p>
    <w:p w14:paraId="368978CD" w14:textId="77777777" w:rsidR="00322261" w:rsidRPr="00923148" w:rsidRDefault="00322261" w:rsidP="00322261">
      <w:pPr>
        <w:pStyle w:val="NormalWeb"/>
        <w:numPr>
          <w:ilvl w:val="0"/>
          <w:numId w:val="27"/>
        </w:numPr>
        <w:spacing w:before="225" w:beforeAutospacing="0" w:after="225" w:afterAutospacing="0"/>
        <w:ind w:left="0" w:firstLine="0"/>
        <w:jc w:val="both"/>
        <w:rPr>
          <w:b/>
          <w:bCs/>
          <w:color w:val="000000"/>
        </w:rPr>
      </w:pPr>
      <w:bookmarkStart w:id="15"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52EC1B8D" w14:textId="77777777" w:rsidR="00322261" w:rsidRDefault="00322261" w:rsidP="00322261">
      <w:pPr>
        <w:pStyle w:val="NormalWeb"/>
        <w:spacing w:before="225" w:beforeAutospacing="0" w:after="225" w:afterAutospacing="0"/>
        <w:jc w:val="both"/>
        <w:rPr>
          <w:b/>
          <w:bCs/>
          <w:color w:val="000000"/>
        </w:rPr>
      </w:pPr>
    </w:p>
    <w:p w14:paraId="46E9CA36" w14:textId="77777777" w:rsidR="00322261" w:rsidRDefault="00322261" w:rsidP="00322261">
      <w:pPr>
        <w:pStyle w:val="NormalWeb"/>
        <w:spacing w:before="225" w:beforeAutospacing="0" w:after="225" w:afterAutospacing="0"/>
        <w:jc w:val="both"/>
        <w:rPr>
          <w:b/>
          <w:bCs/>
          <w:color w:val="000000"/>
        </w:rPr>
      </w:pPr>
    </w:p>
    <w:p w14:paraId="11FF593B" w14:textId="77777777" w:rsidR="00322261" w:rsidRDefault="00322261" w:rsidP="00322261">
      <w:pPr>
        <w:pStyle w:val="NormalWeb"/>
        <w:spacing w:before="225" w:beforeAutospacing="0" w:after="225" w:afterAutospacing="0"/>
        <w:jc w:val="both"/>
        <w:rPr>
          <w:b/>
          <w:bCs/>
          <w:color w:val="000000"/>
        </w:rPr>
      </w:pPr>
    </w:p>
    <w:p w14:paraId="0C0ED739" w14:textId="77777777" w:rsidR="00322261" w:rsidRPr="00F56636" w:rsidRDefault="00322261" w:rsidP="00322261">
      <w:pPr>
        <w:pStyle w:val="NormalWeb"/>
        <w:spacing w:before="225" w:beforeAutospacing="0" w:after="225" w:afterAutospacing="0"/>
        <w:jc w:val="both"/>
        <w:rPr>
          <w:b/>
          <w:bCs/>
          <w:color w:val="000000"/>
        </w:rPr>
      </w:pPr>
    </w:p>
    <w:tbl>
      <w:tblPr>
        <w:tblStyle w:val="Tabelacomgrade"/>
        <w:tblW w:w="9209" w:type="dxa"/>
        <w:tblLook w:val="04A0" w:firstRow="1" w:lastRow="0" w:firstColumn="1" w:lastColumn="0" w:noHBand="0" w:noVBand="1"/>
      </w:tblPr>
      <w:tblGrid>
        <w:gridCol w:w="790"/>
        <w:gridCol w:w="4383"/>
        <w:gridCol w:w="1417"/>
        <w:gridCol w:w="1136"/>
        <w:gridCol w:w="1483"/>
      </w:tblGrid>
      <w:tr w:rsidR="00322261" w:rsidRPr="00FA2281" w14:paraId="29DA2416" w14:textId="77777777" w:rsidTr="008F1985">
        <w:trPr>
          <w:trHeight w:val="744"/>
        </w:trPr>
        <w:tc>
          <w:tcPr>
            <w:tcW w:w="555" w:type="dxa"/>
            <w:hideMark/>
          </w:tcPr>
          <w:p w14:paraId="30634E52"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969" w:type="dxa"/>
            <w:hideMark/>
          </w:tcPr>
          <w:p w14:paraId="6CC0647F"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2BDC4BA2"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MEDIANA VALOR UNIT.</w:t>
            </w:r>
          </w:p>
        </w:tc>
        <w:tc>
          <w:tcPr>
            <w:tcW w:w="851" w:type="dxa"/>
            <w:hideMark/>
          </w:tcPr>
          <w:p w14:paraId="3D4E441E"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tc>
        <w:tc>
          <w:tcPr>
            <w:tcW w:w="1417" w:type="dxa"/>
            <w:hideMark/>
          </w:tcPr>
          <w:p w14:paraId="7E980A90"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r>
      <w:tr w:rsidR="00322261" w:rsidRPr="00FA2281" w14:paraId="1377380D" w14:textId="77777777" w:rsidTr="008F1985">
        <w:trPr>
          <w:trHeight w:val="1212"/>
        </w:trPr>
        <w:tc>
          <w:tcPr>
            <w:tcW w:w="555" w:type="dxa"/>
            <w:hideMark/>
          </w:tcPr>
          <w:p w14:paraId="30A71784"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969" w:type="dxa"/>
            <w:hideMark/>
          </w:tcPr>
          <w:p w14:paraId="153DED49" w14:textId="77777777" w:rsidR="00322261" w:rsidRPr="00CE3521" w:rsidRDefault="00322261" w:rsidP="008F1985">
            <w:pPr>
              <w:jc w:val="both"/>
              <w:rPr>
                <w:rFonts w:ascii="Arial" w:hAnsi="Arial" w:cs="Arial"/>
                <w:color w:val="000000"/>
                <w:sz w:val="24"/>
                <w:szCs w:val="24"/>
              </w:rPr>
            </w:pPr>
            <w:r w:rsidRPr="00CE3521">
              <w:rPr>
                <w:rFonts w:ascii="Arial" w:hAnsi="Arial" w:cs="Arial"/>
                <w:color w:val="000000"/>
                <w:sz w:val="24"/>
                <w:szCs w:val="24"/>
              </w:rPr>
              <w:t xml:space="preserve">Prestação de serviço de manutenção corretiva e preventiva mensal em um elevador hidráulico com reposição de peças e insumos. </w:t>
            </w:r>
          </w:p>
        </w:tc>
        <w:tc>
          <w:tcPr>
            <w:tcW w:w="1417" w:type="dxa"/>
            <w:noWrap/>
            <w:hideMark/>
          </w:tcPr>
          <w:p w14:paraId="03C4C431"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R$ 5.120,00</w:t>
            </w:r>
          </w:p>
        </w:tc>
        <w:tc>
          <w:tcPr>
            <w:tcW w:w="851" w:type="dxa"/>
            <w:hideMark/>
          </w:tcPr>
          <w:p w14:paraId="2EA747E5"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17" w:type="dxa"/>
            <w:noWrap/>
            <w:hideMark/>
          </w:tcPr>
          <w:p w14:paraId="627DE997"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R$ 61.440,00</w:t>
            </w:r>
          </w:p>
        </w:tc>
      </w:tr>
      <w:tr w:rsidR="00322261" w:rsidRPr="00FA2281" w14:paraId="6FDBBBF9" w14:textId="77777777" w:rsidTr="008F1985">
        <w:trPr>
          <w:trHeight w:val="565"/>
        </w:trPr>
        <w:tc>
          <w:tcPr>
            <w:tcW w:w="7792" w:type="dxa"/>
            <w:gridSpan w:val="4"/>
          </w:tcPr>
          <w:p w14:paraId="5FADF74E"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tc>
        <w:tc>
          <w:tcPr>
            <w:tcW w:w="1417" w:type="dxa"/>
            <w:noWrap/>
          </w:tcPr>
          <w:p w14:paraId="2FF54819" w14:textId="77777777" w:rsidR="00322261" w:rsidRPr="00CE3521" w:rsidRDefault="00322261" w:rsidP="008F1985">
            <w:pPr>
              <w:jc w:val="center"/>
              <w:rPr>
                <w:rFonts w:ascii="Arial" w:hAnsi="Arial" w:cs="Arial"/>
                <w:color w:val="000000"/>
                <w:sz w:val="24"/>
                <w:szCs w:val="24"/>
              </w:rPr>
            </w:pPr>
            <w:r w:rsidRPr="00CE3521">
              <w:rPr>
                <w:rFonts w:ascii="Arial" w:hAnsi="Arial" w:cs="Arial"/>
                <w:b/>
                <w:bCs/>
                <w:color w:val="000000"/>
                <w:sz w:val="24"/>
                <w:szCs w:val="24"/>
              </w:rPr>
              <w:t>R$ 61.440,00</w:t>
            </w:r>
          </w:p>
        </w:tc>
      </w:tr>
    </w:tbl>
    <w:p w14:paraId="5BC737F1" w14:textId="77777777" w:rsidR="00322261" w:rsidRDefault="00322261" w:rsidP="00322261">
      <w:pPr>
        <w:pStyle w:val="Nivel2"/>
        <w:numPr>
          <w:ilvl w:val="0"/>
          <w:numId w:val="0"/>
        </w:numPr>
        <w:spacing w:before="0" w:after="0" w:line="360" w:lineRule="auto"/>
        <w:ind w:firstLine="708"/>
        <w:rPr>
          <w:rFonts w:ascii="Arial" w:hAnsi="Arial" w:cs="Arial"/>
          <w:color w:val="000000"/>
          <w:sz w:val="24"/>
          <w:szCs w:val="24"/>
        </w:rPr>
      </w:pPr>
    </w:p>
    <w:p w14:paraId="04B9F564" w14:textId="77777777" w:rsidR="00322261" w:rsidRPr="00790659" w:rsidRDefault="00322261" w:rsidP="0032226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6D07B2D3" w14:textId="77777777" w:rsidR="00322261" w:rsidRDefault="00322261" w:rsidP="00322261">
      <w:pPr>
        <w:pStyle w:val="Nivel2"/>
        <w:numPr>
          <w:ilvl w:val="0"/>
          <w:numId w:val="0"/>
        </w:numPr>
        <w:spacing w:before="0" w:after="0" w:line="360" w:lineRule="auto"/>
        <w:ind w:firstLine="708"/>
        <w:rPr>
          <w:rFonts w:ascii="Arial" w:hAnsi="Arial" w:cs="Arial"/>
          <w:color w:val="000000"/>
          <w:sz w:val="24"/>
          <w:szCs w:val="24"/>
        </w:rPr>
      </w:pPr>
    </w:p>
    <w:bookmarkEnd w:id="15"/>
    <w:p w14:paraId="5B643D04" w14:textId="77777777" w:rsidR="00322261" w:rsidRPr="00790659" w:rsidRDefault="00322261" w:rsidP="00322261">
      <w:pPr>
        <w:pStyle w:val="Nivel10"/>
        <w:numPr>
          <w:ilvl w:val="0"/>
          <w:numId w:val="27"/>
        </w:numPr>
        <w:spacing w:before="0" w:after="0" w:line="360" w:lineRule="auto"/>
        <w:ind w:left="0" w:firstLine="0"/>
        <w:rPr>
          <w:sz w:val="24"/>
          <w:szCs w:val="24"/>
        </w:rPr>
      </w:pPr>
      <w:r w:rsidRPr="00790659">
        <w:rPr>
          <w:sz w:val="24"/>
          <w:szCs w:val="24"/>
        </w:rPr>
        <w:t xml:space="preserve">DOTAÇÃO ORÇAMENTÁRIA </w:t>
      </w:r>
    </w:p>
    <w:p w14:paraId="2F859FBD" w14:textId="77777777" w:rsidR="00322261" w:rsidRDefault="00322261" w:rsidP="00322261">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bookmarkEnd w:id="12"/>
    <w:p w14:paraId="344DF4F8" w14:textId="77777777" w:rsidR="00322261" w:rsidRPr="004D67D9" w:rsidRDefault="00322261" w:rsidP="00322261">
      <w:pPr>
        <w:autoSpaceDE w:val="0"/>
        <w:autoSpaceDN w:val="0"/>
        <w:adjustRightInd w:val="0"/>
        <w:spacing w:line="360" w:lineRule="auto"/>
        <w:jc w:val="both"/>
        <w:rPr>
          <w:color w:val="000000"/>
          <w:sz w:val="24"/>
          <w:szCs w:val="24"/>
        </w:rPr>
      </w:pPr>
      <w:r w:rsidRPr="004D67D9">
        <w:rPr>
          <w:color w:val="000000"/>
          <w:sz w:val="24"/>
          <w:szCs w:val="24"/>
        </w:rPr>
        <w:t xml:space="preserve">A contratação será atendida pela seguinte dotação: </w:t>
      </w:r>
    </w:p>
    <w:p w14:paraId="2DBBA9BC" w14:textId="77777777" w:rsidR="00322261" w:rsidRPr="00923148" w:rsidRDefault="00322261" w:rsidP="00322261">
      <w:pPr>
        <w:autoSpaceDE w:val="0"/>
        <w:autoSpaceDN w:val="0"/>
        <w:adjustRightInd w:val="0"/>
        <w:spacing w:line="360" w:lineRule="auto"/>
        <w:jc w:val="both"/>
        <w:rPr>
          <w:b/>
          <w:bCs/>
          <w:color w:val="000000"/>
          <w:sz w:val="24"/>
          <w:szCs w:val="24"/>
        </w:rPr>
      </w:pPr>
      <w:r w:rsidRPr="00923148">
        <w:rPr>
          <w:b/>
          <w:bCs/>
          <w:color w:val="000000"/>
          <w:sz w:val="24"/>
          <w:szCs w:val="24"/>
        </w:rPr>
        <w:t>Dotação: 3.3.90.39.15</w:t>
      </w:r>
    </w:p>
    <w:p w14:paraId="136B4A65" w14:textId="77777777" w:rsidR="00322261" w:rsidRDefault="00322261" w:rsidP="00322261">
      <w:pPr>
        <w:autoSpaceDE w:val="0"/>
        <w:autoSpaceDN w:val="0"/>
        <w:adjustRightInd w:val="0"/>
        <w:spacing w:line="360" w:lineRule="auto"/>
        <w:jc w:val="both"/>
        <w:rPr>
          <w:b/>
          <w:bCs/>
          <w:color w:val="000000"/>
          <w:sz w:val="24"/>
          <w:szCs w:val="24"/>
        </w:rPr>
      </w:pPr>
      <w:r w:rsidRPr="00923148">
        <w:rPr>
          <w:b/>
          <w:bCs/>
          <w:color w:val="000000"/>
          <w:sz w:val="24"/>
          <w:szCs w:val="24"/>
        </w:rPr>
        <w:t>Resumo: MANUTENÇÃO E CONSERVAÇÃO DE MÁQUINAS E EQUIPAMENTOS</w:t>
      </w:r>
    </w:p>
    <w:p w14:paraId="1611C7E8" w14:textId="77777777" w:rsidR="00322261" w:rsidRPr="00923148" w:rsidRDefault="00322261" w:rsidP="00322261">
      <w:pPr>
        <w:autoSpaceDE w:val="0"/>
        <w:autoSpaceDN w:val="0"/>
        <w:adjustRightInd w:val="0"/>
        <w:spacing w:line="360" w:lineRule="auto"/>
        <w:jc w:val="both"/>
        <w:rPr>
          <w:b/>
          <w:bCs/>
          <w:color w:val="000000"/>
          <w:sz w:val="24"/>
          <w:szCs w:val="24"/>
        </w:rPr>
      </w:pPr>
    </w:p>
    <w:p w14:paraId="432EC022" w14:textId="77777777" w:rsidR="00322261" w:rsidRDefault="00322261" w:rsidP="00322261">
      <w:pPr>
        <w:pStyle w:val="Nivel10"/>
        <w:numPr>
          <w:ilvl w:val="0"/>
          <w:numId w:val="27"/>
        </w:numPr>
        <w:spacing w:before="0" w:after="0" w:line="360" w:lineRule="auto"/>
        <w:ind w:left="0" w:firstLine="0"/>
        <w:rPr>
          <w:sz w:val="24"/>
          <w:szCs w:val="24"/>
        </w:rPr>
      </w:pPr>
      <w:r>
        <w:rPr>
          <w:sz w:val="24"/>
          <w:szCs w:val="24"/>
        </w:rPr>
        <w:t>JUSTIFICATIVAS</w:t>
      </w:r>
    </w:p>
    <w:p w14:paraId="738DC2AC" w14:textId="77777777" w:rsidR="00322261" w:rsidRDefault="00322261" w:rsidP="00322261">
      <w:pPr>
        <w:pStyle w:val="Nivel10"/>
        <w:spacing w:before="0" w:after="0" w:line="360" w:lineRule="auto"/>
        <w:ind w:left="0" w:firstLine="0"/>
        <w:rPr>
          <w:sz w:val="24"/>
          <w:szCs w:val="24"/>
        </w:rPr>
      </w:pPr>
      <w:r>
        <w:rPr>
          <w:sz w:val="24"/>
          <w:szCs w:val="24"/>
        </w:rPr>
        <w:t xml:space="preserve"> </w:t>
      </w:r>
    </w:p>
    <w:p w14:paraId="20723706"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Câmara Municipal de Extrema passou recentemente a ocupar novo prédio público localizado na Rua Antônio Onisto, nº 41, Centro, Extrema/MG, destinado a concentrar serviços essenciais voltados ao atendimento direto ao cidadão. Nessas instalações funcionam, simultaneamente, a Unidade de Atendimento Integrado (UAI), o PROCON Câmara e a Casa do Cidadão, ampliando de forma significativa o fluxo diário de servidores, visitantes e munícipes em busca de serviços públicos essenciais.</w:t>
      </w:r>
    </w:p>
    <w:p w14:paraId="58B5A271"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O imóvel conta com um elevador hidráulico que desempenha função crítica na garantia de acessibilidade plena a todos os usuários, sendo elemento indispensável </w:t>
      </w:r>
      <w:r w:rsidRPr="001E5F7C">
        <w:rPr>
          <w:rFonts w:ascii="Arial" w:hAnsi="Arial" w:cs="Arial"/>
        </w:rPr>
        <w:lastRenderedPageBreak/>
        <w:t>para o atendimento às normas legais vigentes, bem como às diretrizes de acessibilidade universal. Tendo em vista o número expressivo de pessoas que circulam diariamente nas dependências da sede, o elevador é considerado equipamento estratégico para a continuidade dos serviços públicos.</w:t>
      </w:r>
    </w:p>
    <w:p w14:paraId="4B25AAE8"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Trata-se de um equipamento mecânico e eletro-hidráulico de alta complexidade, cuja operação contínua depende de manutenção técnica especializada, com verificações periódicas obrigatórias e intervenções corretivas imediatas em caso de falhas, a fim de evitar riscos à integridade física dos usuários e prevenir a paralisação de serviços essenciais. A ausência de manutenção adequada pode ocasionar danos estruturais, desgaste prematuro de peças críticas, aumento de custo futuro com reparos de maior porte, além de potencial comprometimento da segurança operacional.</w:t>
      </w:r>
    </w:p>
    <w:p w14:paraId="7F1A68A9"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contratação de empresa especializada para execução dos serviços de manutenção preventiva e corretiva é, portanto, medida indispensável para assegurar:</w:t>
      </w:r>
      <w:r w:rsidRPr="001E5F7C">
        <w:rPr>
          <w:rFonts w:ascii="Arial" w:hAnsi="Arial" w:cs="Arial"/>
        </w:rPr>
        <w:br/>
        <w:t>a) condições plenas de acessibilidade a todos os cidadãos, inclusive pessoas com deficiência, mobilidade reduzida, idosos e gestantes;</w:t>
      </w:r>
      <w:r w:rsidRPr="001E5F7C">
        <w:rPr>
          <w:rFonts w:ascii="Arial" w:hAnsi="Arial" w:cs="Arial"/>
        </w:rPr>
        <w:br/>
        <w:t>b) conformidade com a legislação federal, normas técnicas e padrões de segurança obrigatórios;</w:t>
      </w:r>
      <w:r w:rsidRPr="001E5F7C">
        <w:rPr>
          <w:rFonts w:ascii="Arial" w:hAnsi="Arial" w:cs="Arial"/>
        </w:rPr>
        <w:br/>
        <w:t>c) continuidade dos serviços públicos essenciais ofertados no novo edifício;</w:t>
      </w:r>
      <w:r w:rsidRPr="001E5F7C">
        <w:rPr>
          <w:rFonts w:ascii="Arial" w:hAnsi="Arial" w:cs="Arial"/>
        </w:rPr>
        <w:br/>
        <w:t>d) mitigação de riscos operacionais, prevenindo acidentes e eventuais responsabilidades administrativas, civis ou penais;</w:t>
      </w:r>
      <w:r w:rsidRPr="001E5F7C">
        <w:rPr>
          <w:rFonts w:ascii="Arial" w:hAnsi="Arial" w:cs="Arial"/>
        </w:rPr>
        <w:br/>
        <w:t>e) preservação do patrimônio público, garantindo maior vida útil ao equipamento.</w:t>
      </w:r>
    </w:p>
    <w:p w14:paraId="332E0831"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t>Em atendimento ao disposto na Lei nº 14.133/2021, especialmente nos artigos relativos ao tratamento favorecido às microempresas, empresas de pequeno porte e equiparadas, e considerando o potencial de participação competitiva do mercado local e regional, a contratação será realizada de forma exclusiva para ME, EPP ou equiparadas, em consonância com a política de desenvolvimento econômico e incentivo às pequenas unidades produtivas, sem prejuízo da qualificação técnica necessária ao serviço.</w:t>
      </w:r>
    </w:p>
    <w:p w14:paraId="07FD0FC1" w14:textId="77777777" w:rsidR="00322261" w:rsidRPr="001E5F7C" w:rsidRDefault="00322261" w:rsidP="00322261">
      <w:pPr>
        <w:pStyle w:val="NormalWeb"/>
        <w:spacing w:before="0" w:beforeAutospacing="0" w:after="0" w:afterAutospacing="0" w:line="360" w:lineRule="auto"/>
        <w:ind w:firstLine="720"/>
        <w:jc w:val="both"/>
        <w:rPr>
          <w:rFonts w:ascii="Arial" w:hAnsi="Arial" w:cs="Arial"/>
        </w:rPr>
      </w:pPr>
      <w:r w:rsidRPr="001E5F7C">
        <w:rPr>
          <w:rFonts w:ascii="Arial" w:hAnsi="Arial" w:cs="Arial"/>
        </w:rPr>
        <w:lastRenderedPageBreak/>
        <w:t>Diante do exposto, resta plenamente justificada a contratação de empresa especializada para execução dos serviços de manutenção corretiva e preventiva do elevador hidráulico instalado na sede da Câmara Municipal de Extrema, sendo esta medida essencial para garantir segurança, acessibilidade, continuidade administrativa e pleno atendimento aos cidadãos.</w:t>
      </w:r>
    </w:p>
    <w:p w14:paraId="12520B53"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de serviços especializados para manutenção corretiva e preventiva do elevador hidráulico instalado na sede da Câmara Municipal de Extrema apresenta-se como medida economicamente racional, necessária e vantajosa para a Administração Pública. O equipamento, utilizado intensivamente por servidores, visitantes e munícipes, integra a infraestrutura essencial de atendimento ao cidadão, razão pela qual sua preservação e pleno funcionamento impactam diretamente a eficiência dos serviços públicos prestados.</w:t>
      </w:r>
    </w:p>
    <w:p w14:paraId="70892912"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Elevadores hidráulicos são equipamentos de alto valor agregado, compostos por sistemas mecânicos, elétricos e hidráulicos que exigem inspeção técnica regular para evitar deterioração prematura. A ausência de manutenção preventiva acarreta aumento significativo da probabilidade de falhas, resultando em paralisações inesperadas, riscos de acidentes e necessidade de reparos emergenciais de maior complexidade e custo elevado. Assim, a manutenção preventiva, ao ser realizada de forma contínua e programada, reduz despesas futuras com substituição de peças, intervenções corretivas estruturais e eventuais danos colaterais ao patrimônio público.</w:t>
      </w:r>
    </w:p>
    <w:p w14:paraId="58F98109" w14:textId="77777777" w:rsidR="00322261" w:rsidRPr="00562D2C" w:rsidRDefault="00322261" w:rsidP="00322261">
      <w:pPr>
        <w:pStyle w:val="NormalWeb"/>
        <w:spacing w:before="0" w:beforeAutospacing="0" w:after="0" w:afterAutospacing="0" w:line="360" w:lineRule="auto"/>
        <w:jc w:val="both"/>
        <w:rPr>
          <w:rFonts w:ascii="Arial" w:hAnsi="Arial" w:cs="Arial"/>
        </w:rPr>
      </w:pPr>
      <w:r w:rsidRPr="00562D2C">
        <w:rPr>
          <w:rFonts w:ascii="Arial" w:hAnsi="Arial" w:cs="Arial"/>
        </w:rPr>
        <w:t>Do ponto de vista financeiro, verifica-se que a adoção de um plano regular de manutenção representa investimento proporcionalmente reduzido quando comparado ao custo de substituição de componentes hidráulicos, cilindros, painéis eletrônicos ou mesmo à troca completa do equipamento — procedimento que poderia onerar o erário em montantes consideravelmente superiores. Ademais, a manutenção adequada prolonga a vida útil do elevador, postergando gastos expressivos com modernização ou aquisição de novo equipamento.</w:t>
      </w:r>
    </w:p>
    <w:p w14:paraId="76D82CE1"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 xml:space="preserve">Outro fator relevante é a mitigação de custos indiretos associados à interrupção de serviços públicos. A eventual indisponibilidade do elevador comprometeria o fluxo de atendimento ao cidadão, especialmente no PROCON, UAI e Casa do Cidadão, </w:t>
      </w:r>
      <w:r w:rsidRPr="00562D2C">
        <w:rPr>
          <w:rFonts w:ascii="Arial" w:hAnsi="Arial" w:cs="Arial"/>
        </w:rPr>
        <w:lastRenderedPageBreak/>
        <w:t>podendo gerar atrasos, necessidade de readequação emergencial de espaços, queda de produtividade e aumento de despesas operacionais. A manutenção contínua reduz substancialmente esse risco operacional, assegurando previsibilidade e estabilidade administrativa.</w:t>
      </w:r>
    </w:p>
    <w:p w14:paraId="5E3EA22E" w14:textId="77777777" w:rsidR="00322261" w:rsidRPr="00562D2C"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exclusiva de microempresas, empresas de pequeno porte ou equiparadas, nos termos da Lei nº 14.133/2021, também constitui medida economicamente vantajosa ao estimular a competitividade regional, ampliar a oferta de preços mais favoráveis e fortalecer a economia local, sem comprometer a qualidade técnica exigida.</w:t>
      </w:r>
    </w:p>
    <w:p w14:paraId="23E0B506"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562D2C">
        <w:rPr>
          <w:rFonts w:ascii="Arial" w:hAnsi="Arial" w:cs="Arial"/>
        </w:rPr>
        <w:t>Diante desses elementos, conclui-se que a contratação dos serviços de manutenção corretiva e preventiva do elevador hidráulico configura a alternativa de melhor relação custo-benefício, promovendo economia de recursos públicos, prevenindo gastos futuros significativamente maiores e assegurando continuidade e eficiência dos serviços prestados ao cidadão. Trata-se, portanto, de decisão economicamente justificada e plenamente alinhada aos princípios da eficiência, economicidade e sustentabilidade da gestão pública.</w:t>
      </w:r>
    </w:p>
    <w:p w14:paraId="7E8D79BF" w14:textId="77777777" w:rsidR="00322261" w:rsidRDefault="00322261" w:rsidP="00322261">
      <w:pPr>
        <w:pStyle w:val="NormalWeb"/>
        <w:spacing w:before="0" w:beforeAutospacing="0" w:after="0" w:afterAutospacing="0" w:line="360" w:lineRule="auto"/>
        <w:ind w:firstLine="720"/>
        <w:jc w:val="both"/>
        <w:rPr>
          <w:rFonts w:ascii="Arial" w:hAnsi="Arial" w:cs="Arial"/>
        </w:rPr>
      </w:pPr>
      <w:r w:rsidRPr="00041235">
        <w:rPr>
          <w:rFonts w:ascii="Arial" w:hAnsi="Arial" w:cs="Arial"/>
        </w:rPr>
        <w:t>Quanto ao prazo de vigência contratual, estabelece-se período inicial de cinco anos, contados da assinatura, podendo ser prorrogado sucessivamente até o limite máximo de dez anos, em conformidade com a Lei nº 14.133/2021, que permite prazos estendidos para contratos de serviços contínuos quando a extensão do período resultar em maior eficiência, economicidade ou vantagem técnica. No caso específico, a manutenção do elevador é serviço contínuo de natureza essencial e prolongada, cujo monitoramento constante e histórico acumulado pelo mesmo prestador favorecem a confiabilidade do equipamento, reduzem custos de transição e evitam perda de conhecimento técnico.</w:t>
      </w:r>
      <w:r>
        <w:rPr>
          <w:rFonts w:ascii="Arial" w:hAnsi="Arial" w:cs="Arial"/>
        </w:rPr>
        <w:t xml:space="preserve"> </w:t>
      </w:r>
      <w:r w:rsidRPr="00041235">
        <w:rPr>
          <w:rFonts w:ascii="Arial" w:hAnsi="Arial" w:cs="Arial"/>
        </w:rPr>
        <w:t>Assim, a adoção de vigência mais ampla atende ao princípio da economicidade, reduz a necessidade de frequentes processos licitatórios, garante previsibilidade orçamentária e proporciona maior estabilidade na gestão da manutenção, preservando a segurança operacional do elevador durante todo o ciclo contratual.</w:t>
      </w:r>
    </w:p>
    <w:p w14:paraId="14849B09" w14:textId="77777777" w:rsidR="00322261" w:rsidRPr="00DF44E9" w:rsidRDefault="00322261" w:rsidP="00322261">
      <w:pPr>
        <w:pStyle w:val="NormalWeb"/>
        <w:spacing w:before="0" w:beforeAutospacing="0" w:after="0" w:afterAutospacing="0" w:line="360" w:lineRule="auto"/>
        <w:ind w:firstLine="720"/>
        <w:jc w:val="both"/>
        <w:rPr>
          <w:rFonts w:ascii="Arial" w:hAnsi="Arial" w:cs="Arial"/>
        </w:rPr>
      </w:pPr>
      <w:r w:rsidRPr="00DF44E9">
        <w:rPr>
          <w:rFonts w:ascii="Arial" w:hAnsi="Arial" w:cs="Arial"/>
        </w:rPr>
        <w:lastRenderedPageBreak/>
        <w:t xml:space="preserve">Quanto ao critério de julgamento, adota-se </w:t>
      </w:r>
      <w:r w:rsidRPr="00DF44E9">
        <w:rPr>
          <w:rStyle w:val="Forte"/>
          <w:rFonts w:ascii="Arial" w:hAnsi="Arial" w:cs="Arial"/>
          <w:b w:val="0"/>
          <w:bCs w:val="0"/>
        </w:rPr>
        <w:t>menor preço unitário</w:t>
      </w:r>
      <w:r w:rsidRPr="00DF44E9">
        <w:rPr>
          <w:rFonts w:ascii="Arial" w:hAnsi="Arial" w:cs="Arial"/>
        </w:rPr>
        <w:t>, conforme previsto na Lei nº 14.133/2021 para contratações em que há itens de composição mensuráveis e quantificáveis. Tal escolha assegura maior transparência, comparabilidade objetiva entre as propostas, adequada alocação de custos e competitividade entre os licitantes, permitindo à administração contratar a opção mais vantajosa sem comprometer a qualidade da execução. Assim, a contratação proposta alinha-se aos princípios da eficiência, economicidade, competitividade, segurança operacional e promoção do desenvolvimento local, atendendo rigorosamente às exigências da legislação vigente.</w:t>
      </w:r>
    </w:p>
    <w:p w14:paraId="3E3C6B7B" w14:textId="77777777" w:rsidR="00322261" w:rsidRPr="00B173A7" w:rsidRDefault="00322261" w:rsidP="00322261">
      <w:pPr>
        <w:pStyle w:val="NormalWeb"/>
        <w:spacing w:before="0" w:beforeAutospacing="0" w:after="0" w:afterAutospacing="0" w:line="360" w:lineRule="auto"/>
        <w:ind w:firstLine="720"/>
        <w:jc w:val="both"/>
        <w:rPr>
          <w:rFonts w:ascii="Arial" w:hAnsi="Arial" w:cs="Arial"/>
        </w:rPr>
      </w:pPr>
      <w:r w:rsidRPr="00B173A7">
        <w:rPr>
          <w:rFonts w:ascii="Arial" w:hAnsi="Arial" w:cs="Arial"/>
        </w:rPr>
        <w:t xml:space="preserve">Considerando que o valor unitário estimado do item é de R$ 5.120,00, adota-se o intervalo mínimo de </w:t>
      </w:r>
      <w:r w:rsidRPr="00B173A7">
        <w:rPr>
          <w:rStyle w:val="Forte"/>
          <w:rFonts w:ascii="Arial" w:hAnsi="Arial" w:cs="Arial"/>
          <w:b w:val="0"/>
          <w:bCs w:val="0"/>
        </w:rPr>
        <w:t>R$ 20,00</w:t>
      </w:r>
      <w:r w:rsidRPr="00B173A7">
        <w:rPr>
          <w:rFonts w:ascii="Arial" w:hAnsi="Arial" w:cs="Arial"/>
        </w:rPr>
        <w:t xml:space="preserve"> entre os lances ofertados pelos licitantes. Esse valor representa aproximadamente </w:t>
      </w:r>
      <w:r w:rsidRPr="00B173A7">
        <w:rPr>
          <w:rStyle w:val="Forte"/>
          <w:rFonts w:ascii="Arial" w:hAnsi="Arial" w:cs="Arial"/>
          <w:b w:val="0"/>
          <w:bCs w:val="0"/>
        </w:rPr>
        <w:t>0,39% do valor total estimado</w:t>
      </w:r>
      <w:r w:rsidRPr="00B173A7">
        <w:rPr>
          <w:rFonts w:ascii="Arial" w:hAnsi="Arial" w:cs="Arial"/>
        </w:rPr>
        <w:t>, percentual considerado adequado e proporcional para assegurar disputa efetiva, organizada e competitiva, sem permitir lances ínfimos que prejudiquem o andamento regular da sessão.</w:t>
      </w:r>
      <w:r>
        <w:rPr>
          <w:rFonts w:ascii="Arial" w:hAnsi="Arial" w:cs="Arial"/>
        </w:rPr>
        <w:t xml:space="preserve"> </w:t>
      </w:r>
      <w:r w:rsidRPr="00B173A7">
        <w:rPr>
          <w:rFonts w:ascii="Arial" w:hAnsi="Arial" w:cs="Arial"/>
        </w:rPr>
        <w:t>A adoção desse intervalo encontra respaldo nas melhores práticas de gestão de pregões eletrônicos, observadas em órgãos federais, estaduais e municipais, que recomendam valores que evitem incrementos centesimais ou muito reduzidos, os quais podem prolongar desnecessariamente a fase competitiva e causar perda de eficiência. O valor de R$ 20,00 mantém equilíbrio entre competitividade e celeridade, garantindo que os lances reflitam reduções significativas no preço, preservando o princípio da economicidade previsto na Lei nº 14.133/2021.</w:t>
      </w:r>
      <w:r>
        <w:rPr>
          <w:rFonts w:ascii="Arial" w:hAnsi="Arial" w:cs="Arial"/>
        </w:rPr>
        <w:t xml:space="preserve"> </w:t>
      </w:r>
      <w:r w:rsidRPr="00B173A7">
        <w:rPr>
          <w:rFonts w:ascii="Arial" w:hAnsi="Arial" w:cs="Arial"/>
        </w:rPr>
        <w:t>Além disso, o intervalo fixado aplica-se tanto aos lances intermediários quanto aos lances destinados a cobrir a melhor oferta, assegurando uniformidade de critérios e equidade entre todos os participantes. Dessa forma, o valor estabelecido contribui para a transparência do processo, favorece a obtenção da proposta mais vantajosa e mantém a disputa dentro de parâmetros razoáveis e compatíveis com o valor do objeto licitado.</w:t>
      </w:r>
    </w:p>
    <w:p w14:paraId="2EF424E7" w14:textId="77777777" w:rsidR="00322261" w:rsidRPr="00C1658E" w:rsidRDefault="00322261" w:rsidP="00322261">
      <w:pPr>
        <w:pStyle w:val="NormalWeb"/>
        <w:spacing w:before="0" w:beforeAutospacing="0" w:after="0" w:afterAutospacing="0" w:line="360" w:lineRule="auto"/>
        <w:ind w:firstLine="720"/>
        <w:jc w:val="both"/>
        <w:rPr>
          <w:rFonts w:ascii="Arial" w:hAnsi="Arial" w:cs="Arial"/>
        </w:rPr>
      </w:pPr>
      <w:r w:rsidRPr="00C1658E">
        <w:rPr>
          <w:rFonts w:ascii="Arial" w:hAnsi="Arial" w:cs="Arial"/>
        </w:rPr>
        <w:t xml:space="preserve">A contratação dos serviços de manutenção preventiva e corretiva do elevador hidráulico atende diretamente ao interesse público, uma vez que o equipamento é essencial para garantir a acessibilidade universal nas dependências da Câmara Municipal de Extrema. O prédio abriga serviços de atendimento à população, como a </w:t>
      </w:r>
      <w:r w:rsidRPr="00C1658E">
        <w:rPr>
          <w:rFonts w:ascii="Arial" w:hAnsi="Arial" w:cs="Arial"/>
        </w:rPr>
        <w:lastRenderedPageBreak/>
        <w:t>Unidade de Atendimento Integrado (UAI), o PROCON Câmara e a Casa do Cidadão, que recebem diariamente munícipes com diferentes necessidades e graus de mobilidade.</w:t>
      </w:r>
      <w:r>
        <w:rPr>
          <w:rFonts w:ascii="Arial" w:hAnsi="Arial" w:cs="Arial"/>
        </w:rPr>
        <w:t xml:space="preserve"> </w:t>
      </w:r>
      <w:r w:rsidRPr="00C1658E">
        <w:rPr>
          <w:rFonts w:ascii="Arial" w:hAnsi="Arial" w:cs="Arial"/>
        </w:rPr>
        <w:t>A manutenção adequada do elevador assegura segurança operacional, reduz a ocorrência de falhas, evita interrupções no atendimento e assegura o cumprimento das normas legais de acessibilidade e segurança. A inoperância ou funcionamento inadequado do equipamento poderia causar prejuízos diretos à população, gerar riscos à integridade física de usuários e comprometer o acesso aos serviços públicos essenciais ali instalados.</w:t>
      </w:r>
      <w:r>
        <w:rPr>
          <w:rFonts w:ascii="Arial" w:hAnsi="Arial" w:cs="Arial"/>
        </w:rPr>
        <w:t xml:space="preserve"> </w:t>
      </w:r>
      <w:r w:rsidRPr="00C1658E">
        <w:rPr>
          <w:rFonts w:ascii="Arial" w:hAnsi="Arial" w:cs="Arial"/>
        </w:rPr>
        <w:t>Assim, a contratação proposta não apenas preserva a continuidade dos serviços prestados, como também promove a inclusão, a eficiência administrativa e a proteção dos usuários, reforçando o dever da Administração Pública de assegurar instalações seguras, acessíveis e adequadas ao atendimento do cidadão.</w:t>
      </w:r>
    </w:p>
    <w:p w14:paraId="673875E0" w14:textId="77777777" w:rsidR="00322261" w:rsidRPr="00DF1A9A" w:rsidRDefault="00322261" w:rsidP="00322261"/>
    <w:p w14:paraId="7C0F08E9" w14:textId="77777777" w:rsidR="00322261" w:rsidRDefault="00322261" w:rsidP="00322261">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67D5BA1E" w14:textId="77777777" w:rsidR="00322261" w:rsidRPr="00790659" w:rsidRDefault="00322261" w:rsidP="00322261">
      <w:pPr>
        <w:pStyle w:val="PargrafodaLista"/>
        <w:autoSpaceDE w:val="0"/>
        <w:autoSpaceDN w:val="0"/>
        <w:adjustRightInd w:val="0"/>
        <w:spacing w:after="0" w:line="360" w:lineRule="auto"/>
        <w:ind w:left="0"/>
        <w:jc w:val="both"/>
        <w:rPr>
          <w:rFonts w:ascii="Arial" w:hAnsi="Arial" w:cs="Arial"/>
          <w:b/>
          <w:bCs/>
          <w:sz w:val="24"/>
          <w:szCs w:val="24"/>
          <w:u w:val="single"/>
        </w:rPr>
      </w:pPr>
    </w:p>
    <w:p w14:paraId="0D520B42" w14:textId="77777777" w:rsidR="00322261" w:rsidRDefault="00322261" w:rsidP="00322261">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05</w:t>
      </w:r>
      <w:r w:rsidRPr="00790659">
        <w:rPr>
          <w:rFonts w:ascii="Arial" w:hAnsi="Arial" w:cs="Arial"/>
          <w:sz w:val="24"/>
          <w:szCs w:val="24"/>
        </w:rPr>
        <w:t xml:space="preserve"> de </w:t>
      </w:r>
      <w:r>
        <w:rPr>
          <w:rFonts w:ascii="Arial" w:hAnsi="Arial" w:cs="Arial"/>
          <w:sz w:val="24"/>
          <w:szCs w:val="24"/>
        </w:rPr>
        <w:t>dezembro</w:t>
      </w:r>
      <w:r w:rsidRPr="00790659">
        <w:rPr>
          <w:rFonts w:ascii="Arial" w:hAnsi="Arial" w:cs="Arial"/>
          <w:sz w:val="24"/>
          <w:szCs w:val="24"/>
        </w:rPr>
        <w:t xml:space="preserve"> de 2025.</w:t>
      </w:r>
    </w:p>
    <w:p w14:paraId="0CD5E8D2" w14:textId="77777777" w:rsidR="00322261" w:rsidRPr="00790659" w:rsidRDefault="00322261" w:rsidP="00322261">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0551714C" w14:textId="77777777" w:rsidR="00322261" w:rsidRPr="00790659" w:rsidRDefault="00322261" w:rsidP="00322261">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20741C25" w14:textId="77777777" w:rsidR="00322261" w:rsidRDefault="00322261" w:rsidP="00322261">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21687F60" w14:textId="77777777" w:rsidR="00322261" w:rsidRDefault="00322261" w:rsidP="00322261">
      <w:pPr>
        <w:pStyle w:val="PargrafodaLista"/>
        <w:spacing w:after="0" w:line="240" w:lineRule="auto"/>
        <w:ind w:left="0"/>
        <w:jc w:val="center"/>
        <w:rPr>
          <w:rFonts w:ascii="Arial" w:hAnsi="Arial" w:cs="Arial"/>
          <w:sz w:val="24"/>
          <w:szCs w:val="24"/>
        </w:rPr>
      </w:pPr>
    </w:p>
    <w:p w14:paraId="40EB47BD" w14:textId="77777777" w:rsidR="00322261" w:rsidRDefault="00322261" w:rsidP="00322261">
      <w:pPr>
        <w:pStyle w:val="PargrafodaLista"/>
        <w:spacing w:after="0" w:line="240" w:lineRule="auto"/>
        <w:ind w:left="0"/>
        <w:jc w:val="center"/>
        <w:rPr>
          <w:rFonts w:ascii="Arial" w:hAnsi="Arial" w:cs="Arial"/>
          <w:sz w:val="24"/>
          <w:szCs w:val="24"/>
        </w:rPr>
      </w:pPr>
    </w:p>
    <w:p w14:paraId="0552DE07" w14:textId="77777777" w:rsidR="00322261" w:rsidRDefault="00322261" w:rsidP="00322261">
      <w:pPr>
        <w:jc w:val="both"/>
        <w:rPr>
          <w:b/>
          <w:bCs/>
          <w:sz w:val="24"/>
          <w:szCs w:val="24"/>
        </w:rPr>
      </w:pPr>
      <w:r w:rsidRPr="00790659">
        <w:rPr>
          <w:b/>
          <w:bCs/>
          <w:sz w:val="24"/>
          <w:szCs w:val="24"/>
        </w:rPr>
        <w:t>DESPACHO</w:t>
      </w:r>
    </w:p>
    <w:p w14:paraId="571C535C" w14:textId="77777777" w:rsidR="00322261" w:rsidRDefault="00322261" w:rsidP="00322261">
      <w:pPr>
        <w:jc w:val="both"/>
        <w:rPr>
          <w:b/>
          <w:bCs/>
          <w:sz w:val="24"/>
          <w:szCs w:val="24"/>
        </w:rPr>
      </w:pPr>
    </w:p>
    <w:p w14:paraId="74B6DFB0" w14:textId="77777777" w:rsidR="00322261" w:rsidRDefault="00322261" w:rsidP="00322261">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743E20E6" w14:textId="77777777" w:rsidR="00322261" w:rsidRPr="00790659" w:rsidRDefault="00322261" w:rsidP="00322261">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0E80FFEF" w14:textId="77777777" w:rsidR="00322261" w:rsidRPr="00790659" w:rsidRDefault="00322261" w:rsidP="00322261">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05E7285A" w14:textId="77777777" w:rsidR="00322261" w:rsidRPr="00790659" w:rsidRDefault="00322261" w:rsidP="00322261">
      <w:pPr>
        <w:pStyle w:val="PargrafodaLista"/>
        <w:spacing w:after="0" w:line="240" w:lineRule="auto"/>
        <w:ind w:left="0"/>
        <w:jc w:val="center"/>
        <w:rPr>
          <w:sz w:val="24"/>
          <w:szCs w:val="24"/>
        </w:rPr>
      </w:pPr>
      <w:r w:rsidRPr="00790659">
        <w:rPr>
          <w:rFonts w:ascii="Arial" w:hAnsi="Arial" w:cs="Arial"/>
          <w:sz w:val="24"/>
          <w:szCs w:val="24"/>
        </w:rPr>
        <w:t>PRESIDENTE</w:t>
      </w:r>
    </w:p>
    <w:p w14:paraId="32B58336" w14:textId="77777777" w:rsidR="000B512A" w:rsidRPr="00790659" w:rsidRDefault="000B512A" w:rsidP="00322261">
      <w:pPr>
        <w:jc w:val="both"/>
        <w:rPr>
          <w:sz w:val="24"/>
          <w:szCs w:val="24"/>
        </w:rPr>
      </w:pPr>
    </w:p>
    <w:p w14:paraId="3F3406D6" w14:textId="77777777" w:rsidR="003B201D" w:rsidRDefault="003B201D" w:rsidP="00322261">
      <w:pPr>
        <w:jc w:val="both"/>
        <w:rPr>
          <w:sz w:val="24"/>
          <w:szCs w:val="24"/>
        </w:rPr>
      </w:pPr>
    </w:p>
    <w:p w14:paraId="269D6650" w14:textId="77777777" w:rsidR="003B201D" w:rsidRDefault="003B201D" w:rsidP="00743D82">
      <w:pPr>
        <w:jc w:val="center"/>
        <w:rPr>
          <w:sz w:val="24"/>
          <w:szCs w:val="24"/>
        </w:rPr>
      </w:pPr>
    </w:p>
    <w:p w14:paraId="40444177" w14:textId="77777777" w:rsidR="003B201D" w:rsidRDefault="003B201D" w:rsidP="00743D82">
      <w:pPr>
        <w:jc w:val="center"/>
        <w:rPr>
          <w:sz w:val="24"/>
          <w:szCs w:val="24"/>
        </w:rPr>
      </w:pPr>
    </w:p>
    <w:p w14:paraId="5AA3AD24" w14:textId="77777777" w:rsidR="003B201D" w:rsidRDefault="003B201D" w:rsidP="00743D82">
      <w:pPr>
        <w:jc w:val="center"/>
        <w:rPr>
          <w:sz w:val="24"/>
          <w:szCs w:val="24"/>
        </w:rPr>
      </w:pPr>
    </w:p>
    <w:p w14:paraId="3E7373AD" w14:textId="77777777" w:rsidR="003B201D" w:rsidRDefault="003B201D" w:rsidP="00743D82">
      <w:pPr>
        <w:jc w:val="center"/>
        <w:rPr>
          <w:sz w:val="24"/>
          <w:szCs w:val="24"/>
        </w:rPr>
      </w:pPr>
    </w:p>
    <w:p w14:paraId="4A197706" w14:textId="77777777" w:rsidR="003B201D" w:rsidRDefault="003B201D" w:rsidP="00743D82">
      <w:pPr>
        <w:jc w:val="center"/>
        <w:rPr>
          <w:sz w:val="24"/>
          <w:szCs w:val="24"/>
        </w:rPr>
      </w:pPr>
    </w:p>
    <w:p w14:paraId="3F262C50" w14:textId="77777777" w:rsidR="003B201D" w:rsidRDefault="003B201D" w:rsidP="00743D82">
      <w:pPr>
        <w:jc w:val="center"/>
        <w:rPr>
          <w:sz w:val="24"/>
          <w:szCs w:val="24"/>
        </w:rPr>
      </w:pPr>
    </w:p>
    <w:p w14:paraId="3BC0EA54" w14:textId="77777777" w:rsidR="003B201D" w:rsidRDefault="003B201D"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16" w:name="_Hlk519176340"/>
      <w:bookmarkEnd w:id="16"/>
      <w:r w:rsidRPr="004372E5">
        <w:rPr>
          <w:b/>
          <w:bCs/>
          <w:color w:val="000000" w:themeColor="text1"/>
          <w:sz w:val="24"/>
          <w:szCs w:val="24"/>
        </w:rPr>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tbl>
      <w:tblPr>
        <w:tblStyle w:val="Tabelacomgrade"/>
        <w:tblW w:w="10692" w:type="dxa"/>
        <w:jc w:val="center"/>
        <w:tblLook w:val="04A0" w:firstRow="1" w:lastRow="0" w:firstColumn="1" w:lastColumn="0" w:noHBand="0" w:noVBand="1"/>
      </w:tblPr>
      <w:tblGrid>
        <w:gridCol w:w="790"/>
        <w:gridCol w:w="4302"/>
        <w:gridCol w:w="1417"/>
        <w:gridCol w:w="1217"/>
        <w:gridCol w:w="1483"/>
        <w:gridCol w:w="1483"/>
      </w:tblGrid>
      <w:tr w:rsidR="00322261" w:rsidRPr="00FA2281" w14:paraId="11FE115B" w14:textId="77777777" w:rsidTr="008F1985">
        <w:trPr>
          <w:trHeight w:val="744"/>
          <w:jc w:val="center"/>
        </w:trPr>
        <w:tc>
          <w:tcPr>
            <w:tcW w:w="790" w:type="dxa"/>
            <w:hideMark/>
          </w:tcPr>
          <w:p w14:paraId="57DA4847"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6C13A3D5" w14:textId="77777777" w:rsidR="00322261" w:rsidRPr="00CE352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2054DE39"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48810CA1" w14:textId="4BA984BD"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(MENSAL)</w:t>
            </w:r>
          </w:p>
        </w:tc>
        <w:tc>
          <w:tcPr>
            <w:tcW w:w="1136" w:type="dxa"/>
            <w:hideMark/>
          </w:tcPr>
          <w:p w14:paraId="70B40CEF"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p w14:paraId="19CE45D9" w14:textId="1643C138"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195A42A4"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36BB58E2" w14:textId="77777777" w:rsidR="00322261" w:rsidRPr="00CE3521" w:rsidRDefault="00322261"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4C4D9EA2" w14:textId="77777777" w:rsidR="00322261" w:rsidRDefault="00322261"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58CB8019" w14:textId="77777777" w:rsidR="00322261" w:rsidRPr="00CE3521" w:rsidRDefault="00322261" w:rsidP="008F1985">
            <w:pPr>
              <w:jc w:val="center"/>
              <w:rPr>
                <w:b/>
                <w:bCs/>
                <w:color w:val="000000"/>
                <w:sz w:val="24"/>
                <w:szCs w:val="24"/>
              </w:rPr>
            </w:pPr>
            <w:r>
              <w:rPr>
                <w:rFonts w:ascii="Arial" w:hAnsi="Arial" w:cs="Arial"/>
                <w:b/>
                <w:bCs/>
                <w:color w:val="000000"/>
                <w:sz w:val="24"/>
                <w:szCs w:val="24"/>
              </w:rPr>
              <w:t>PARA 60 MESES</w:t>
            </w:r>
          </w:p>
        </w:tc>
      </w:tr>
      <w:tr w:rsidR="00322261" w:rsidRPr="00FA2281" w14:paraId="64030FB7" w14:textId="77777777" w:rsidTr="008F1985">
        <w:trPr>
          <w:trHeight w:val="1212"/>
          <w:jc w:val="center"/>
        </w:trPr>
        <w:tc>
          <w:tcPr>
            <w:tcW w:w="790" w:type="dxa"/>
            <w:hideMark/>
          </w:tcPr>
          <w:p w14:paraId="5AEC9478"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41089337" w14:textId="51F1C4CE" w:rsidR="00322261" w:rsidRPr="00CE3521" w:rsidRDefault="00322261" w:rsidP="008F1985">
            <w:pPr>
              <w:jc w:val="both"/>
              <w:rPr>
                <w:rFonts w:ascii="Arial" w:hAnsi="Arial" w:cs="Arial"/>
                <w:color w:val="000000"/>
                <w:sz w:val="24"/>
                <w:szCs w:val="24"/>
              </w:rPr>
            </w:pPr>
            <w:r w:rsidRPr="00322261">
              <w:rPr>
                <w:rFonts w:ascii="Arial" w:hAnsi="Arial" w:cs="Arial"/>
                <w:b/>
                <w:bCs/>
                <w:color w:val="000000"/>
                <w:sz w:val="24"/>
                <w:szCs w:val="24"/>
              </w:rPr>
              <w:t>Contratação Exclusiva de ME, EPP ou Equiparadas</w:t>
            </w:r>
            <w:r w:rsidRPr="00322261">
              <w:rPr>
                <w:rFonts w:ascii="Arial" w:hAnsi="Arial" w:cs="Arial"/>
                <w:color w:val="000000"/>
                <w:sz w:val="24"/>
                <w:szCs w:val="24"/>
              </w:rPr>
              <w:t xml:space="preserve"> para prestação de serviços contínuos de manutenção corretiva e preventiva em um elevador hidráulico.</w:t>
            </w:r>
          </w:p>
        </w:tc>
        <w:tc>
          <w:tcPr>
            <w:tcW w:w="1417" w:type="dxa"/>
            <w:noWrap/>
            <w:hideMark/>
          </w:tcPr>
          <w:p w14:paraId="010473BC" w14:textId="3B59B729" w:rsidR="00322261" w:rsidRPr="00CE3521" w:rsidRDefault="00322261" w:rsidP="008F1985">
            <w:pPr>
              <w:jc w:val="center"/>
              <w:rPr>
                <w:rFonts w:ascii="Arial" w:hAnsi="Arial" w:cs="Arial"/>
                <w:color w:val="000000"/>
                <w:sz w:val="24"/>
                <w:szCs w:val="24"/>
              </w:rPr>
            </w:pPr>
          </w:p>
        </w:tc>
        <w:tc>
          <w:tcPr>
            <w:tcW w:w="1136" w:type="dxa"/>
            <w:hideMark/>
          </w:tcPr>
          <w:p w14:paraId="22D8A31A" w14:textId="77777777" w:rsidR="00322261" w:rsidRPr="00CE3521" w:rsidRDefault="00322261"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83" w:type="dxa"/>
            <w:noWrap/>
            <w:hideMark/>
          </w:tcPr>
          <w:p w14:paraId="6BF5F1F0" w14:textId="43C7DBE9" w:rsidR="00322261" w:rsidRPr="00CE3521" w:rsidRDefault="00322261" w:rsidP="008F1985">
            <w:pPr>
              <w:jc w:val="center"/>
              <w:rPr>
                <w:rFonts w:ascii="Arial" w:hAnsi="Arial" w:cs="Arial"/>
                <w:color w:val="000000"/>
                <w:sz w:val="24"/>
                <w:szCs w:val="24"/>
              </w:rPr>
            </w:pPr>
          </w:p>
        </w:tc>
        <w:tc>
          <w:tcPr>
            <w:tcW w:w="1483" w:type="dxa"/>
          </w:tcPr>
          <w:p w14:paraId="554F7331" w14:textId="654C4E03" w:rsidR="00322261" w:rsidRPr="00B173A7" w:rsidRDefault="00322261" w:rsidP="008F1985">
            <w:pPr>
              <w:jc w:val="center"/>
              <w:rPr>
                <w:rFonts w:ascii="Arial" w:hAnsi="Arial" w:cs="Arial"/>
                <w:color w:val="000000"/>
                <w:sz w:val="24"/>
                <w:szCs w:val="24"/>
              </w:rPr>
            </w:pPr>
          </w:p>
        </w:tc>
      </w:tr>
    </w:tbl>
    <w:p w14:paraId="5D4A4132" w14:textId="77777777" w:rsidR="00322261" w:rsidRDefault="00322261" w:rsidP="004372E5">
      <w:pPr>
        <w:spacing w:line="360" w:lineRule="auto"/>
        <w:jc w:val="both"/>
        <w:rPr>
          <w:b/>
          <w:bCs/>
          <w:color w:val="000000"/>
          <w:sz w:val="24"/>
          <w:szCs w:val="24"/>
        </w:rPr>
      </w:pPr>
    </w:p>
    <w:p w14:paraId="0282D2B6" w14:textId="603B481C"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Default="00D7108E" w:rsidP="004372E5">
      <w:pPr>
        <w:autoSpaceDE w:val="0"/>
        <w:autoSpaceDN w:val="0"/>
        <w:adjustRightInd w:val="0"/>
        <w:spacing w:line="360" w:lineRule="auto"/>
        <w:jc w:val="both"/>
        <w:rPr>
          <w:color w:val="000000"/>
          <w:sz w:val="24"/>
          <w:szCs w:val="24"/>
        </w:rPr>
      </w:pPr>
    </w:p>
    <w:p w14:paraId="0BC4EDA6" w14:textId="77777777" w:rsidR="00322261" w:rsidRPr="004372E5" w:rsidRDefault="00322261"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0B512A">
      <w:pPr>
        <w:autoSpaceDE w:val="0"/>
        <w:autoSpaceDN w:val="0"/>
        <w:adjustRightInd w:val="0"/>
        <w:spacing w:line="240" w:lineRule="auto"/>
        <w:jc w:val="both"/>
        <w:rPr>
          <w:color w:val="000000"/>
          <w:sz w:val="24"/>
          <w:szCs w:val="24"/>
        </w:rPr>
      </w:pPr>
      <w:r w:rsidRPr="004372E5">
        <w:rPr>
          <w:color w:val="000000"/>
          <w:sz w:val="24"/>
          <w:szCs w:val="24"/>
        </w:rPr>
        <w:lastRenderedPageBreak/>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7D93B956" w14:textId="77777777" w:rsidR="00322261" w:rsidRDefault="00322261" w:rsidP="004372E5">
      <w:pPr>
        <w:spacing w:line="360" w:lineRule="auto"/>
        <w:jc w:val="center"/>
        <w:rPr>
          <w:color w:val="000000"/>
          <w:sz w:val="24"/>
          <w:szCs w:val="24"/>
        </w:rPr>
      </w:pPr>
    </w:p>
    <w:p w14:paraId="7983CDD9" w14:textId="77777777" w:rsidR="00322261" w:rsidRDefault="00322261" w:rsidP="004372E5">
      <w:pPr>
        <w:spacing w:line="360" w:lineRule="auto"/>
        <w:jc w:val="center"/>
        <w:rPr>
          <w:color w:val="000000"/>
          <w:sz w:val="24"/>
          <w:szCs w:val="24"/>
        </w:rPr>
      </w:pPr>
    </w:p>
    <w:p w14:paraId="6B441586" w14:textId="77777777" w:rsidR="00322261" w:rsidRDefault="00322261" w:rsidP="004372E5">
      <w:pPr>
        <w:spacing w:line="360" w:lineRule="auto"/>
        <w:jc w:val="center"/>
        <w:rPr>
          <w:color w:val="000000"/>
          <w:sz w:val="24"/>
          <w:szCs w:val="24"/>
        </w:rPr>
      </w:pPr>
    </w:p>
    <w:p w14:paraId="2D314846" w14:textId="77777777" w:rsidR="00322261" w:rsidRDefault="00322261" w:rsidP="004372E5">
      <w:pPr>
        <w:spacing w:line="360" w:lineRule="auto"/>
        <w:jc w:val="center"/>
        <w:rPr>
          <w:color w:val="000000"/>
          <w:sz w:val="24"/>
          <w:szCs w:val="24"/>
        </w:rPr>
      </w:pPr>
    </w:p>
    <w:p w14:paraId="69DA2AC6" w14:textId="77777777" w:rsidR="00322261" w:rsidRDefault="00322261" w:rsidP="004372E5">
      <w:pPr>
        <w:spacing w:line="360" w:lineRule="auto"/>
        <w:jc w:val="center"/>
        <w:rPr>
          <w:color w:val="000000"/>
          <w:sz w:val="24"/>
          <w:szCs w:val="24"/>
        </w:rPr>
      </w:pPr>
    </w:p>
    <w:p w14:paraId="1E7D9A68" w14:textId="77777777" w:rsidR="00322261" w:rsidRDefault="00322261" w:rsidP="004372E5">
      <w:pPr>
        <w:spacing w:line="360" w:lineRule="auto"/>
        <w:jc w:val="center"/>
        <w:rPr>
          <w:color w:val="000000"/>
          <w:sz w:val="24"/>
          <w:szCs w:val="24"/>
        </w:rPr>
      </w:pPr>
    </w:p>
    <w:p w14:paraId="139DA031" w14:textId="77777777" w:rsidR="00322261" w:rsidRDefault="00322261" w:rsidP="004372E5">
      <w:pPr>
        <w:spacing w:line="360" w:lineRule="auto"/>
        <w:jc w:val="center"/>
        <w:rPr>
          <w:color w:val="000000"/>
          <w:sz w:val="24"/>
          <w:szCs w:val="24"/>
        </w:rPr>
      </w:pPr>
    </w:p>
    <w:p w14:paraId="377B4196" w14:textId="77777777" w:rsidR="00322261" w:rsidRDefault="00322261" w:rsidP="004372E5">
      <w:pPr>
        <w:spacing w:line="360" w:lineRule="auto"/>
        <w:jc w:val="center"/>
        <w:rPr>
          <w:color w:val="000000"/>
          <w:sz w:val="24"/>
          <w:szCs w:val="24"/>
        </w:rPr>
      </w:pPr>
    </w:p>
    <w:p w14:paraId="45AD175C" w14:textId="77777777" w:rsidR="00322261" w:rsidRDefault="00322261" w:rsidP="004372E5">
      <w:pPr>
        <w:spacing w:line="360" w:lineRule="auto"/>
        <w:jc w:val="center"/>
        <w:rPr>
          <w:color w:val="000000"/>
          <w:sz w:val="24"/>
          <w:szCs w:val="24"/>
        </w:rPr>
      </w:pPr>
    </w:p>
    <w:p w14:paraId="2D690E84" w14:textId="77777777" w:rsidR="00322261" w:rsidRDefault="00322261" w:rsidP="004372E5">
      <w:pPr>
        <w:spacing w:line="360" w:lineRule="auto"/>
        <w:jc w:val="center"/>
        <w:rPr>
          <w:color w:val="000000"/>
          <w:sz w:val="24"/>
          <w:szCs w:val="24"/>
        </w:rPr>
      </w:pPr>
    </w:p>
    <w:p w14:paraId="6344427E" w14:textId="77777777" w:rsidR="00322261" w:rsidRDefault="00322261" w:rsidP="004372E5">
      <w:pPr>
        <w:spacing w:line="360" w:lineRule="auto"/>
        <w:jc w:val="center"/>
        <w:rPr>
          <w:color w:val="000000"/>
          <w:sz w:val="24"/>
          <w:szCs w:val="24"/>
        </w:rPr>
      </w:pPr>
    </w:p>
    <w:p w14:paraId="3269DE4C" w14:textId="77777777" w:rsidR="00322261" w:rsidRDefault="00322261" w:rsidP="004372E5">
      <w:pPr>
        <w:spacing w:line="360" w:lineRule="auto"/>
        <w:jc w:val="center"/>
        <w:rPr>
          <w:color w:val="000000"/>
          <w:sz w:val="24"/>
          <w:szCs w:val="24"/>
        </w:rPr>
      </w:pPr>
    </w:p>
    <w:p w14:paraId="6F8A2759" w14:textId="77777777" w:rsidR="00322261" w:rsidRDefault="00322261" w:rsidP="004372E5">
      <w:pPr>
        <w:spacing w:line="360" w:lineRule="auto"/>
        <w:jc w:val="center"/>
        <w:rPr>
          <w:color w:val="000000"/>
          <w:sz w:val="24"/>
          <w:szCs w:val="24"/>
        </w:rPr>
      </w:pPr>
    </w:p>
    <w:p w14:paraId="14540289" w14:textId="77777777" w:rsidR="00322261" w:rsidRDefault="00322261" w:rsidP="004372E5">
      <w:pPr>
        <w:spacing w:line="360" w:lineRule="auto"/>
        <w:jc w:val="center"/>
        <w:rPr>
          <w:color w:val="000000"/>
          <w:sz w:val="24"/>
          <w:szCs w:val="24"/>
        </w:rPr>
      </w:pPr>
    </w:p>
    <w:p w14:paraId="63270F0A" w14:textId="77777777" w:rsidR="00322261" w:rsidRDefault="00322261" w:rsidP="004372E5">
      <w:pPr>
        <w:spacing w:line="360" w:lineRule="auto"/>
        <w:jc w:val="center"/>
        <w:rPr>
          <w:color w:val="000000"/>
          <w:sz w:val="24"/>
          <w:szCs w:val="24"/>
        </w:rPr>
      </w:pPr>
    </w:p>
    <w:p w14:paraId="5376392D" w14:textId="77777777" w:rsidR="00322261" w:rsidRDefault="00322261" w:rsidP="004372E5">
      <w:pPr>
        <w:spacing w:line="360" w:lineRule="auto"/>
        <w:jc w:val="center"/>
        <w:rPr>
          <w:color w:val="000000"/>
          <w:sz w:val="24"/>
          <w:szCs w:val="24"/>
        </w:rPr>
      </w:pPr>
    </w:p>
    <w:p w14:paraId="05DAD386" w14:textId="77777777" w:rsidR="00322261" w:rsidRDefault="00322261"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17" w:name="_Hlk189128133"/>
      <w:r w:rsidRPr="004372E5">
        <w:rPr>
          <w:rFonts w:eastAsia="Calibri"/>
          <w:b/>
          <w:bCs/>
          <w:sz w:val="24"/>
          <w:szCs w:val="24"/>
        </w:rPr>
        <w:lastRenderedPageBreak/>
        <w:t>ANEXO V - PLANILHA ESTIMADA DE FORMAÇÃO DE PREÇOS (PREÇOS MÁXIMOS).</w:t>
      </w:r>
    </w:p>
    <w:bookmarkEnd w:id="17"/>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2548BE17" w14:textId="77777777" w:rsidR="00322261" w:rsidRPr="00322261" w:rsidRDefault="00322261" w:rsidP="00322261">
      <w:pPr>
        <w:numPr>
          <w:ilvl w:val="0"/>
          <w:numId w:val="29"/>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A presente pesquisa de preços tem por finalidade levantar os valores praticados no mercado para manutenção preventiva e corretiva de elevador hidráulico. Tal levantamento visa subsidiar a instrução do processo licitatório a ser conduzido pela Câmara Municipal de Extrema/MG, nos termos do art. 23 da Lei nº 14.133/2021.</w:t>
      </w:r>
    </w:p>
    <w:p w14:paraId="72B138F1" w14:textId="77777777" w:rsidR="00322261" w:rsidRPr="00322261" w:rsidRDefault="00322261" w:rsidP="00322261">
      <w:pPr>
        <w:spacing w:line="240" w:lineRule="auto"/>
        <w:jc w:val="both"/>
        <w:rPr>
          <w:rFonts w:ascii="Times New Roman" w:eastAsia="Calibri" w:hAnsi="Times New Roman" w:cs="Times New Roman"/>
          <w:highlight w:val="lightGray"/>
        </w:rPr>
      </w:pPr>
    </w:p>
    <w:p w14:paraId="13E2656C" w14:textId="77777777" w:rsidR="00322261" w:rsidRPr="00322261" w:rsidRDefault="00322261" w:rsidP="00322261">
      <w:pPr>
        <w:numPr>
          <w:ilvl w:val="0"/>
          <w:numId w:val="29"/>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Foram encaminhados, por meio eletrônico,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6F599B0D" w14:textId="77777777" w:rsidR="00322261" w:rsidRPr="00322261" w:rsidRDefault="00322261" w:rsidP="00322261">
      <w:pPr>
        <w:spacing w:line="240" w:lineRule="auto"/>
        <w:jc w:val="both"/>
        <w:rPr>
          <w:rFonts w:ascii="Times New Roman" w:eastAsia="Calibri" w:hAnsi="Times New Roman" w:cs="Times New Roman"/>
        </w:rPr>
      </w:pPr>
    </w:p>
    <w:p w14:paraId="5B9E321D" w14:textId="77777777" w:rsidR="00322261" w:rsidRPr="00322261" w:rsidRDefault="00322261" w:rsidP="00322261">
      <w:pPr>
        <w:numPr>
          <w:ilvl w:val="0"/>
          <w:numId w:val="29"/>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Adicionalmente, foi realizada pesquisa na internet com o objetivo de identificar outros fornecedores do mesmo ramo, de forma a ampliar as referências de mercado e assegurar maior precisão e competitividade na pesquisa de preços.</w:t>
      </w:r>
    </w:p>
    <w:p w14:paraId="5EF56E0E" w14:textId="77777777" w:rsidR="00322261" w:rsidRPr="00322261" w:rsidRDefault="00322261" w:rsidP="00322261">
      <w:pPr>
        <w:spacing w:line="240" w:lineRule="auto"/>
        <w:jc w:val="both"/>
        <w:rPr>
          <w:rFonts w:ascii="Times New Roman" w:eastAsia="Calibri" w:hAnsi="Times New Roman" w:cs="Times New Roman"/>
        </w:rPr>
      </w:pPr>
    </w:p>
    <w:p w14:paraId="088C0208" w14:textId="77777777" w:rsidR="00322261" w:rsidRPr="00322261" w:rsidRDefault="00322261" w:rsidP="00322261">
      <w:pPr>
        <w:numPr>
          <w:ilvl w:val="0"/>
          <w:numId w:val="29"/>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A empresa BT Comércio e Serviços em Elevadores LTDA informou que não enviará proposta e a empresa Elevadores Milênio LTDA não trabalha nesta região.</w:t>
      </w:r>
    </w:p>
    <w:p w14:paraId="7E369271" w14:textId="77777777" w:rsidR="00322261" w:rsidRPr="00322261" w:rsidRDefault="00322261" w:rsidP="00322261">
      <w:pPr>
        <w:spacing w:line="240" w:lineRule="auto"/>
        <w:jc w:val="both"/>
        <w:rPr>
          <w:rFonts w:ascii="Times New Roman" w:eastAsia="Calibri" w:hAnsi="Times New Roman" w:cs="Times New Roman"/>
        </w:rPr>
      </w:pPr>
    </w:p>
    <w:p w14:paraId="0E9CF955" w14:textId="77777777" w:rsidR="00322261" w:rsidRPr="00322261" w:rsidRDefault="00322261" w:rsidP="00322261">
      <w:pPr>
        <w:numPr>
          <w:ilvl w:val="0"/>
          <w:numId w:val="29"/>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As empresas R.O de Lima Comércio, Serviços e Instalações LTDA, Elemmax Elevadores LTDA e Fort Plataformas LTDA responderam o pedido de cotação.</w:t>
      </w:r>
    </w:p>
    <w:p w14:paraId="3715E428" w14:textId="77777777" w:rsidR="00322261" w:rsidRPr="00322261" w:rsidRDefault="00322261" w:rsidP="00322261">
      <w:pPr>
        <w:spacing w:line="240" w:lineRule="auto"/>
        <w:jc w:val="both"/>
        <w:rPr>
          <w:rFonts w:ascii="Times New Roman" w:eastAsia="Calibri" w:hAnsi="Times New Roman" w:cs="Times New Roman"/>
        </w:rPr>
      </w:pPr>
    </w:p>
    <w:p w14:paraId="5DDEA7CC" w14:textId="77777777" w:rsidR="00322261" w:rsidRPr="00322261" w:rsidRDefault="00322261" w:rsidP="00322261">
      <w:pPr>
        <w:numPr>
          <w:ilvl w:val="0"/>
          <w:numId w:val="2"/>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41D83213" w14:textId="77777777" w:rsidR="00322261" w:rsidRPr="00322261" w:rsidRDefault="00322261" w:rsidP="00322261">
      <w:pPr>
        <w:spacing w:line="240" w:lineRule="auto"/>
        <w:jc w:val="both"/>
        <w:rPr>
          <w:rFonts w:ascii="Times New Roman" w:eastAsia="Calibri" w:hAnsi="Times New Roman" w:cs="Times New Roman"/>
        </w:rPr>
      </w:pPr>
    </w:p>
    <w:tbl>
      <w:tblPr>
        <w:tblStyle w:val="Tabelacomgrade24"/>
        <w:tblW w:w="9557" w:type="dxa"/>
        <w:tblInd w:w="77" w:type="dxa"/>
        <w:tblLook w:val="04A0" w:firstRow="1" w:lastRow="0" w:firstColumn="1" w:lastColumn="0" w:noHBand="0" w:noVBand="1"/>
      </w:tblPr>
      <w:tblGrid>
        <w:gridCol w:w="911"/>
        <w:gridCol w:w="2976"/>
        <w:gridCol w:w="2982"/>
        <w:gridCol w:w="2688"/>
      </w:tblGrid>
      <w:tr w:rsidR="00322261" w:rsidRPr="00322261" w14:paraId="3008441A" w14:textId="77777777" w:rsidTr="008F1985">
        <w:tc>
          <w:tcPr>
            <w:tcW w:w="911" w:type="dxa"/>
          </w:tcPr>
          <w:p w14:paraId="1E05CB23" w14:textId="77777777" w:rsidR="00322261" w:rsidRPr="00322261" w:rsidRDefault="00322261" w:rsidP="00322261">
            <w:pPr>
              <w:jc w:val="center"/>
              <w:rPr>
                <w:rFonts w:eastAsia="Calibri"/>
                <w:i/>
                <w:iCs/>
              </w:rPr>
            </w:pPr>
            <w:r w:rsidRPr="00322261">
              <w:rPr>
                <w:rFonts w:eastAsia="Calibri"/>
                <w:i/>
                <w:iCs/>
              </w:rPr>
              <w:t>Item</w:t>
            </w:r>
          </w:p>
        </w:tc>
        <w:tc>
          <w:tcPr>
            <w:tcW w:w="2976" w:type="dxa"/>
          </w:tcPr>
          <w:p w14:paraId="5F4EB516" w14:textId="77777777" w:rsidR="00322261" w:rsidRPr="00322261" w:rsidRDefault="00322261" w:rsidP="00322261">
            <w:pPr>
              <w:jc w:val="center"/>
              <w:rPr>
                <w:rFonts w:eastAsia="Calibri"/>
                <w:i/>
                <w:iCs/>
              </w:rPr>
            </w:pPr>
            <w:r w:rsidRPr="00322261">
              <w:rPr>
                <w:rFonts w:eastAsia="Calibri"/>
                <w:i/>
                <w:iCs/>
              </w:rPr>
              <w:t>Contratação</w:t>
            </w:r>
          </w:p>
        </w:tc>
        <w:tc>
          <w:tcPr>
            <w:tcW w:w="2982" w:type="dxa"/>
          </w:tcPr>
          <w:p w14:paraId="6985EFBF" w14:textId="77777777" w:rsidR="00322261" w:rsidRPr="00322261" w:rsidRDefault="00322261" w:rsidP="00322261">
            <w:pPr>
              <w:jc w:val="center"/>
              <w:rPr>
                <w:rFonts w:eastAsia="Calibri"/>
                <w:i/>
                <w:iCs/>
              </w:rPr>
            </w:pPr>
            <w:r w:rsidRPr="00322261">
              <w:rPr>
                <w:rFonts w:eastAsia="Calibri"/>
                <w:i/>
                <w:iCs/>
              </w:rPr>
              <w:t>Órgão</w:t>
            </w:r>
          </w:p>
        </w:tc>
        <w:tc>
          <w:tcPr>
            <w:tcW w:w="2688" w:type="dxa"/>
          </w:tcPr>
          <w:p w14:paraId="524B5BA9" w14:textId="77777777" w:rsidR="00322261" w:rsidRPr="00322261" w:rsidRDefault="00322261" w:rsidP="00322261">
            <w:pPr>
              <w:jc w:val="center"/>
              <w:rPr>
                <w:rFonts w:eastAsia="Calibri"/>
                <w:i/>
                <w:iCs/>
              </w:rPr>
            </w:pPr>
            <w:r w:rsidRPr="00322261">
              <w:rPr>
                <w:rFonts w:eastAsia="Calibri"/>
                <w:i/>
                <w:iCs/>
              </w:rPr>
              <w:t>ID de Contratação</w:t>
            </w:r>
          </w:p>
        </w:tc>
      </w:tr>
      <w:tr w:rsidR="00322261" w:rsidRPr="00322261" w14:paraId="3FF41999" w14:textId="77777777" w:rsidTr="008F1985">
        <w:trPr>
          <w:trHeight w:val="498"/>
        </w:trPr>
        <w:tc>
          <w:tcPr>
            <w:tcW w:w="911" w:type="dxa"/>
            <w:vAlign w:val="bottom"/>
          </w:tcPr>
          <w:p w14:paraId="48296DE4" w14:textId="77777777" w:rsidR="00322261" w:rsidRPr="00322261" w:rsidRDefault="00322261" w:rsidP="00322261">
            <w:pPr>
              <w:rPr>
                <w:rFonts w:eastAsia="Calibri"/>
                <w:sz w:val="18"/>
                <w:szCs w:val="18"/>
              </w:rPr>
            </w:pPr>
            <w:r w:rsidRPr="00322261">
              <w:rPr>
                <w:rFonts w:eastAsia="Calibri"/>
                <w:sz w:val="18"/>
                <w:szCs w:val="18"/>
              </w:rPr>
              <w:t>01</w:t>
            </w:r>
          </w:p>
        </w:tc>
        <w:tc>
          <w:tcPr>
            <w:tcW w:w="2976" w:type="dxa"/>
            <w:vAlign w:val="bottom"/>
          </w:tcPr>
          <w:p w14:paraId="78699280" w14:textId="77777777" w:rsidR="00322261" w:rsidRPr="00322261" w:rsidRDefault="00322261" w:rsidP="00322261">
            <w:pPr>
              <w:rPr>
                <w:rFonts w:eastAsia="Calibri"/>
                <w:sz w:val="18"/>
                <w:szCs w:val="18"/>
              </w:rPr>
            </w:pPr>
            <w:r w:rsidRPr="00322261">
              <w:rPr>
                <w:rFonts w:eastAsia="Calibri"/>
                <w:sz w:val="18"/>
                <w:szCs w:val="18"/>
              </w:rPr>
              <w:t>Ato que autoriza a Contratação Direta nº 6/2025</w:t>
            </w:r>
          </w:p>
        </w:tc>
        <w:tc>
          <w:tcPr>
            <w:tcW w:w="2982" w:type="dxa"/>
            <w:vAlign w:val="bottom"/>
          </w:tcPr>
          <w:p w14:paraId="05262E11" w14:textId="77777777" w:rsidR="00322261" w:rsidRPr="00322261" w:rsidRDefault="00322261" w:rsidP="00322261">
            <w:pPr>
              <w:rPr>
                <w:rFonts w:eastAsia="Calibri"/>
                <w:sz w:val="18"/>
                <w:szCs w:val="18"/>
              </w:rPr>
            </w:pPr>
            <w:r w:rsidRPr="00322261">
              <w:rPr>
                <w:rFonts w:eastAsia="Calibri"/>
                <w:sz w:val="18"/>
                <w:szCs w:val="18"/>
              </w:rPr>
              <w:t>Polícia Militar do Maranhão</w:t>
            </w:r>
          </w:p>
        </w:tc>
        <w:tc>
          <w:tcPr>
            <w:tcW w:w="2688" w:type="dxa"/>
            <w:vAlign w:val="bottom"/>
          </w:tcPr>
          <w:p w14:paraId="24C1F581" w14:textId="77777777" w:rsidR="00322261" w:rsidRPr="00322261" w:rsidRDefault="00322261" w:rsidP="00322261">
            <w:pPr>
              <w:rPr>
                <w:rFonts w:eastAsia="Calibri"/>
                <w:sz w:val="18"/>
                <w:szCs w:val="18"/>
              </w:rPr>
            </w:pPr>
            <w:r w:rsidRPr="00322261">
              <w:rPr>
                <w:rFonts w:eastAsia="Calibri"/>
                <w:sz w:val="18"/>
                <w:szCs w:val="18"/>
              </w:rPr>
              <w:t>06650139000167-1-000011/2025</w:t>
            </w:r>
          </w:p>
        </w:tc>
      </w:tr>
      <w:tr w:rsidR="00322261" w:rsidRPr="00322261" w14:paraId="17F5353F" w14:textId="77777777" w:rsidTr="008F1985">
        <w:trPr>
          <w:trHeight w:val="498"/>
        </w:trPr>
        <w:tc>
          <w:tcPr>
            <w:tcW w:w="911" w:type="dxa"/>
            <w:vAlign w:val="bottom"/>
          </w:tcPr>
          <w:p w14:paraId="1286E437" w14:textId="77777777" w:rsidR="00322261" w:rsidRPr="00322261" w:rsidRDefault="00322261" w:rsidP="00322261">
            <w:pPr>
              <w:rPr>
                <w:rFonts w:eastAsia="Calibri"/>
                <w:sz w:val="18"/>
                <w:szCs w:val="18"/>
              </w:rPr>
            </w:pPr>
            <w:r w:rsidRPr="00322261">
              <w:rPr>
                <w:rFonts w:eastAsia="Calibri"/>
                <w:sz w:val="18"/>
                <w:szCs w:val="18"/>
              </w:rPr>
              <w:t>01</w:t>
            </w:r>
          </w:p>
        </w:tc>
        <w:tc>
          <w:tcPr>
            <w:tcW w:w="2976" w:type="dxa"/>
            <w:vAlign w:val="bottom"/>
          </w:tcPr>
          <w:p w14:paraId="5BEDDF74" w14:textId="77777777" w:rsidR="00322261" w:rsidRPr="00322261" w:rsidRDefault="00322261" w:rsidP="00322261">
            <w:pPr>
              <w:rPr>
                <w:rFonts w:eastAsia="Calibri"/>
                <w:sz w:val="18"/>
                <w:szCs w:val="18"/>
              </w:rPr>
            </w:pPr>
            <w:r w:rsidRPr="00322261">
              <w:rPr>
                <w:rFonts w:eastAsia="Calibri"/>
                <w:sz w:val="18"/>
                <w:szCs w:val="18"/>
              </w:rPr>
              <w:t>Edital nº 1 | Processo 130/2025</w:t>
            </w:r>
          </w:p>
        </w:tc>
        <w:tc>
          <w:tcPr>
            <w:tcW w:w="2982" w:type="dxa"/>
            <w:vAlign w:val="bottom"/>
          </w:tcPr>
          <w:p w14:paraId="4FA25E4D" w14:textId="77777777" w:rsidR="00322261" w:rsidRPr="00322261" w:rsidRDefault="00322261" w:rsidP="00322261">
            <w:pPr>
              <w:rPr>
                <w:rFonts w:eastAsia="Calibri"/>
                <w:sz w:val="18"/>
                <w:szCs w:val="18"/>
              </w:rPr>
            </w:pPr>
            <w:r w:rsidRPr="00322261">
              <w:rPr>
                <w:rFonts w:eastAsia="Calibri"/>
                <w:sz w:val="18"/>
                <w:szCs w:val="18"/>
              </w:rPr>
              <w:t>Câmara Municipal de Vereadores de Arroio Grande – RS</w:t>
            </w:r>
          </w:p>
        </w:tc>
        <w:tc>
          <w:tcPr>
            <w:tcW w:w="2688" w:type="dxa"/>
            <w:vAlign w:val="bottom"/>
          </w:tcPr>
          <w:p w14:paraId="23087ECD" w14:textId="77777777" w:rsidR="00322261" w:rsidRPr="00322261" w:rsidRDefault="00322261" w:rsidP="00322261">
            <w:pPr>
              <w:rPr>
                <w:rFonts w:eastAsia="Calibri"/>
                <w:sz w:val="18"/>
                <w:szCs w:val="18"/>
              </w:rPr>
            </w:pPr>
            <w:r w:rsidRPr="00322261">
              <w:rPr>
                <w:rFonts w:eastAsia="Calibri"/>
                <w:sz w:val="18"/>
                <w:szCs w:val="18"/>
              </w:rPr>
              <w:t>19013550000173-1-000124/2025</w:t>
            </w:r>
          </w:p>
        </w:tc>
      </w:tr>
    </w:tbl>
    <w:p w14:paraId="35088343" w14:textId="77777777" w:rsidR="00322261" w:rsidRPr="00322261" w:rsidRDefault="00322261" w:rsidP="00322261">
      <w:pPr>
        <w:spacing w:line="240" w:lineRule="auto"/>
        <w:jc w:val="both"/>
        <w:rPr>
          <w:rFonts w:ascii="Times New Roman" w:eastAsia="Calibri" w:hAnsi="Times New Roman" w:cs="Times New Roman"/>
        </w:rPr>
      </w:pPr>
    </w:p>
    <w:p w14:paraId="22A05EDC" w14:textId="77777777" w:rsidR="00322261" w:rsidRPr="00322261" w:rsidRDefault="00322261" w:rsidP="00322261">
      <w:pPr>
        <w:numPr>
          <w:ilvl w:val="0"/>
          <w:numId w:val="28"/>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Porém a pesquisa não retornou resultados.</w:t>
      </w:r>
    </w:p>
    <w:p w14:paraId="7D63D644" w14:textId="77777777" w:rsidR="00322261" w:rsidRPr="00322261" w:rsidRDefault="00322261" w:rsidP="00322261">
      <w:pPr>
        <w:spacing w:line="240" w:lineRule="auto"/>
        <w:jc w:val="both"/>
        <w:rPr>
          <w:rFonts w:ascii="Calibri" w:eastAsia="Calibri" w:hAnsi="Calibri" w:cs="Times New Roman"/>
        </w:rPr>
      </w:pPr>
    </w:p>
    <w:p w14:paraId="7A1FDF51" w14:textId="77777777" w:rsidR="00322261" w:rsidRPr="00322261" w:rsidRDefault="00322261" w:rsidP="00322261">
      <w:pPr>
        <w:numPr>
          <w:ilvl w:val="0"/>
          <w:numId w:val="37"/>
        </w:numPr>
        <w:spacing w:line="240" w:lineRule="auto"/>
        <w:ind w:left="0" w:firstLine="0"/>
        <w:jc w:val="both"/>
        <w:rPr>
          <w:rFonts w:ascii="Times New Roman" w:eastAsia="Calibri" w:hAnsi="Times New Roman" w:cs="Times New Roman"/>
        </w:rPr>
      </w:pPr>
      <w:r w:rsidRPr="00322261">
        <w:rPr>
          <w:rFonts w:ascii="Times New Roman" w:eastAsia="Calibri" w:hAnsi="Times New Roman" w:cs="Times New Roman"/>
        </w:rPr>
        <w:t>Registra-se, por fim, que a Câmara Municipal de Extrema não possui contrato vigente para a contratação do serviço em questão.</w:t>
      </w:r>
    </w:p>
    <w:p w14:paraId="33C726EE" w14:textId="77777777" w:rsidR="00322261" w:rsidRPr="00322261" w:rsidRDefault="00322261" w:rsidP="00322261">
      <w:pPr>
        <w:ind w:right="-425"/>
        <w:jc w:val="both"/>
        <w:rPr>
          <w:rFonts w:ascii="Times New Roman" w:hAnsi="Times New Roman"/>
          <w:b/>
          <w:bCs/>
          <w:i/>
        </w:rPr>
      </w:pPr>
    </w:p>
    <w:p w14:paraId="0D7032C4" w14:textId="77777777" w:rsidR="008E6DCE" w:rsidRPr="00322261" w:rsidRDefault="008E6DCE" w:rsidP="004372E5">
      <w:pPr>
        <w:spacing w:line="360" w:lineRule="auto"/>
        <w:ind w:left="-993" w:right="-425"/>
        <w:jc w:val="both"/>
        <w:rPr>
          <w:sz w:val="20"/>
          <w:szCs w:val="20"/>
        </w:rPr>
      </w:pPr>
      <w:r w:rsidRPr="00322261">
        <w:rPr>
          <w:b/>
          <w:sz w:val="20"/>
          <w:szCs w:val="20"/>
        </w:rPr>
        <w:t>Observação:</w:t>
      </w:r>
      <w:r w:rsidRPr="00322261">
        <w:rPr>
          <w:sz w:val="20"/>
          <w:szCs w:val="20"/>
        </w:rPr>
        <w:t xml:space="preserve"> </w:t>
      </w:r>
      <w:r w:rsidRPr="00322261">
        <w:rPr>
          <w:i/>
          <w:sz w:val="20"/>
          <w:szCs w:val="20"/>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41C0A3A5" w14:textId="00604343" w:rsidR="008265AC" w:rsidRDefault="009216BC" w:rsidP="004372E5">
      <w:pPr>
        <w:spacing w:line="360" w:lineRule="auto"/>
        <w:jc w:val="both"/>
        <w:rPr>
          <w:rFonts w:eastAsiaTheme="minorEastAsia"/>
          <w:b/>
          <w:sz w:val="24"/>
          <w:szCs w:val="24"/>
          <w:lang w:val="en-US" w:eastAsia="en-US"/>
        </w:rPr>
      </w:pPr>
      <w:bookmarkStart w:id="18" w:name="_Hlk168496954"/>
      <w:r w:rsidRPr="009216BC">
        <w:rPr>
          <w:rFonts w:eastAsiaTheme="minorEastAsia"/>
          <w:b/>
          <w:sz w:val="24"/>
          <w:szCs w:val="24"/>
          <w:lang w:val="en-US" w:eastAsia="en-US"/>
        </w:rPr>
        <w:t>CONTRATAÇÃO EXCLUSIVA DE ME, EPP OU EQUIPARADAS PARA PRESTAÇÃO DE SERVIÇOS CONTÍNUOS DE MANUTENÇÃO CORRETIVA E PREVENTIVA EM UM ELEVADOR HIDRÁULICO.</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18"/>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58F6099E" w:rsidR="00DB0650" w:rsidRPr="004372E5" w:rsidRDefault="009216BC" w:rsidP="004372E5">
            <w:pPr>
              <w:spacing w:line="360" w:lineRule="auto"/>
              <w:jc w:val="both"/>
              <w:rPr>
                <w:color w:val="000000" w:themeColor="text1"/>
                <w:sz w:val="24"/>
                <w:szCs w:val="24"/>
              </w:rPr>
            </w:pPr>
            <w:r>
              <w:rPr>
                <w:color w:val="000000" w:themeColor="text1"/>
                <w:sz w:val="24"/>
                <w:szCs w:val="24"/>
              </w:rPr>
              <w:t>200</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36BB44B3" w:rsidR="00DB0650" w:rsidRPr="004372E5" w:rsidRDefault="009216BC" w:rsidP="004372E5">
            <w:pPr>
              <w:spacing w:line="360" w:lineRule="auto"/>
              <w:jc w:val="both"/>
              <w:rPr>
                <w:color w:val="000000" w:themeColor="text1"/>
                <w:sz w:val="24"/>
                <w:szCs w:val="24"/>
              </w:rPr>
            </w:pPr>
            <w:r>
              <w:rPr>
                <w:color w:val="000000" w:themeColor="text1"/>
                <w:sz w:val="24"/>
                <w:szCs w:val="24"/>
              </w:rPr>
              <w:t>66</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644829DA" w:rsidR="00DB0650" w:rsidRPr="004372E5" w:rsidRDefault="009216BC" w:rsidP="004372E5">
            <w:pPr>
              <w:spacing w:line="360" w:lineRule="auto"/>
              <w:jc w:val="both"/>
              <w:rPr>
                <w:color w:val="000000" w:themeColor="text1"/>
                <w:sz w:val="24"/>
                <w:szCs w:val="24"/>
              </w:rPr>
            </w:pPr>
            <w:r>
              <w:rPr>
                <w:color w:val="000000" w:themeColor="text1"/>
                <w:sz w:val="24"/>
                <w:szCs w:val="24"/>
              </w:rPr>
              <w:t>66</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61C47ACF" w:rsidR="00DB0650" w:rsidRPr="004372E5" w:rsidRDefault="009216BC" w:rsidP="004372E5">
            <w:pPr>
              <w:spacing w:line="360" w:lineRule="auto"/>
              <w:jc w:val="both"/>
              <w:rPr>
                <w:color w:val="000000" w:themeColor="text1"/>
                <w:sz w:val="24"/>
                <w:szCs w:val="24"/>
              </w:rPr>
            </w:pPr>
            <w:r>
              <w:rPr>
                <w:color w:val="000000" w:themeColor="text1"/>
                <w:sz w:val="24"/>
                <w:szCs w:val="24"/>
              </w:rPr>
              <w:t>27</w:t>
            </w:r>
            <w:r w:rsidR="0018073D" w:rsidRPr="004372E5">
              <w:rPr>
                <w:color w:val="000000" w:themeColor="text1"/>
                <w:sz w:val="24"/>
                <w:szCs w:val="24"/>
              </w:rPr>
              <w:t>/</w:t>
            </w:r>
            <w:r w:rsidR="008265AC">
              <w:rPr>
                <w:color w:val="000000" w:themeColor="text1"/>
                <w:sz w:val="24"/>
                <w:szCs w:val="24"/>
              </w:rPr>
              <w:t>1</w:t>
            </w:r>
            <w:r>
              <w:rPr>
                <w:color w:val="000000" w:themeColor="text1"/>
                <w:sz w:val="24"/>
                <w:szCs w:val="24"/>
              </w:rPr>
              <w:t>1</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2DFC9934"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9216BC">
              <w:rPr>
                <w:color w:val="000000" w:themeColor="text1"/>
                <w:sz w:val="24"/>
                <w:szCs w:val="24"/>
              </w:rPr>
              <w:t>66</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5F82988D"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w:t>
      </w:r>
      <w:r w:rsidR="00342305">
        <w:rPr>
          <w:color w:val="000000" w:themeColor="text1"/>
          <w:sz w:val="24"/>
          <w:szCs w:val="24"/>
        </w:rPr>
        <w:t xml:space="preserve">REFERENTE </w:t>
      </w:r>
      <w:r w:rsidR="002E6900">
        <w:rPr>
          <w:color w:val="000000" w:themeColor="text1"/>
          <w:sz w:val="24"/>
          <w:szCs w:val="24"/>
        </w:rPr>
        <w:t xml:space="preserve">À </w:t>
      </w:r>
      <w:r w:rsidR="002E6900" w:rsidRPr="002E6900">
        <w:rPr>
          <w:color w:val="000000" w:themeColor="text1"/>
          <w:sz w:val="24"/>
          <w:szCs w:val="24"/>
        </w:rPr>
        <w:t>CONTRATAÇÃO EXCLUSIVA DE ME, EPP OU EQUIPARADAS PARA PRESTAÇÃO DE SERVIÇOS CONTÍNUOS DE MANUTENÇÃO CORRETIVA E PREVENTIVA EM UM ELEVADOR HIDRÁULICO.</w:t>
      </w:r>
    </w:p>
    <w:p w14:paraId="62903081" w14:textId="77777777" w:rsidR="008D0A6D" w:rsidRPr="004372E5" w:rsidRDefault="008D0A6D" w:rsidP="004372E5">
      <w:pPr>
        <w:spacing w:line="360" w:lineRule="auto"/>
        <w:ind w:left="3402"/>
        <w:jc w:val="both"/>
        <w:rPr>
          <w:color w:val="000000" w:themeColor="text1"/>
          <w:sz w:val="24"/>
          <w:szCs w:val="24"/>
        </w:rPr>
      </w:pP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w:t>
      </w:r>
      <w:r w:rsidRPr="004372E5">
        <w:rPr>
          <w:color w:val="000000" w:themeColor="text1"/>
          <w:sz w:val="24"/>
          <w:szCs w:val="24"/>
        </w:rPr>
        <w:lastRenderedPageBreak/>
        <w:t>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793E997D" w14:textId="77777777" w:rsidR="00CE3739" w:rsidRPr="006649A9" w:rsidRDefault="00DB0650" w:rsidP="005A4B60">
      <w:pPr>
        <w:widowControl w:val="0"/>
        <w:numPr>
          <w:ilvl w:val="0"/>
          <w:numId w:val="10"/>
        </w:numPr>
        <w:tabs>
          <w:tab w:val="left" w:pos="567"/>
        </w:tabs>
        <w:spacing w:line="360" w:lineRule="auto"/>
        <w:ind w:hanging="357"/>
        <w:jc w:val="both"/>
        <w:outlineLvl w:val="0"/>
        <w:rPr>
          <w:sz w:val="24"/>
          <w:szCs w:val="24"/>
        </w:rPr>
      </w:pPr>
      <w:bookmarkStart w:id="19" w:name="_Hlk124922625"/>
      <w:r w:rsidRPr="00CE3739">
        <w:rPr>
          <w:rFonts w:eastAsiaTheme="majorEastAsia"/>
          <w:b/>
          <w:bCs/>
          <w:color w:val="000000" w:themeColor="text1"/>
          <w:sz w:val="24"/>
          <w:szCs w:val="24"/>
        </w:rPr>
        <w:t xml:space="preserve">CLÁUSULA PRIMEIRA – DO OBJETO E SEUS ELEMENTOS </w:t>
      </w:r>
      <w:r w:rsidRPr="00CE3739">
        <w:rPr>
          <w:rFonts w:eastAsiaTheme="majorEastAsia"/>
          <w:b/>
          <w:bCs/>
          <w:sz w:val="24"/>
          <w:szCs w:val="24"/>
        </w:rPr>
        <w:t>CARACTERÍSTICOS</w:t>
      </w:r>
      <w:r w:rsidR="00177F23" w:rsidRPr="00CE3739">
        <w:rPr>
          <w:rFonts w:eastAsiaTheme="majorEastAsia"/>
          <w:b/>
          <w:bCs/>
          <w:sz w:val="24"/>
          <w:szCs w:val="24"/>
        </w:rPr>
        <w:t xml:space="preserve"> </w:t>
      </w:r>
    </w:p>
    <w:p w14:paraId="1B7B421B" w14:textId="77777777" w:rsidR="006649A9" w:rsidRPr="00CE3739" w:rsidRDefault="006649A9" w:rsidP="006649A9">
      <w:pPr>
        <w:widowControl w:val="0"/>
        <w:tabs>
          <w:tab w:val="left" w:pos="567"/>
        </w:tabs>
        <w:spacing w:line="360" w:lineRule="auto"/>
        <w:ind w:left="360"/>
        <w:jc w:val="both"/>
        <w:outlineLvl w:val="0"/>
        <w:rPr>
          <w:sz w:val="24"/>
          <w:szCs w:val="24"/>
        </w:rPr>
      </w:pPr>
    </w:p>
    <w:p w14:paraId="4FCBCA41" w14:textId="5619688E" w:rsidR="00CE3739" w:rsidRPr="00CE3739" w:rsidRDefault="006649A9" w:rsidP="00CE3739">
      <w:pPr>
        <w:widowControl w:val="0"/>
        <w:tabs>
          <w:tab w:val="left" w:pos="567"/>
        </w:tabs>
        <w:spacing w:line="360" w:lineRule="auto"/>
        <w:jc w:val="both"/>
        <w:outlineLvl w:val="0"/>
        <w:rPr>
          <w:sz w:val="24"/>
          <w:szCs w:val="24"/>
        </w:rPr>
      </w:pPr>
      <w:r>
        <w:rPr>
          <w:sz w:val="24"/>
          <w:szCs w:val="24"/>
        </w:rPr>
        <w:t>1</w:t>
      </w:r>
      <w:r w:rsidR="00CE3739" w:rsidRPr="00CE3739">
        <w:rPr>
          <w:sz w:val="24"/>
          <w:szCs w:val="24"/>
        </w:rPr>
        <w:t xml:space="preserve">.1 </w:t>
      </w:r>
      <w:r w:rsidR="002E6900" w:rsidRPr="00322261">
        <w:rPr>
          <w:b/>
          <w:bCs/>
          <w:color w:val="000000"/>
          <w:sz w:val="24"/>
          <w:szCs w:val="24"/>
        </w:rPr>
        <w:t>Contratação Exclusiva de ME, EPP ou Equiparadas</w:t>
      </w:r>
      <w:r w:rsidR="002E6900" w:rsidRPr="00322261">
        <w:rPr>
          <w:color w:val="000000"/>
          <w:sz w:val="24"/>
          <w:szCs w:val="24"/>
        </w:rPr>
        <w:t xml:space="preserve"> para prestação de serviços contínuos de manutenção corretiva e preventiva em um elevador hidráulico.</w:t>
      </w:r>
    </w:p>
    <w:bookmarkEnd w:id="19"/>
    <w:p w14:paraId="0D26FA91" w14:textId="697A0D32" w:rsidR="00743D82" w:rsidRDefault="00743D82" w:rsidP="00743D82">
      <w:pPr>
        <w:pStyle w:val="Nivel01Titulo"/>
        <w:numPr>
          <w:ilvl w:val="0"/>
          <w:numId w:val="0"/>
        </w:numPr>
        <w:tabs>
          <w:tab w:val="clear" w:pos="567"/>
          <w:tab w:val="left" w:pos="0"/>
        </w:tabs>
        <w:autoSpaceDE w:val="0"/>
        <w:autoSpaceDN w:val="0"/>
        <w:adjustRightInd w:val="0"/>
        <w:spacing w:line="360" w:lineRule="auto"/>
        <w:rPr>
          <w:color w:val="auto"/>
          <w:sz w:val="24"/>
          <w:szCs w:val="24"/>
        </w:rPr>
      </w:pPr>
      <w:r>
        <w:rPr>
          <w:rFonts w:eastAsia="Times New Roman"/>
          <w:color w:val="auto"/>
          <w:sz w:val="24"/>
          <w:szCs w:val="24"/>
        </w:rPr>
        <w:t>1</w:t>
      </w:r>
      <w:r w:rsidRPr="00743D82">
        <w:rPr>
          <w:rFonts w:eastAsia="Times New Roman"/>
          <w:color w:val="auto"/>
          <w:sz w:val="24"/>
          <w:szCs w:val="24"/>
        </w:rPr>
        <w:t xml:space="preserve">.2 </w:t>
      </w:r>
      <w:r w:rsidRPr="00743D82">
        <w:rPr>
          <w:color w:val="auto"/>
          <w:sz w:val="24"/>
          <w:szCs w:val="24"/>
        </w:rPr>
        <w:t>Do quantitativo e do valor global estimado para 12 (doze) meses e 60 (sessenta) meses:</w:t>
      </w:r>
    </w:p>
    <w:p w14:paraId="6287122E" w14:textId="77777777" w:rsidR="003B201D" w:rsidRPr="003B201D" w:rsidRDefault="003B201D" w:rsidP="003B201D"/>
    <w:tbl>
      <w:tblPr>
        <w:tblStyle w:val="Tabelacomgrade"/>
        <w:tblW w:w="10692" w:type="dxa"/>
        <w:jc w:val="center"/>
        <w:tblLook w:val="04A0" w:firstRow="1" w:lastRow="0" w:firstColumn="1" w:lastColumn="0" w:noHBand="0" w:noVBand="1"/>
      </w:tblPr>
      <w:tblGrid>
        <w:gridCol w:w="790"/>
        <w:gridCol w:w="4302"/>
        <w:gridCol w:w="1417"/>
        <w:gridCol w:w="1217"/>
        <w:gridCol w:w="1483"/>
        <w:gridCol w:w="1483"/>
      </w:tblGrid>
      <w:tr w:rsidR="002E6900" w:rsidRPr="00FA2281" w14:paraId="44990160" w14:textId="77777777" w:rsidTr="008F1985">
        <w:trPr>
          <w:trHeight w:val="744"/>
          <w:jc w:val="center"/>
        </w:trPr>
        <w:tc>
          <w:tcPr>
            <w:tcW w:w="790" w:type="dxa"/>
            <w:hideMark/>
          </w:tcPr>
          <w:p w14:paraId="4430025A" w14:textId="77777777" w:rsidR="002E6900" w:rsidRPr="00CE3521"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00D70A8B" w14:textId="77777777" w:rsidR="002E6900" w:rsidRPr="00CE3521"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54BC33C9"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531B9630"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(MENSAL)</w:t>
            </w:r>
          </w:p>
        </w:tc>
        <w:tc>
          <w:tcPr>
            <w:tcW w:w="1136" w:type="dxa"/>
            <w:hideMark/>
          </w:tcPr>
          <w:p w14:paraId="645D9184"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p w14:paraId="74A46C3C"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62D94097"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438FD85E" w14:textId="77777777" w:rsidR="002E6900" w:rsidRPr="00CE3521" w:rsidRDefault="002E6900"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006C5D21" w14:textId="77777777" w:rsidR="002E6900" w:rsidRDefault="002E6900"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583D5955" w14:textId="77777777" w:rsidR="002E6900" w:rsidRPr="00CE3521" w:rsidRDefault="002E6900" w:rsidP="008F1985">
            <w:pPr>
              <w:jc w:val="center"/>
              <w:rPr>
                <w:b/>
                <w:bCs/>
                <w:color w:val="000000"/>
                <w:sz w:val="24"/>
                <w:szCs w:val="24"/>
              </w:rPr>
            </w:pPr>
            <w:r>
              <w:rPr>
                <w:rFonts w:ascii="Arial" w:hAnsi="Arial" w:cs="Arial"/>
                <w:b/>
                <w:bCs/>
                <w:color w:val="000000"/>
                <w:sz w:val="24"/>
                <w:szCs w:val="24"/>
              </w:rPr>
              <w:t>PARA 60 MESES</w:t>
            </w:r>
          </w:p>
        </w:tc>
      </w:tr>
      <w:tr w:rsidR="002E6900" w:rsidRPr="00FA2281" w14:paraId="4B5259E8" w14:textId="77777777" w:rsidTr="008F1985">
        <w:trPr>
          <w:trHeight w:val="1212"/>
          <w:jc w:val="center"/>
        </w:trPr>
        <w:tc>
          <w:tcPr>
            <w:tcW w:w="790" w:type="dxa"/>
            <w:hideMark/>
          </w:tcPr>
          <w:p w14:paraId="3CD6899B" w14:textId="77777777" w:rsidR="002E6900" w:rsidRPr="00CE3521" w:rsidRDefault="002E6900"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0D69CEF6" w14:textId="77777777" w:rsidR="002E6900" w:rsidRPr="00CE3521" w:rsidRDefault="002E6900" w:rsidP="008F1985">
            <w:pPr>
              <w:jc w:val="both"/>
              <w:rPr>
                <w:rFonts w:ascii="Arial" w:hAnsi="Arial" w:cs="Arial"/>
                <w:color w:val="000000"/>
                <w:sz w:val="24"/>
                <w:szCs w:val="24"/>
              </w:rPr>
            </w:pPr>
            <w:r w:rsidRPr="00322261">
              <w:rPr>
                <w:rFonts w:ascii="Arial" w:hAnsi="Arial" w:cs="Arial"/>
                <w:b/>
                <w:bCs/>
                <w:color w:val="000000"/>
                <w:sz w:val="24"/>
                <w:szCs w:val="24"/>
              </w:rPr>
              <w:t>Contratação Exclusiva de ME, EPP ou Equiparadas</w:t>
            </w:r>
            <w:r w:rsidRPr="00322261">
              <w:rPr>
                <w:rFonts w:ascii="Arial" w:hAnsi="Arial" w:cs="Arial"/>
                <w:color w:val="000000"/>
                <w:sz w:val="24"/>
                <w:szCs w:val="24"/>
              </w:rPr>
              <w:t xml:space="preserve"> para prestação de serviços contínuos de manutenção corretiva e preventiva em um elevador hidráulico.</w:t>
            </w:r>
          </w:p>
        </w:tc>
        <w:tc>
          <w:tcPr>
            <w:tcW w:w="1417" w:type="dxa"/>
            <w:noWrap/>
            <w:hideMark/>
          </w:tcPr>
          <w:p w14:paraId="2F356A11" w14:textId="77777777" w:rsidR="002E6900" w:rsidRPr="00CE3521" w:rsidRDefault="002E6900" w:rsidP="008F1985">
            <w:pPr>
              <w:jc w:val="center"/>
              <w:rPr>
                <w:rFonts w:ascii="Arial" w:hAnsi="Arial" w:cs="Arial"/>
                <w:color w:val="000000"/>
                <w:sz w:val="24"/>
                <w:szCs w:val="24"/>
              </w:rPr>
            </w:pPr>
          </w:p>
        </w:tc>
        <w:tc>
          <w:tcPr>
            <w:tcW w:w="1136" w:type="dxa"/>
            <w:hideMark/>
          </w:tcPr>
          <w:p w14:paraId="2F32D895" w14:textId="77777777" w:rsidR="002E6900" w:rsidRPr="00CE3521" w:rsidRDefault="002E6900"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83" w:type="dxa"/>
            <w:noWrap/>
            <w:hideMark/>
          </w:tcPr>
          <w:p w14:paraId="4CAB8DC4" w14:textId="77777777" w:rsidR="002E6900" w:rsidRPr="00CE3521" w:rsidRDefault="002E6900" w:rsidP="008F1985">
            <w:pPr>
              <w:jc w:val="center"/>
              <w:rPr>
                <w:rFonts w:ascii="Arial" w:hAnsi="Arial" w:cs="Arial"/>
                <w:color w:val="000000"/>
                <w:sz w:val="24"/>
                <w:szCs w:val="24"/>
              </w:rPr>
            </w:pPr>
          </w:p>
        </w:tc>
        <w:tc>
          <w:tcPr>
            <w:tcW w:w="1483" w:type="dxa"/>
          </w:tcPr>
          <w:p w14:paraId="6C6A7689" w14:textId="77777777" w:rsidR="002E6900" w:rsidRPr="00B173A7" w:rsidRDefault="002E6900" w:rsidP="008F1985">
            <w:pPr>
              <w:jc w:val="center"/>
              <w:rPr>
                <w:rFonts w:ascii="Arial" w:hAnsi="Arial" w:cs="Arial"/>
                <w:color w:val="000000"/>
                <w:sz w:val="24"/>
                <w:szCs w:val="24"/>
              </w:rPr>
            </w:pPr>
          </w:p>
        </w:tc>
      </w:tr>
    </w:tbl>
    <w:p w14:paraId="0AC998E4" w14:textId="77777777" w:rsidR="00816A85" w:rsidRPr="00816A85" w:rsidRDefault="00816A85" w:rsidP="00816A85"/>
    <w:p w14:paraId="032906DE" w14:textId="2E89C80D" w:rsidR="00743D82" w:rsidRDefault="00165FD5" w:rsidP="00165FD5">
      <w:pPr>
        <w:pStyle w:val="Nivel01Titulo"/>
        <w:numPr>
          <w:ilvl w:val="0"/>
          <w:numId w:val="0"/>
        </w:numPr>
        <w:ind w:left="360" w:hanging="360"/>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319DBADB" w14:textId="2B6D7BCD" w:rsidR="00780469" w:rsidRPr="00780469" w:rsidRDefault="002E6900" w:rsidP="00780469">
      <w:pPr>
        <w:pStyle w:val="NormalWeb"/>
        <w:spacing w:before="0" w:beforeAutospacing="0" w:after="0" w:afterAutospacing="0" w:line="360" w:lineRule="auto"/>
        <w:rPr>
          <w:rFonts w:ascii="Arial" w:hAnsi="Arial" w:cs="Arial"/>
        </w:rPr>
      </w:pPr>
      <w:r>
        <w:rPr>
          <w:rFonts w:ascii="Arial" w:hAnsi="Arial" w:cs="Arial"/>
          <w:b/>
          <w:bCs/>
        </w:rPr>
        <w:t>CASA DO CIDADÃO</w:t>
      </w:r>
      <w:r w:rsidR="00780469" w:rsidRPr="00780469">
        <w:rPr>
          <w:rFonts w:ascii="Arial" w:hAnsi="Arial" w:cs="Arial"/>
          <w:b/>
          <w:bCs/>
        </w:rPr>
        <w:t>:</w:t>
      </w:r>
      <w:r w:rsidR="00780469" w:rsidRPr="00780469">
        <w:rPr>
          <w:rFonts w:ascii="Arial" w:hAnsi="Arial" w:cs="Arial"/>
        </w:rPr>
        <w:t xml:space="preserve"> </w:t>
      </w:r>
      <w:r w:rsidR="00CE3739">
        <w:rPr>
          <w:rFonts w:ascii="Arial" w:hAnsi="Arial" w:cs="Arial"/>
        </w:rPr>
        <w:t>100</w:t>
      </w:r>
      <w:r w:rsidR="00780469" w:rsidRPr="00780469">
        <w:rPr>
          <w:rFonts w:ascii="Arial" w:hAnsi="Arial" w:cs="Arial"/>
        </w:rPr>
        <w:t>%</w:t>
      </w:r>
    </w:p>
    <w:p w14:paraId="048CA9D2" w14:textId="77777777" w:rsidR="00165FD5" w:rsidRPr="00165FD5" w:rsidRDefault="00165FD5" w:rsidP="00165FD5"/>
    <w:p w14:paraId="6B802B0F" w14:textId="6E912965"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rsidP="00BF5FE7">
      <w:pPr>
        <w:numPr>
          <w:ilvl w:val="1"/>
          <w:numId w:val="19"/>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lastRenderedPageBreak/>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rsidP="00BF5FE7">
      <w:pPr>
        <w:pStyle w:val="Nivel01Titulo"/>
        <w:numPr>
          <w:ilvl w:val="0"/>
          <w:numId w:val="10"/>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lastRenderedPageBreak/>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10786A3" w14:textId="77777777" w:rsidR="002E6900" w:rsidRDefault="002E6900"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37BB0B08" w14:textId="77777777" w:rsidR="006649A9" w:rsidRDefault="006649A9" w:rsidP="006649A9"/>
    <w:p w14:paraId="49BC41D5" w14:textId="77777777" w:rsidR="002E6900" w:rsidRDefault="002E6900" w:rsidP="001B2EEB">
      <w:pPr>
        <w:pStyle w:val="PargrafodaLista"/>
        <w:numPr>
          <w:ilvl w:val="0"/>
          <w:numId w:val="133"/>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por preço unitário (pagamento mensal)</w:t>
      </w:r>
      <w:r w:rsidRPr="00366877">
        <w:rPr>
          <w:rFonts w:ascii="Arial" w:eastAsia="Arial Unicode MS" w:hAnsi="Arial" w:cs="Arial"/>
          <w:b/>
          <w:bCs/>
          <w:color w:val="000000" w:themeColor="text1"/>
          <w:sz w:val="24"/>
          <w:szCs w:val="24"/>
          <w:lang w:eastAsia="pt-BR"/>
        </w:rPr>
        <w:t>.</w:t>
      </w:r>
      <w:r>
        <w:rPr>
          <w:rFonts w:ascii="Arial" w:eastAsia="Arial Unicode MS" w:hAnsi="Arial" w:cs="Arial"/>
          <w:b/>
          <w:bCs/>
          <w:color w:val="000000" w:themeColor="text1"/>
          <w:sz w:val="24"/>
          <w:szCs w:val="24"/>
          <w:lang w:eastAsia="pt-BR"/>
        </w:rPr>
        <w:t xml:space="preserve"> </w:t>
      </w:r>
    </w:p>
    <w:p w14:paraId="56365ACD" w14:textId="77777777" w:rsidR="002E6900" w:rsidRPr="00E60C10" w:rsidRDefault="002E6900" w:rsidP="001B2EEB">
      <w:pPr>
        <w:pStyle w:val="PargrafodaLista"/>
        <w:numPr>
          <w:ilvl w:val="0"/>
          <w:numId w:val="133"/>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7E463CD1" w14:textId="77777777" w:rsidR="002E6900" w:rsidRPr="009C172D" w:rsidRDefault="002E6900" w:rsidP="001B2EEB">
      <w:pPr>
        <w:pStyle w:val="PargrafodaLista"/>
        <w:numPr>
          <w:ilvl w:val="0"/>
          <w:numId w:val="133"/>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67980FAA" w14:textId="77777777" w:rsidR="002E6900" w:rsidRPr="00DE3597" w:rsidRDefault="002E6900" w:rsidP="001B2EEB">
      <w:pPr>
        <w:pStyle w:val="PargrafodaLista"/>
        <w:numPr>
          <w:ilvl w:val="0"/>
          <w:numId w:val="133"/>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4F9DE2C5" w14:textId="77777777" w:rsidR="002E6900" w:rsidRDefault="002E6900" w:rsidP="001B2EEB">
      <w:pPr>
        <w:pStyle w:val="Nivel2"/>
        <w:numPr>
          <w:ilvl w:val="0"/>
          <w:numId w:val="133"/>
        </w:numPr>
        <w:spacing w:before="0" w:after="0" w:line="360" w:lineRule="auto"/>
        <w:ind w:left="0" w:firstLine="0"/>
        <w:rPr>
          <w:rFonts w:ascii="Arial" w:hAnsi="Arial" w:cs="Arial"/>
          <w:bCs/>
          <w:sz w:val="24"/>
          <w:szCs w:val="24"/>
        </w:rPr>
      </w:pPr>
      <w:r w:rsidRPr="001F3239">
        <w:rPr>
          <w:rFonts w:ascii="Arial" w:hAnsi="Arial" w:cs="Arial"/>
          <w:bCs/>
          <w:sz w:val="24"/>
          <w:szCs w:val="24"/>
        </w:rPr>
        <w:lastRenderedPageBreak/>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77117CA0" w14:textId="77777777" w:rsidR="002E6900" w:rsidRPr="001F3239" w:rsidRDefault="002E6900" w:rsidP="001B2EEB">
      <w:pPr>
        <w:pStyle w:val="Nivel2"/>
        <w:numPr>
          <w:ilvl w:val="0"/>
          <w:numId w:val="133"/>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74E6F6E4" w14:textId="77777777" w:rsidR="002E6900" w:rsidRPr="001F3239" w:rsidRDefault="002E6900" w:rsidP="001B2EEB">
      <w:pPr>
        <w:pStyle w:val="Nivel2"/>
        <w:numPr>
          <w:ilvl w:val="0"/>
          <w:numId w:val="133"/>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5B9A70E7" w14:textId="77777777" w:rsidR="002E6900" w:rsidRPr="001F3239" w:rsidRDefault="002E6900" w:rsidP="001B2EEB">
      <w:pPr>
        <w:pStyle w:val="Nivel2"/>
        <w:numPr>
          <w:ilvl w:val="0"/>
          <w:numId w:val="133"/>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EEA334C" w14:textId="77777777" w:rsidR="002E6900" w:rsidRDefault="002E6900" w:rsidP="001B2EEB">
      <w:pPr>
        <w:pStyle w:val="Nivel2"/>
        <w:numPr>
          <w:ilvl w:val="0"/>
          <w:numId w:val="133"/>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1D2B703" w14:textId="77777777" w:rsidR="002E6900"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0956B088" w14:textId="731A2263" w:rsidR="002E6900" w:rsidRPr="001B2EEB" w:rsidRDefault="00CE3037"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 xml:space="preserve">Para a realização da </w:t>
      </w:r>
      <w:r w:rsidR="002E6900" w:rsidRPr="001B2EEB">
        <w:rPr>
          <w:rFonts w:ascii="Arial" w:hAnsi="Arial" w:cs="Arial"/>
          <w:sz w:val="24"/>
          <w:szCs w:val="24"/>
        </w:rPr>
        <w:t xml:space="preserve">Manutenção </w:t>
      </w:r>
      <w:r w:rsidRPr="001B2EEB">
        <w:rPr>
          <w:rFonts w:ascii="Arial" w:hAnsi="Arial" w:cs="Arial"/>
          <w:sz w:val="24"/>
          <w:szCs w:val="24"/>
        </w:rPr>
        <w:t>Preventiva a CONTRATADA deverá realizar visitas técnicas em conformidade com o seu agendamento próprio e ex</w:t>
      </w:r>
      <w:r w:rsidR="002E6900" w:rsidRPr="001B2EEB">
        <w:rPr>
          <w:rFonts w:ascii="Arial" w:hAnsi="Arial" w:cs="Arial"/>
          <w:sz w:val="24"/>
          <w:szCs w:val="24"/>
        </w:rPr>
        <w:t>ecutar inspeções completas dos sistemas mecânicos, hidráulicos, elétricos, estruturais e de segurança</w:t>
      </w:r>
      <w:r w:rsidRPr="001B2EEB">
        <w:rPr>
          <w:rFonts w:ascii="Arial" w:hAnsi="Arial" w:cs="Arial"/>
          <w:sz w:val="24"/>
          <w:szCs w:val="24"/>
        </w:rPr>
        <w:t>.</w:t>
      </w:r>
    </w:p>
    <w:p w14:paraId="058F93BE" w14:textId="13D526B0"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Lubrificar, ajustar e calibrar todos os componentes necessários ao perfeito funcionamento</w:t>
      </w:r>
      <w:r w:rsidR="00CE3037" w:rsidRPr="001B2EEB">
        <w:rPr>
          <w:rFonts w:ascii="Arial" w:hAnsi="Arial" w:cs="Arial"/>
          <w:sz w:val="24"/>
          <w:szCs w:val="24"/>
        </w:rPr>
        <w:t xml:space="preserve">. </w:t>
      </w:r>
      <w:r w:rsidRPr="001B2EEB">
        <w:rPr>
          <w:rFonts w:ascii="Arial" w:hAnsi="Arial" w:cs="Arial"/>
          <w:sz w:val="24"/>
          <w:szCs w:val="24"/>
        </w:rPr>
        <w:t>Verificar e testar dispositivos de proteção, alarmes, fechaduras, botoeiras, sensores e painéis de comando</w:t>
      </w:r>
      <w:r w:rsidR="00CE3037" w:rsidRPr="001B2EEB">
        <w:rPr>
          <w:rFonts w:ascii="Arial" w:hAnsi="Arial" w:cs="Arial"/>
          <w:sz w:val="24"/>
          <w:szCs w:val="24"/>
        </w:rPr>
        <w:t>.</w:t>
      </w:r>
    </w:p>
    <w:p w14:paraId="702386C2" w14:textId="0E83DF85"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Emitir relatório técnico detalhado a cada visita, contendo diagnóstico, procedimentos adotados e recomendações.</w:t>
      </w:r>
    </w:p>
    <w:p w14:paraId="7BBAD426" w14:textId="6A407E43" w:rsidR="002E6900" w:rsidRPr="001B2EEB" w:rsidRDefault="00CE3037"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lastRenderedPageBreak/>
        <w:t xml:space="preserve">Para a </w:t>
      </w:r>
      <w:r w:rsidR="002E6900" w:rsidRPr="001B2EEB">
        <w:rPr>
          <w:rFonts w:ascii="Arial" w:hAnsi="Arial" w:cs="Arial"/>
          <w:sz w:val="24"/>
          <w:szCs w:val="24"/>
        </w:rPr>
        <w:t>Manutenção Corretiva</w:t>
      </w:r>
      <w:r w:rsidRPr="001B2EEB">
        <w:rPr>
          <w:rFonts w:ascii="Arial" w:hAnsi="Arial" w:cs="Arial"/>
          <w:sz w:val="24"/>
          <w:szCs w:val="24"/>
        </w:rPr>
        <w:t xml:space="preserve"> a CONTRATADA deverá a</w:t>
      </w:r>
      <w:r w:rsidR="002E6900" w:rsidRPr="001B2EEB">
        <w:rPr>
          <w:rFonts w:ascii="Arial" w:hAnsi="Arial" w:cs="Arial"/>
          <w:sz w:val="24"/>
          <w:szCs w:val="24"/>
        </w:rPr>
        <w:t>tender prontamente às solicitações de correção de falhas ou defeitos, inclusive emergenciais</w:t>
      </w:r>
      <w:r w:rsidRPr="001B2EEB">
        <w:rPr>
          <w:rFonts w:ascii="Arial" w:hAnsi="Arial" w:cs="Arial"/>
          <w:sz w:val="24"/>
          <w:szCs w:val="24"/>
        </w:rPr>
        <w:t xml:space="preserve">. </w:t>
      </w:r>
      <w:r w:rsidR="002E6900" w:rsidRPr="001B2EEB">
        <w:rPr>
          <w:rFonts w:ascii="Arial" w:hAnsi="Arial" w:cs="Arial"/>
          <w:sz w:val="24"/>
          <w:szCs w:val="24"/>
        </w:rPr>
        <w:t>Realizar diagnóstico técnico preciso e aplicar as soluções adequadas para o restabelecimento pleno do funcionamento do equipamento</w:t>
      </w:r>
      <w:r w:rsidRPr="001B2EEB">
        <w:rPr>
          <w:rFonts w:ascii="Arial" w:hAnsi="Arial" w:cs="Arial"/>
          <w:sz w:val="24"/>
          <w:szCs w:val="24"/>
        </w:rPr>
        <w:t xml:space="preserve">. </w:t>
      </w:r>
      <w:r w:rsidR="002E6900" w:rsidRPr="001B2EEB">
        <w:rPr>
          <w:rFonts w:ascii="Arial" w:hAnsi="Arial" w:cs="Arial"/>
          <w:sz w:val="24"/>
          <w:szCs w:val="24"/>
        </w:rPr>
        <w:t>Assegurar que o elevador seja devolvido ao uso em condições seguras e conforme normas técnicas vigentes.</w:t>
      </w:r>
    </w:p>
    <w:p w14:paraId="758F9275" w14:textId="6F1167D8" w:rsidR="002E6900" w:rsidRPr="001B2EEB" w:rsidRDefault="001B2EEB"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 xml:space="preserve">No caso de </w:t>
      </w:r>
      <w:r w:rsidR="002E6900" w:rsidRPr="001B2EEB">
        <w:rPr>
          <w:rFonts w:ascii="Arial" w:hAnsi="Arial" w:cs="Arial"/>
          <w:sz w:val="24"/>
          <w:szCs w:val="24"/>
        </w:rPr>
        <w:t>Reposição de Peças e Insumos:</w:t>
      </w:r>
      <w:r w:rsidRPr="001B2EEB">
        <w:rPr>
          <w:rFonts w:ascii="Arial" w:hAnsi="Arial" w:cs="Arial"/>
          <w:sz w:val="24"/>
          <w:szCs w:val="24"/>
        </w:rPr>
        <w:t xml:space="preserve"> as peças e componentes eventualmente necessários serão fornecidos pela CONTRATANTE. Graxas, fluidos hidráulicos, lubrificantes, flanelas e demais materiais de uso rotineiro na manutenção serão fornecidos pela CONTRATADA, sem custos adicionais para a Administração.</w:t>
      </w:r>
    </w:p>
    <w:p w14:paraId="3A342631" w14:textId="07DADDD7"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Cumprir integralmente as normas técnicas da aplicáveis</w:t>
      </w:r>
      <w:r w:rsidR="001B2EEB" w:rsidRPr="001B2EEB">
        <w:rPr>
          <w:rFonts w:ascii="Arial" w:hAnsi="Arial" w:cs="Arial"/>
          <w:sz w:val="24"/>
          <w:szCs w:val="24"/>
        </w:rPr>
        <w:t xml:space="preserve"> e</w:t>
      </w:r>
      <w:r w:rsidRPr="001B2EEB">
        <w:rPr>
          <w:rFonts w:ascii="Arial" w:hAnsi="Arial" w:cs="Arial"/>
          <w:sz w:val="24"/>
          <w:szCs w:val="24"/>
        </w:rPr>
        <w:t xml:space="preserve"> correlatas</w:t>
      </w:r>
      <w:r w:rsidR="001B2EEB" w:rsidRPr="001B2EEB">
        <w:rPr>
          <w:rFonts w:ascii="Arial" w:hAnsi="Arial" w:cs="Arial"/>
          <w:sz w:val="24"/>
          <w:szCs w:val="24"/>
        </w:rPr>
        <w:t>.</w:t>
      </w:r>
    </w:p>
    <w:p w14:paraId="6D28FF0C" w14:textId="73F0FE19"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Empregar técnicos qualificados, devidamente capacitados e autorizados para atuação em elevadores</w:t>
      </w:r>
      <w:r w:rsidR="001B2EEB" w:rsidRPr="001B2EEB">
        <w:rPr>
          <w:rFonts w:ascii="Arial" w:hAnsi="Arial" w:cs="Arial"/>
          <w:sz w:val="24"/>
          <w:szCs w:val="24"/>
        </w:rPr>
        <w:t>.</w:t>
      </w:r>
    </w:p>
    <w:p w14:paraId="58CD6093" w14:textId="61447C48"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Adotar todos os procedimentos de segurança exigidos para o trabalho e para a operação posterior do equipamento.</w:t>
      </w:r>
    </w:p>
    <w:p w14:paraId="1FB0AAC1" w14:textId="5EE35A44"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Garantir o funcionamento contínuo, seguro e eficiente do elevador</w:t>
      </w:r>
      <w:r w:rsidR="001B2EEB" w:rsidRPr="001B2EEB">
        <w:rPr>
          <w:rFonts w:ascii="Arial" w:hAnsi="Arial" w:cs="Arial"/>
          <w:sz w:val="24"/>
          <w:szCs w:val="24"/>
        </w:rPr>
        <w:t>.</w:t>
      </w:r>
    </w:p>
    <w:p w14:paraId="579361AA" w14:textId="4C2EC9B0"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Monitorar o desempenho do equipamento, propondo melhorias sempre que necessário</w:t>
      </w:r>
      <w:r w:rsidR="001B2EEB" w:rsidRPr="001B2EEB">
        <w:rPr>
          <w:rFonts w:ascii="Arial" w:hAnsi="Arial" w:cs="Arial"/>
          <w:sz w:val="24"/>
          <w:szCs w:val="24"/>
        </w:rPr>
        <w:t>.</w:t>
      </w:r>
    </w:p>
    <w:p w14:paraId="09BEBB3C" w14:textId="04BFF60F" w:rsidR="002E6900" w:rsidRPr="001B2EEB" w:rsidRDefault="002E6900" w:rsidP="001B2EEB">
      <w:pPr>
        <w:pStyle w:val="PargrafodaLista"/>
        <w:numPr>
          <w:ilvl w:val="0"/>
          <w:numId w:val="133"/>
        </w:numPr>
        <w:autoSpaceDE w:val="0"/>
        <w:autoSpaceDN w:val="0"/>
        <w:adjustRightInd w:val="0"/>
        <w:spacing w:after="0" w:line="360" w:lineRule="auto"/>
        <w:ind w:left="0" w:firstLine="0"/>
        <w:jc w:val="both"/>
        <w:rPr>
          <w:rFonts w:ascii="Arial" w:hAnsi="Arial" w:cs="Arial"/>
          <w:sz w:val="24"/>
          <w:szCs w:val="24"/>
        </w:rPr>
      </w:pPr>
      <w:r w:rsidRPr="001B2EEB">
        <w:rPr>
          <w:rFonts w:ascii="Arial" w:hAnsi="Arial" w:cs="Arial"/>
          <w:sz w:val="24"/>
          <w:szCs w:val="24"/>
        </w:rPr>
        <w:t>Assumir responsabilidade técnica pelos serviços executados durante todo o período contratual.</w:t>
      </w:r>
    </w:p>
    <w:p w14:paraId="452F4F1D" w14:textId="08AA8925" w:rsidR="001B2EEB" w:rsidRPr="001B2EEB" w:rsidRDefault="001B2EEB" w:rsidP="001B2EEB">
      <w:pPr>
        <w:pStyle w:val="NormalWeb"/>
        <w:numPr>
          <w:ilvl w:val="0"/>
          <w:numId w:val="133"/>
        </w:numPr>
        <w:spacing w:before="0" w:beforeAutospacing="0" w:after="0" w:afterAutospacing="0" w:line="360" w:lineRule="auto"/>
        <w:ind w:left="0" w:firstLine="0"/>
        <w:jc w:val="both"/>
        <w:rPr>
          <w:rFonts w:ascii="Arial" w:hAnsi="Arial" w:cs="Arial"/>
        </w:rPr>
      </w:pPr>
      <w:r w:rsidRPr="001B2EEB">
        <w:rPr>
          <w:rFonts w:ascii="Arial" w:hAnsi="Arial" w:cs="Arial"/>
        </w:rPr>
        <w:t>A Contratada deverá atender aos chamados técnicos dentro dos seguintes prazos, contados a partir da comunicação formal da CONTRATANTE:</w:t>
      </w:r>
    </w:p>
    <w:p w14:paraId="42FAF2B6" w14:textId="4DFFA3A5" w:rsidR="001B2EEB" w:rsidRPr="001B2EEB" w:rsidRDefault="001B2EEB" w:rsidP="001B2EEB">
      <w:pPr>
        <w:pStyle w:val="NormalWeb"/>
        <w:numPr>
          <w:ilvl w:val="0"/>
          <w:numId w:val="134"/>
        </w:numPr>
        <w:spacing w:before="0" w:beforeAutospacing="0" w:after="0" w:afterAutospacing="0" w:line="360" w:lineRule="auto"/>
        <w:ind w:left="0" w:firstLine="0"/>
        <w:jc w:val="both"/>
        <w:rPr>
          <w:rFonts w:ascii="Arial" w:hAnsi="Arial" w:cs="Arial"/>
        </w:rPr>
      </w:pPr>
      <w:r w:rsidRPr="001B2EEB">
        <w:rPr>
          <w:rStyle w:val="Forte"/>
          <w:rFonts w:ascii="Arial" w:hAnsi="Arial" w:cs="Arial"/>
          <w:b w:val="0"/>
          <w:bCs w:val="0"/>
        </w:rPr>
        <w:t>Chamados Emergenciais (falha total, risco à segurança ou paralisação do elevador): atendimento presencial em até 6 horas</w:t>
      </w:r>
      <w:r w:rsidRPr="001B2EEB">
        <w:rPr>
          <w:rFonts w:ascii="Arial" w:hAnsi="Arial" w:cs="Arial"/>
          <w:b/>
          <w:bCs/>
        </w:rPr>
        <w:t xml:space="preserve">, </w:t>
      </w:r>
      <w:r w:rsidRPr="001B2EEB">
        <w:rPr>
          <w:rFonts w:ascii="Arial" w:hAnsi="Arial" w:cs="Arial"/>
        </w:rPr>
        <w:t>inclusive finais de semana, feriados e período noturno;</w:t>
      </w:r>
    </w:p>
    <w:p w14:paraId="7AE7F54D" w14:textId="77777777" w:rsidR="001B2EEB" w:rsidRPr="001B2EEB" w:rsidRDefault="001B2EEB" w:rsidP="001B2EEB">
      <w:pPr>
        <w:pStyle w:val="PargrafodaLista"/>
        <w:numPr>
          <w:ilvl w:val="0"/>
          <w:numId w:val="134"/>
        </w:numPr>
        <w:spacing w:after="0" w:line="360" w:lineRule="auto"/>
        <w:ind w:left="0" w:firstLine="0"/>
        <w:jc w:val="both"/>
        <w:rPr>
          <w:rFonts w:ascii="Arial" w:eastAsia="Times New Roman" w:hAnsi="Arial" w:cs="Arial"/>
          <w:sz w:val="24"/>
          <w:szCs w:val="24"/>
          <w:lang w:eastAsia="pt-BR"/>
        </w:rPr>
      </w:pPr>
      <w:r w:rsidRPr="001B2EEB">
        <w:rPr>
          <w:rStyle w:val="Forte"/>
          <w:rFonts w:ascii="Arial" w:hAnsi="Arial" w:cs="Arial"/>
          <w:b w:val="0"/>
          <w:bCs w:val="0"/>
          <w:sz w:val="24"/>
          <w:szCs w:val="24"/>
        </w:rPr>
        <w:t>Chamados Urgentes (falhas parciais que afetem o desempenho, mas não paralisem totalmente o equipamento): Atendimento presencial em até 12 horas</w:t>
      </w:r>
      <w:r w:rsidRPr="001B2EEB">
        <w:rPr>
          <w:rFonts w:ascii="Arial" w:hAnsi="Arial" w:cs="Arial"/>
          <w:b/>
          <w:bCs/>
          <w:sz w:val="24"/>
          <w:szCs w:val="24"/>
        </w:rPr>
        <w:t xml:space="preserve">, </w:t>
      </w:r>
      <w:r w:rsidRPr="001B2EEB">
        <w:rPr>
          <w:rFonts w:ascii="Arial" w:eastAsia="Times New Roman" w:hAnsi="Arial" w:cs="Arial"/>
          <w:sz w:val="24"/>
          <w:szCs w:val="24"/>
          <w:lang w:eastAsia="pt-BR"/>
        </w:rPr>
        <w:t>inclusive finais de semana, feriados e período noturno;</w:t>
      </w:r>
    </w:p>
    <w:p w14:paraId="57C025C9" w14:textId="03DB5302" w:rsidR="001B2EEB" w:rsidRPr="001B2EEB" w:rsidRDefault="001B2EEB" w:rsidP="001B2EEB">
      <w:pPr>
        <w:pStyle w:val="NormalWeb"/>
        <w:numPr>
          <w:ilvl w:val="0"/>
          <w:numId w:val="134"/>
        </w:numPr>
        <w:spacing w:before="0" w:beforeAutospacing="0" w:after="0" w:afterAutospacing="0" w:line="360" w:lineRule="auto"/>
        <w:ind w:left="0" w:firstLine="0"/>
        <w:jc w:val="both"/>
        <w:rPr>
          <w:rFonts w:ascii="Arial" w:hAnsi="Arial" w:cs="Arial"/>
          <w:b/>
          <w:bCs/>
        </w:rPr>
      </w:pPr>
      <w:r w:rsidRPr="001B2EEB">
        <w:rPr>
          <w:rStyle w:val="Forte"/>
          <w:rFonts w:ascii="Arial" w:hAnsi="Arial" w:cs="Arial"/>
          <w:b w:val="0"/>
          <w:bCs w:val="0"/>
        </w:rPr>
        <w:t>Chamados Ordinários (ajustes, dúvidas, observações ou solicitações não emergenciais):</w:t>
      </w:r>
      <w:r>
        <w:rPr>
          <w:rStyle w:val="Forte"/>
          <w:rFonts w:ascii="Arial" w:hAnsi="Arial" w:cs="Arial"/>
          <w:b w:val="0"/>
          <w:bCs w:val="0"/>
        </w:rPr>
        <w:t xml:space="preserve"> a</w:t>
      </w:r>
      <w:r w:rsidRPr="001B2EEB">
        <w:rPr>
          <w:rStyle w:val="Forte"/>
          <w:rFonts w:ascii="Arial" w:hAnsi="Arial" w:cs="Arial"/>
          <w:b w:val="0"/>
          <w:bCs w:val="0"/>
        </w:rPr>
        <w:t>tendimento em até 48 horas</w:t>
      </w:r>
      <w:r w:rsidRPr="001B2EEB">
        <w:rPr>
          <w:rFonts w:ascii="Arial" w:hAnsi="Arial" w:cs="Arial"/>
        </w:rPr>
        <w:t>, em dias úteis.</w:t>
      </w:r>
    </w:p>
    <w:p w14:paraId="75020DB0" w14:textId="40CC918C" w:rsidR="001B2EEB" w:rsidRPr="001B2EEB" w:rsidRDefault="001B2EEB" w:rsidP="001B2EEB">
      <w:pPr>
        <w:spacing w:line="360" w:lineRule="auto"/>
        <w:jc w:val="both"/>
        <w:rPr>
          <w:color w:val="000000" w:themeColor="text1"/>
          <w:sz w:val="24"/>
          <w:szCs w:val="24"/>
        </w:rPr>
      </w:pPr>
      <w:r>
        <w:rPr>
          <w:color w:val="000000" w:themeColor="text1"/>
          <w:sz w:val="24"/>
          <w:szCs w:val="24"/>
        </w:rPr>
        <w:lastRenderedPageBreak/>
        <w:t xml:space="preserve">w. </w:t>
      </w:r>
      <w:r w:rsidRPr="001B2EEB">
        <w:rPr>
          <w:color w:val="000000" w:themeColor="text1"/>
          <w:sz w:val="24"/>
          <w:szCs w:val="24"/>
        </w:rPr>
        <w:t xml:space="preserve">Execução dos reparos: </w:t>
      </w:r>
      <w:r>
        <w:rPr>
          <w:color w:val="000000" w:themeColor="text1"/>
          <w:sz w:val="24"/>
          <w:szCs w:val="24"/>
        </w:rPr>
        <w:t>a</w:t>
      </w:r>
      <w:r w:rsidRPr="001B2EEB">
        <w:rPr>
          <w:color w:val="000000" w:themeColor="text1"/>
          <w:sz w:val="24"/>
          <w:szCs w:val="24"/>
        </w:rPr>
        <w:t>pós o diagnóstico, a CONTRATADA deverá concluir o reparo no menor prazo possível, garantindo a segurança e o pleno funcionamento do elevador, observando:</w:t>
      </w:r>
    </w:p>
    <w:p w14:paraId="6AD41385" w14:textId="100F80AA" w:rsidR="001B2EEB" w:rsidRPr="001B2EEB" w:rsidRDefault="003E3AD6" w:rsidP="001B2EEB">
      <w:pPr>
        <w:spacing w:line="360" w:lineRule="auto"/>
        <w:jc w:val="both"/>
        <w:rPr>
          <w:color w:val="000000" w:themeColor="text1"/>
          <w:sz w:val="24"/>
          <w:szCs w:val="24"/>
        </w:rPr>
      </w:pPr>
      <w:r>
        <w:rPr>
          <w:color w:val="000000" w:themeColor="text1"/>
          <w:sz w:val="24"/>
          <w:szCs w:val="24"/>
        </w:rPr>
        <w:t>I)</w:t>
      </w:r>
      <w:r w:rsidR="001B2EEB" w:rsidRPr="001B2EEB">
        <w:rPr>
          <w:color w:val="000000" w:themeColor="text1"/>
          <w:sz w:val="24"/>
          <w:szCs w:val="24"/>
        </w:rPr>
        <w:t xml:space="preserve"> Para reparos simples (sem necessidade de peças específicas): até 24 horas após o atendimento;</w:t>
      </w:r>
    </w:p>
    <w:p w14:paraId="64FDB573" w14:textId="366FBA04" w:rsidR="001B2EEB" w:rsidRPr="001B2EEB" w:rsidRDefault="003E3AD6" w:rsidP="001B2EEB">
      <w:pPr>
        <w:spacing w:line="360" w:lineRule="auto"/>
        <w:jc w:val="both"/>
        <w:rPr>
          <w:color w:val="000000" w:themeColor="text1"/>
          <w:sz w:val="24"/>
          <w:szCs w:val="24"/>
        </w:rPr>
      </w:pPr>
      <w:r>
        <w:rPr>
          <w:color w:val="000000" w:themeColor="text1"/>
          <w:sz w:val="24"/>
          <w:szCs w:val="24"/>
        </w:rPr>
        <w:t xml:space="preserve">II) </w:t>
      </w:r>
      <w:r w:rsidR="001B2EEB" w:rsidRPr="001B2EEB">
        <w:rPr>
          <w:color w:val="000000" w:themeColor="text1"/>
          <w:sz w:val="24"/>
          <w:szCs w:val="24"/>
        </w:rPr>
        <w:t xml:space="preserve">Para reparos que dependam de peças não disponíveis de imediato: </w:t>
      </w:r>
      <w:r>
        <w:rPr>
          <w:color w:val="000000" w:themeColor="text1"/>
          <w:sz w:val="24"/>
          <w:szCs w:val="24"/>
        </w:rPr>
        <w:t>elaborar orçamento com marca, modelo, e foto, se possível, e encaminhar para aquisição.</w:t>
      </w:r>
    </w:p>
    <w:p w14:paraId="4DE909CB" w14:textId="32F1A117" w:rsidR="00DB0650" w:rsidRDefault="003E3AD6" w:rsidP="001B2EEB">
      <w:pPr>
        <w:spacing w:line="360" w:lineRule="auto"/>
        <w:jc w:val="both"/>
        <w:rPr>
          <w:color w:val="000000" w:themeColor="text1"/>
          <w:sz w:val="24"/>
          <w:szCs w:val="24"/>
        </w:rPr>
      </w:pPr>
      <w:r>
        <w:rPr>
          <w:color w:val="000000" w:themeColor="text1"/>
          <w:sz w:val="24"/>
          <w:szCs w:val="24"/>
        </w:rPr>
        <w:t xml:space="preserve">x. </w:t>
      </w:r>
      <w:r w:rsidR="001B2EEB" w:rsidRPr="001B2EEB">
        <w:rPr>
          <w:color w:val="000000" w:themeColor="text1"/>
          <w:sz w:val="24"/>
          <w:szCs w:val="24"/>
        </w:rPr>
        <w:t>Registros e Comunicação:</w:t>
      </w:r>
      <w:r>
        <w:rPr>
          <w:color w:val="000000" w:themeColor="text1"/>
          <w:sz w:val="24"/>
          <w:szCs w:val="24"/>
        </w:rPr>
        <w:t xml:space="preserve"> a</w:t>
      </w:r>
      <w:r w:rsidR="001B2EEB" w:rsidRPr="001B2EEB">
        <w:rPr>
          <w:color w:val="000000" w:themeColor="text1"/>
          <w:sz w:val="24"/>
          <w:szCs w:val="24"/>
        </w:rPr>
        <w:t xml:space="preserve"> Contratada deverá registrar todas as solicitações, horários, atendimentos prestados e prazos cumpridos em relatório próprio, disponibilizado ao Contratante sempre que solicitado.</w:t>
      </w:r>
    </w:p>
    <w:p w14:paraId="7EFD3A05" w14:textId="77777777" w:rsidR="002E6900" w:rsidRPr="004372E5" w:rsidRDefault="002E6900" w:rsidP="004372E5">
      <w:pPr>
        <w:spacing w:line="360" w:lineRule="auto"/>
        <w:jc w:val="both"/>
        <w:rPr>
          <w:color w:val="000000" w:themeColor="text1"/>
          <w:sz w:val="24"/>
          <w:szCs w:val="24"/>
        </w:rPr>
      </w:pPr>
    </w:p>
    <w:p w14:paraId="002983D9" w14:textId="77777777" w:rsidR="00DB0650" w:rsidRPr="004372E5" w:rsidRDefault="00DB0650" w:rsidP="00BF5FE7">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10692" w:type="dxa"/>
        <w:jc w:val="center"/>
        <w:tblLook w:val="04A0" w:firstRow="1" w:lastRow="0" w:firstColumn="1" w:lastColumn="0" w:noHBand="0" w:noVBand="1"/>
      </w:tblPr>
      <w:tblGrid>
        <w:gridCol w:w="790"/>
        <w:gridCol w:w="4302"/>
        <w:gridCol w:w="1417"/>
        <w:gridCol w:w="1217"/>
        <w:gridCol w:w="1483"/>
        <w:gridCol w:w="1483"/>
      </w:tblGrid>
      <w:tr w:rsidR="003E3AD6" w:rsidRPr="00FA2281" w14:paraId="74F7396D" w14:textId="77777777" w:rsidTr="008F1985">
        <w:trPr>
          <w:trHeight w:val="744"/>
          <w:jc w:val="center"/>
        </w:trPr>
        <w:tc>
          <w:tcPr>
            <w:tcW w:w="790" w:type="dxa"/>
            <w:hideMark/>
          </w:tcPr>
          <w:p w14:paraId="1AFA3784" w14:textId="77777777" w:rsidR="003E3AD6" w:rsidRPr="00CE3521"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ITEM</w:t>
            </w:r>
          </w:p>
        </w:tc>
        <w:tc>
          <w:tcPr>
            <w:tcW w:w="4383" w:type="dxa"/>
            <w:hideMark/>
          </w:tcPr>
          <w:p w14:paraId="0C307289" w14:textId="77777777" w:rsidR="003E3AD6" w:rsidRPr="00CE3521"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DESCRIÇÃO</w:t>
            </w:r>
          </w:p>
        </w:tc>
        <w:tc>
          <w:tcPr>
            <w:tcW w:w="1417" w:type="dxa"/>
            <w:hideMark/>
          </w:tcPr>
          <w:p w14:paraId="39A6B25C" w14:textId="77777777" w:rsidR="003E3AD6"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VALOR UNIT.</w:t>
            </w:r>
          </w:p>
          <w:p w14:paraId="4B153CED" w14:textId="77777777" w:rsidR="003E3AD6" w:rsidRPr="00CE3521" w:rsidRDefault="003E3AD6" w:rsidP="008F1985">
            <w:pPr>
              <w:jc w:val="center"/>
              <w:rPr>
                <w:rFonts w:ascii="Arial" w:hAnsi="Arial" w:cs="Arial"/>
                <w:b/>
                <w:bCs/>
                <w:color w:val="000000"/>
                <w:sz w:val="24"/>
                <w:szCs w:val="24"/>
              </w:rPr>
            </w:pPr>
            <w:r>
              <w:rPr>
                <w:rFonts w:ascii="Arial" w:hAnsi="Arial" w:cs="Arial"/>
                <w:b/>
                <w:bCs/>
                <w:color w:val="000000"/>
                <w:sz w:val="24"/>
                <w:szCs w:val="24"/>
              </w:rPr>
              <w:t>(MENSAL)</w:t>
            </w:r>
          </w:p>
        </w:tc>
        <w:tc>
          <w:tcPr>
            <w:tcW w:w="1136" w:type="dxa"/>
            <w:hideMark/>
          </w:tcPr>
          <w:p w14:paraId="08CF3135" w14:textId="77777777" w:rsidR="003E3AD6"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QUANT.</w:t>
            </w:r>
          </w:p>
          <w:p w14:paraId="0F9F8151" w14:textId="77777777" w:rsidR="003E3AD6" w:rsidRPr="00CE3521" w:rsidRDefault="003E3AD6" w:rsidP="008F1985">
            <w:pPr>
              <w:jc w:val="center"/>
              <w:rPr>
                <w:rFonts w:ascii="Arial" w:hAnsi="Arial" w:cs="Arial"/>
                <w:b/>
                <w:bCs/>
                <w:color w:val="000000"/>
                <w:sz w:val="24"/>
                <w:szCs w:val="24"/>
              </w:rPr>
            </w:pPr>
            <w:r>
              <w:rPr>
                <w:rFonts w:ascii="Arial" w:hAnsi="Arial" w:cs="Arial"/>
                <w:b/>
                <w:bCs/>
                <w:color w:val="000000"/>
                <w:sz w:val="24"/>
                <w:szCs w:val="24"/>
              </w:rPr>
              <w:t>(MESES)</w:t>
            </w:r>
          </w:p>
        </w:tc>
        <w:tc>
          <w:tcPr>
            <w:tcW w:w="1483" w:type="dxa"/>
            <w:hideMark/>
          </w:tcPr>
          <w:p w14:paraId="7530C9B4" w14:textId="77777777" w:rsidR="003E3AD6"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6BB6F0F4" w14:textId="77777777" w:rsidR="003E3AD6" w:rsidRPr="00CE3521" w:rsidRDefault="003E3AD6" w:rsidP="008F1985">
            <w:pPr>
              <w:jc w:val="center"/>
              <w:rPr>
                <w:rFonts w:ascii="Arial" w:hAnsi="Arial" w:cs="Arial"/>
                <w:b/>
                <w:bCs/>
                <w:color w:val="000000"/>
                <w:sz w:val="24"/>
                <w:szCs w:val="24"/>
              </w:rPr>
            </w:pPr>
            <w:r>
              <w:rPr>
                <w:rFonts w:ascii="Arial" w:hAnsi="Arial" w:cs="Arial"/>
                <w:b/>
                <w:bCs/>
                <w:color w:val="000000"/>
                <w:sz w:val="24"/>
                <w:szCs w:val="24"/>
              </w:rPr>
              <w:t>PARA 12 MESES</w:t>
            </w:r>
          </w:p>
        </w:tc>
        <w:tc>
          <w:tcPr>
            <w:tcW w:w="1483" w:type="dxa"/>
          </w:tcPr>
          <w:p w14:paraId="6446B680" w14:textId="77777777" w:rsidR="003E3AD6" w:rsidRDefault="003E3AD6" w:rsidP="008F1985">
            <w:pPr>
              <w:jc w:val="center"/>
              <w:rPr>
                <w:rFonts w:ascii="Arial" w:hAnsi="Arial" w:cs="Arial"/>
                <w:b/>
                <w:bCs/>
                <w:color w:val="000000"/>
                <w:sz w:val="24"/>
                <w:szCs w:val="24"/>
              </w:rPr>
            </w:pPr>
            <w:r w:rsidRPr="00CE3521">
              <w:rPr>
                <w:rFonts w:ascii="Arial" w:hAnsi="Arial" w:cs="Arial"/>
                <w:b/>
                <w:bCs/>
                <w:color w:val="000000"/>
                <w:sz w:val="24"/>
                <w:szCs w:val="24"/>
              </w:rPr>
              <w:t>VALOR GLOBAL ESTIMADO</w:t>
            </w:r>
          </w:p>
          <w:p w14:paraId="07D44211" w14:textId="77777777" w:rsidR="003E3AD6" w:rsidRPr="00CE3521" w:rsidRDefault="003E3AD6" w:rsidP="008F1985">
            <w:pPr>
              <w:jc w:val="center"/>
              <w:rPr>
                <w:b/>
                <w:bCs/>
                <w:color w:val="000000"/>
                <w:sz w:val="24"/>
                <w:szCs w:val="24"/>
              </w:rPr>
            </w:pPr>
            <w:r>
              <w:rPr>
                <w:rFonts w:ascii="Arial" w:hAnsi="Arial" w:cs="Arial"/>
                <w:b/>
                <w:bCs/>
                <w:color w:val="000000"/>
                <w:sz w:val="24"/>
                <w:szCs w:val="24"/>
              </w:rPr>
              <w:t>PARA 60 MESES</w:t>
            </w:r>
          </w:p>
        </w:tc>
      </w:tr>
      <w:tr w:rsidR="003E3AD6" w:rsidRPr="00FA2281" w14:paraId="36B9AD51" w14:textId="77777777" w:rsidTr="008F1985">
        <w:trPr>
          <w:trHeight w:val="1212"/>
          <w:jc w:val="center"/>
        </w:trPr>
        <w:tc>
          <w:tcPr>
            <w:tcW w:w="790" w:type="dxa"/>
            <w:hideMark/>
          </w:tcPr>
          <w:p w14:paraId="4B62EDBA" w14:textId="77777777" w:rsidR="003E3AD6" w:rsidRPr="00CE3521" w:rsidRDefault="003E3AD6" w:rsidP="008F1985">
            <w:pPr>
              <w:jc w:val="center"/>
              <w:rPr>
                <w:rFonts w:ascii="Arial" w:hAnsi="Arial" w:cs="Arial"/>
                <w:color w:val="000000"/>
                <w:sz w:val="24"/>
                <w:szCs w:val="24"/>
              </w:rPr>
            </w:pPr>
            <w:r w:rsidRPr="00CE3521">
              <w:rPr>
                <w:rFonts w:ascii="Arial" w:hAnsi="Arial" w:cs="Arial"/>
                <w:color w:val="000000"/>
                <w:sz w:val="24"/>
                <w:szCs w:val="24"/>
              </w:rPr>
              <w:t>01</w:t>
            </w:r>
          </w:p>
        </w:tc>
        <w:tc>
          <w:tcPr>
            <w:tcW w:w="4383" w:type="dxa"/>
            <w:hideMark/>
          </w:tcPr>
          <w:p w14:paraId="2D46DE66" w14:textId="77777777" w:rsidR="003E3AD6" w:rsidRPr="00CE3521" w:rsidRDefault="003E3AD6" w:rsidP="008F1985">
            <w:pPr>
              <w:jc w:val="both"/>
              <w:rPr>
                <w:rFonts w:ascii="Arial" w:hAnsi="Arial" w:cs="Arial"/>
                <w:color w:val="000000"/>
                <w:sz w:val="24"/>
                <w:szCs w:val="24"/>
              </w:rPr>
            </w:pPr>
            <w:r w:rsidRPr="00322261">
              <w:rPr>
                <w:rFonts w:ascii="Arial" w:hAnsi="Arial" w:cs="Arial"/>
                <w:b/>
                <w:bCs/>
                <w:color w:val="000000"/>
                <w:sz w:val="24"/>
                <w:szCs w:val="24"/>
              </w:rPr>
              <w:t>Contratação Exclusiva de ME, EPP ou Equiparadas</w:t>
            </w:r>
            <w:r w:rsidRPr="00322261">
              <w:rPr>
                <w:rFonts w:ascii="Arial" w:hAnsi="Arial" w:cs="Arial"/>
                <w:color w:val="000000"/>
                <w:sz w:val="24"/>
                <w:szCs w:val="24"/>
              </w:rPr>
              <w:t xml:space="preserve"> para prestação de serviços contínuos de manutenção corretiva e preventiva em um elevador hidráulico.</w:t>
            </w:r>
          </w:p>
        </w:tc>
        <w:tc>
          <w:tcPr>
            <w:tcW w:w="1417" w:type="dxa"/>
            <w:noWrap/>
            <w:hideMark/>
          </w:tcPr>
          <w:p w14:paraId="12CEC321" w14:textId="77777777" w:rsidR="003E3AD6" w:rsidRPr="00CE3521" w:rsidRDefault="003E3AD6" w:rsidP="008F1985">
            <w:pPr>
              <w:jc w:val="center"/>
              <w:rPr>
                <w:rFonts w:ascii="Arial" w:hAnsi="Arial" w:cs="Arial"/>
                <w:color w:val="000000"/>
                <w:sz w:val="24"/>
                <w:szCs w:val="24"/>
              </w:rPr>
            </w:pPr>
          </w:p>
        </w:tc>
        <w:tc>
          <w:tcPr>
            <w:tcW w:w="1136" w:type="dxa"/>
            <w:hideMark/>
          </w:tcPr>
          <w:p w14:paraId="212074D3" w14:textId="77777777" w:rsidR="003E3AD6" w:rsidRPr="00CE3521" w:rsidRDefault="003E3AD6" w:rsidP="008F1985">
            <w:pPr>
              <w:jc w:val="center"/>
              <w:rPr>
                <w:rFonts w:ascii="Arial" w:hAnsi="Arial" w:cs="Arial"/>
                <w:color w:val="000000"/>
                <w:sz w:val="24"/>
                <w:szCs w:val="24"/>
              </w:rPr>
            </w:pPr>
            <w:r w:rsidRPr="00CE3521">
              <w:rPr>
                <w:rFonts w:ascii="Arial" w:hAnsi="Arial" w:cs="Arial"/>
                <w:color w:val="000000"/>
                <w:sz w:val="24"/>
                <w:szCs w:val="24"/>
              </w:rPr>
              <w:t>12 meses</w:t>
            </w:r>
          </w:p>
        </w:tc>
        <w:tc>
          <w:tcPr>
            <w:tcW w:w="1483" w:type="dxa"/>
            <w:noWrap/>
            <w:hideMark/>
          </w:tcPr>
          <w:p w14:paraId="752E8017" w14:textId="77777777" w:rsidR="003E3AD6" w:rsidRPr="00CE3521" w:rsidRDefault="003E3AD6" w:rsidP="008F1985">
            <w:pPr>
              <w:jc w:val="center"/>
              <w:rPr>
                <w:rFonts w:ascii="Arial" w:hAnsi="Arial" w:cs="Arial"/>
                <w:color w:val="000000"/>
                <w:sz w:val="24"/>
                <w:szCs w:val="24"/>
              </w:rPr>
            </w:pPr>
          </w:p>
        </w:tc>
        <w:tc>
          <w:tcPr>
            <w:tcW w:w="1483" w:type="dxa"/>
          </w:tcPr>
          <w:p w14:paraId="13F4F076" w14:textId="77777777" w:rsidR="003E3AD6" w:rsidRPr="00B173A7" w:rsidRDefault="003E3AD6" w:rsidP="008F1985">
            <w:pPr>
              <w:jc w:val="center"/>
              <w:rPr>
                <w:rFonts w:ascii="Arial" w:hAnsi="Arial" w:cs="Arial"/>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do presente contrato é de R$ XXX.XXX,XX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669AF7F5"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lastRenderedPageBreak/>
        <w:t xml:space="preserve">5.3 </w:t>
      </w:r>
      <w:r w:rsidR="005D166B" w:rsidRPr="005D166B">
        <w:rPr>
          <w:rFonts w:eastAsia="Calibri"/>
          <w:color w:val="000000" w:themeColor="text1"/>
          <w:sz w:val="24"/>
          <w:szCs w:val="24"/>
        </w:rPr>
        <w:t xml:space="preserve">O pagamento será efetuado </w:t>
      </w:r>
      <w:r w:rsidR="003E3AD6">
        <w:rPr>
          <w:rFonts w:eastAsia="Calibri"/>
          <w:color w:val="000000" w:themeColor="text1"/>
          <w:sz w:val="24"/>
          <w:szCs w:val="24"/>
        </w:rPr>
        <w:t>mensalmente</w:t>
      </w:r>
      <w:r w:rsidR="005D166B" w:rsidRPr="005D166B">
        <w:rPr>
          <w:rFonts w:eastAsia="Calibri"/>
          <w:color w:val="000000" w:themeColor="text1"/>
          <w:sz w:val="24"/>
          <w:szCs w:val="24"/>
        </w:rPr>
        <w:t>, condicionado à apresentação da nota fiscal e atesto do setor competente.</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rsidP="00BF5FE7">
      <w:pPr>
        <w:numPr>
          <w:ilvl w:val="0"/>
          <w:numId w:val="4"/>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rsidP="00BF5FE7">
      <w:pPr>
        <w:numPr>
          <w:ilvl w:val="1"/>
          <w:numId w:val="18"/>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rsidP="00BF5FE7">
      <w:pPr>
        <w:numPr>
          <w:ilvl w:val="2"/>
          <w:numId w:val="18"/>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rsidP="00BF5FE7">
      <w:pPr>
        <w:numPr>
          <w:ilvl w:val="1"/>
          <w:numId w:val="18"/>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rsidP="00BF5FE7">
      <w:pPr>
        <w:numPr>
          <w:ilvl w:val="1"/>
          <w:numId w:val="13"/>
        </w:numPr>
        <w:spacing w:line="360" w:lineRule="auto"/>
        <w:ind w:left="0" w:firstLine="0"/>
        <w:jc w:val="both"/>
        <w:rPr>
          <w:rFonts w:eastAsia="Arial Unicode MS"/>
          <w:sz w:val="24"/>
          <w:szCs w:val="24"/>
        </w:rPr>
      </w:pPr>
      <w:r w:rsidRPr="004372E5">
        <w:rPr>
          <w:rFonts w:eastAsia="Arial Unicode MS"/>
          <w:sz w:val="24"/>
          <w:szCs w:val="24"/>
        </w:rPr>
        <w:t xml:space="preserve">O contratado não sofrerá a retenção tributária quanto aos impostos e contribuições abrangidos por regime especial, caso comprove. No entanto, o pagamento ficará condicionado à apresentação de comprovação, por meio de </w:t>
      </w:r>
      <w:r w:rsidRPr="004372E5">
        <w:rPr>
          <w:rFonts w:eastAsia="Arial Unicode MS"/>
          <w:sz w:val="24"/>
          <w:szCs w:val="24"/>
        </w:rPr>
        <w:lastRenderedPageBreak/>
        <w:t>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0"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BB1123" w:rsidRPr="004372E5">
        <w:rPr>
          <w:rFonts w:eastAsia="Calibri"/>
          <w:color w:val="000000" w:themeColor="text1"/>
          <w:sz w:val="24"/>
          <w:szCs w:val="24"/>
          <w:lang w:val="x-none"/>
        </w:rPr>
        <w:lastRenderedPageBreak/>
        <w:t>após a última cláusula do contrato como marco inicial, considerada igualmente válida e eficaz para todos os fins, inclusive para a contagem de prazos, exigibilidade de obrigações e demais efeitos legais decorrentes deste instrumento.</w:t>
      </w:r>
    </w:p>
    <w:bookmarkEnd w:id="20"/>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rsidP="00BF5FE7">
      <w:pPr>
        <w:keepNext/>
        <w:keepLines/>
        <w:numPr>
          <w:ilvl w:val="0"/>
          <w:numId w:val="13"/>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lastRenderedPageBreak/>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E2C495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w:t>
      </w:r>
      <w:r w:rsidR="006649A9">
        <w:rPr>
          <w:color w:val="000000"/>
          <w:sz w:val="24"/>
          <w:szCs w:val="24"/>
        </w:rPr>
        <w:t>ção</w:t>
      </w:r>
      <w:r w:rsidR="000D324B" w:rsidRPr="004372E5">
        <w:rPr>
          <w:color w:val="000000"/>
          <w:sz w:val="24"/>
          <w:szCs w:val="24"/>
        </w:rPr>
        <w:t xml:space="preserve">: </w:t>
      </w:r>
    </w:p>
    <w:p w14:paraId="044C31D0" w14:textId="77777777" w:rsidR="003E3AD6" w:rsidRPr="003E3AD6" w:rsidRDefault="003E3AD6" w:rsidP="003E3AD6">
      <w:pPr>
        <w:spacing w:line="360" w:lineRule="auto"/>
        <w:jc w:val="both"/>
        <w:rPr>
          <w:color w:val="000000"/>
          <w:sz w:val="24"/>
          <w:szCs w:val="24"/>
        </w:rPr>
      </w:pPr>
      <w:r w:rsidRPr="003E3AD6">
        <w:rPr>
          <w:color w:val="000000"/>
          <w:sz w:val="24"/>
          <w:szCs w:val="24"/>
        </w:rPr>
        <w:t>Dotação: 3.3.90.39.15</w:t>
      </w:r>
    </w:p>
    <w:p w14:paraId="13C6A54A" w14:textId="7A1FA25F" w:rsidR="006649A9" w:rsidRDefault="003E3AD6" w:rsidP="003E3AD6">
      <w:pPr>
        <w:spacing w:line="360" w:lineRule="auto"/>
        <w:jc w:val="both"/>
        <w:rPr>
          <w:color w:val="000000"/>
          <w:sz w:val="24"/>
          <w:szCs w:val="24"/>
        </w:rPr>
      </w:pPr>
      <w:r w:rsidRPr="003E3AD6">
        <w:rPr>
          <w:color w:val="000000"/>
          <w:sz w:val="24"/>
          <w:szCs w:val="24"/>
        </w:rPr>
        <w:t>Resumo: MANUTENÇÃO E CONSERVAÇÃO DE MÁQUINAS E EQUIPAMENTOS</w:t>
      </w:r>
    </w:p>
    <w:p w14:paraId="16B0A6E8" w14:textId="77777777" w:rsidR="003E3AD6" w:rsidRDefault="003E3AD6" w:rsidP="003E3AD6">
      <w:pPr>
        <w:spacing w:line="360" w:lineRule="auto"/>
        <w:jc w:val="both"/>
        <w:rPr>
          <w:b/>
          <w:bCs/>
          <w:color w:val="000000" w:themeColor="text1"/>
          <w:sz w:val="24"/>
          <w:szCs w:val="24"/>
        </w:rPr>
      </w:pPr>
    </w:p>
    <w:p w14:paraId="20E94888" w14:textId="27F8EDC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rsidP="00BF5FE7">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 xml:space="preserve">A falta de conformidade com quaisquer dos requisitos delineados na descrição do objeto resultará em infração contratual, expondo a CONTRATADA a medidas legais cabíveis. A CONTRATADA compromete-se a observar integralmente os </w:t>
      </w:r>
      <w:r w:rsidRPr="008B543A">
        <w:rPr>
          <w:rFonts w:ascii="Arial" w:hAnsi="Arial" w:cs="Arial"/>
          <w:color w:val="000000" w:themeColor="text1"/>
          <w:sz w:val="24"/>
          <w:szCs w:val="24"/>
        </w:rPr>
        <w:lastRenderedPageBreak/>
        <w:t>requisitos estipulados no objeto, visando assegurar a legitimidade e efetividade do fornecimento previsto neste CONTRATO.</w:t>
      </w:r>
    </w:p>
    <w:p w14:paraId="0A925D29" w14:textId="2DC5D55A" w:rsidR="008B543A" w:rsidRDefault="008B543A" w:rsidP="00BF5FE7">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13C98F97" w14:textId="47E338DB"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a) Elaborar o cronograma anual para realização de manutenção preventiva e apresentar uma cópia ao fiscal de Contratos;</w:t>
      </w:r>
    </w:p>
    <w:p w14:paraId="36965AF7"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b) Execução de manutenção corretiva sempre que necessária, dentro dos prazos contratuais;</w:t>
      </w:r>
    </w:p>
    <w:p w14:paraId="412C77AB"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c) Entregar uma cópia de relatórios técnicos a cada visita;</w:t>
      </w:r>
    </w:p>
    <w:p w14:paraId="61F7AEF7"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d) Entregar uma cópia do Registro de ART sempre que exigido pela legislação ou pelo objeto;</w:t>
      </w:r>
    </w:p>
    <w:p w14:paraId="76001D62"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e) É de responsabilidade da empresa a mão de obra, equipamentos, deslocamentos e insumos de uso obrigatório na manutenção. Graxas, fluidos hidráulicos, lubrificantes, flanelas e demais materiais de uso rotineiro na manutenção serão fornecidos pela Contratada, sem custos adicionais para a Administração;</w:t>
      </w:r>
    </w:p>
    <w:p w14:paraId="7D7428C4"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f) As peças e componentes eventualmente necessários serão fornecidos pela Contratante.</w:t>
      </w:r>
    </w:p>
    <w:p w14:paraId="6C4CE442" w14:textId="77777777" w:rsidR="003B3F71" w:rsidRPr="003B3F71" w:rsidRDefault="003B3F71" w:rsidP="003B3F71">
      <w:pPr>
        <w:spacing w:line="360" w:lineRule="auto"/>
        <w:jc w:val="both"/>
        <w:rPr>
          <w:rFonts w:eastAsiaTheme="minorEastAsia" w:cstheme="minorBidi"/>
          <w:sz w:val="24"/>
          <w:lang w:val="en-US"/>
        </w:rPr>
      </w:pPr>
      <w:r w:rsidRPr="003B3F71">
        <w:rPr>
          <w:rFonts w:eastAsiaTheme="minorEastAsia" w:cstheme="minorBidi"/>
          <w:sz w:val="24"/>
          <w:lang w:val="en-US"/>
        </w:rPr>
        <w:t>g) Graxas, fluidos hidráulicos, lubrificantes, flanelas e demais materiais de uso rotineiro na manutenção serão fornecidos pela Contratada, sem custos adicionais para a Administração.</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rsidP="00BF5FE7">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1" w:name="_Hlk124947426"/>
    </w:p>
    <w:p w14:paraId="0ACFE840"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w:t>
      </w:r>
      <w:r w:rsidRPr="004372E5">
        <w:rPr>
          <w:rFonts w:ascii="Arial" w:hAnsi="Arial" w:cs="Arial"/>
          <w:color w:val="000000" w:themeColor="text1"/>
          <w:sz w:val="24"/>
          <w:szCs w:val="24"/>
        </w:rPr>
        <w:lastRenderedPageBreak/>
        <w:t>o contrato e adotar nova licitação ou contratação emergencial, conforme legislação vigente.</w:t>
      </w:r>
    </w:p>
    <w:p w14:paraId="74E22F21" w14:textId="17EDF033"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rsidP="00BF5FE7">
      <w:pPr>
        <w:pStyle w:val="PargrafodaLista"/>
        <w:numPr>
          <w:ilvl w:val="1"/>
          <w:numId w:val="14"/>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170AB3A9" w14:textId="77777777" w:rsidR="00780469" w:rsidRPr="004372E5" w:rsidRDefault="00780469" w:rsidP="004372E5">
      <w:pPr>
        <w:spacing w:line="360" w:lineRule="auto"/>
        <w:jc w:val="both"/>
        <w:rPr>
          <w:color w:val="000000" w:themeColor="text1"/>
          <w:sz w:val="24"/>
          <w:szCs w:val="24"/>
        </w:rPr>
      </w:pPr>
    </w:p>
    <w:p w14:paraId="346DB765" w14:textId="77777777" w:rsidR="00DB0650" w:rsidRPr="004372E5" w:rsidRDefault="00DB0650" w:rsidP="00BF5FE7">
      <w:pPr>
        <w:keepNext/>
        <w:keepLines/>
        <w:numPr>
          <w:ilvl w:val="0"/>
          <w:numId w:val="12"/>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1"/>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2" w:name="_Hlk207697383"/>
      <w:r w:rsidRPr="00165FD5">
        <w:rPr>
          <w:color w:val="000000" w:themeColor="text1"/>
          <w:sz w:val="24"/>
          <w:szCs w:val="24"/>
        </w:rPr>
        <w:t xml:space="preserve">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w:t>
      </w:r>
      <w:r w:rsidRPr="00165FD5">
        <w:rPr>
          <w:color w:val="000000" w:themeColor="text1"/>
          <w:sz w:val="24"/>
          <w:szCs w:val="24"/>
        </w:rPr>
        <w:lastRenderedPageBreak/>
        <w:t>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165FD5">
      <w:pPr>
        <w:spacing w:line="24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2"/>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rsidP="00BF5FE7">
      <w:pPr>
        <w:keepNext/>
        <w:keepLines/>
        <w:numPr>
          <w:ilvl w:val="0"/>
          <w:numId w:val="15"/>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lastRenderedPageBreak/>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Default="00DB0650" w:rsidP="004372E5">
      <w:pPr>
        <w:spacing w:line="360" w:lineRule="auto"/>
        <w:rPr>
          <w:sz w:val="24"/>
          <w:szCs w:val="24"/>
        </w:rPr>
      </w:pP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rsidP="00BF5FE7">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rsidP="00BF5FE7">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rsidP="00BF5FE7">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7C69A7" w:rsidRDefault="007C69A7"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 xml:space="preserve">A CONTRATADA deverá comunicar ao CONTRATANTE, com antecedência mínima de </w:t>
      </w:r>
      <w:r w:rsidR="00165FD5">
        <w:rPr>
          <w:rFonts w:ascii="Arial" w:hAnsi="Arial" w:cs="Arial"/>
          <w:sz w:val="24"/>
          <w:szCs w:val="24"/>
        </w:rPr>
        <w:t>72</w:t>
      </w:r>
      <w:r w:rsidRPr="007C69A7">
        <w:rPr>
          <w:rFonts w:ascii="Arial" w:hAnsi="Arial" w:cs="Arial"/>
          <w:sz w:val="24"/>
          <w:szCs w:val="24"/>
        </w:rPr>
        <w:t xml:space="preserve"> (</w:t>
      </w:r>
      <w:r w:rsidR="00165FD5">
        <w:rPr>
          <w:rFonts w:ascii="Arial" w:hAnsi="Arial" w:cs="Arial"/>
          <w:sz w:val="24"/>
          <w:szCs w:val="24"/>
        </w:rPr>
        <w:t>setenta e duas)</w:t>
      </w:r>
      <w:r w:rsidRPr="007C69A7">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4372E5" w:rsidRDefault="00DB0650" w:rsidP="00BF5FE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rsidP="00BF5FE7">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5A2A76D1" w14:textId="3516111D" w:rsidR="003B3F71" w:rsidRPr="006C0FC0" w:rsidRDefault="00DB0650" w:rsidP="001719AA">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6C0FC0">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r w:rsidR="006C0FC0">
        <w:rPr>
          <w:rFonts w:ascii="Arial" w:hAnsi="Arial" w:cs="Arial"/>
          <w:color w:val="000000" w:themeColor="text1"/>
          <w:sz w:val="24"/>
          <w:szCs w:val="24"/>
        </w:rPr>
        <w:t xml:space="preserve"> </w:t>
      </w:r>
    </w:p>
    <w:p w14:paraId="2A1D21D2" w14:textId="5C2115D0"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s) Executar a manutenção corretiva, atendendo chamados dentro dos prazos contratados, realizando diagnóstico, reparo e testes até restabelecer o pleno funcionamento e a segurança do elevador.</w:t>
      </w:r>
    </w:p>
    <w:p w14:paraId="3AA72C5D" w14:textId="7C4EC0D9"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t) Fornecer, instalar e substituir todas as peças, componentes e insumos necessários às manutenções preventiva e corretiva, utilizando peças novas, originais ou compatíveis ou especificação técnica do fabricante.</w:t>
      </w:r>
    </w:p>
    <w:p w14:paraId="3A5DB2AB" w14:textId="4ADC9E9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u) </w:t>
      </w:r>
      <w:r w:rsidR="006C0FC0">
        <w:rPr>
          <w:rFonts w:ascii="Arial" w:hAnsi="Arial" w:cs="Arial"/>
          <w:color w:val="000000" w:themeColor="text1"/>
          <w:sz w:val="24"/>
          <w:szCs w:val="24"/>
        </w:rPr>
        <w:t xml:space="preserve">Elaborar relatório com peças de substituição usuais, com marcas, modelos, e, se possível foto, com estimativa para 12 meses, para que o CONTRATANTE mantenha </w:t>
      </w:r>
      <w:r w:rsidRPr="003B3F71">
        <w:rPr>
          <w:rFonts w:ascii="Arial" w:hAnsi="Arial" w:cs="Arial"/>
          <w:color w:val="000000" w:themeColor="text1"/>
          <w:sz w:val="24"/>
          <w:szCs w:val="24"/>
        </w:rPr>
        <w:t xml:space="preserve">estoque mínimo de peças críticas, de modo a não comprometer os prazos máximos de reparo acordados; </w:t>
      </w:r>
    </w:p>
    <w:p w14:paraId="379C1D84" w14:textId="2A9B45D3"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lastRenderedPageBreak/>
        <w:t xml:space="preserve">v) </w:t>
      </w:r>
      <w:r w:rsidR="006C0FC0" w:rsidRPr="006C0FC0">
        <w:rPr>
          <w:rFonts w:ascii="Arial" w:hAnsi="Arial" w:cs="Arial"/>
          <w:color w:val="000000" w:themeColor="text1"/>
          <w:sz w:val="24"/>
          <w:szCs w:val="24"/>
        </w:rPr>
        <w:t>Executar a manutenção preventiva mensal conforme cronograma pactuado, com inspeção sistemática de componentes mecânicos, hidráulicos, elétricos, estruturas, dispositivos de segurança e controles, e realização dos ajustes necessários.</w:t>
      </w:r>
    </w:p>
    <w:p w14:paraId="7B253128" w14:textId="24114289"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w) Registrar, em documento padronizado, todos os serviços executados (data, hora, técnico responsável, procedimento, peças trocadas, testes realizados e recomendações) e disponibilizar cópia ao </w:t>
      </w:r>
      <w:r w:rsidR="006C0FC0" w:rsidRPr="003B3F71">
        <w:rPr>
          <w:rFonts w:ascii="Arial" w:hAnsi="Arial" w:cs="Arial"/>
          <w:color w:val="000000" w:themeColor="text1"/>
          <w:sz w:val="24"/>
          <w:szCs w:val="24"/>
        </w:rPr>
        <w:t>CONTRATANTE</w:t>
      </w:r>
      <w:r w:rsidRPr="003B3F71">
        <w:rPr>
          <w:rFonts w:ascii="Arial" w:hAnsi="Arial" w:cs="Arial"/>
          <w:color w:val="000000" w:themeColor="text1"/>
          <w:sz w:val="24"/>
          <w:szCs w:val="24"/>
        </w:rPr>
        <w:t xml:space="preserve"> em até 5 dias úteis após cada intervenção.</w:t>
      </w:r>
    </w:p>
    <w:p w14:paraId="5CDBD46C" w14:textId="2C46A1C9"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x) Disponibilizar responsável técnico habilitado e equipe composta por profissionais qualificados, treinados e autorizados para atuação em elevadores, mantendo sempre identificação visível.</w:t>
      </w:r>
    </w:p>
    <w:p w14:paraId="78712E0A" w14:textId="2CB963F4"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y) Cumprir integralmente normas técnicas, regulamentos e legislações aplicáveis, relativas à segurança do trabalho e demais exigências municipais/estaduais/federais incidentes sobre elevadores.</w:t>
      </w:r>
    </w:p>
    <w:p w14:paraId="29002AAC" w14:textId="5F3C4980"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z) Fornecer garantia mínima sobre os serviços executados, com prazo e condições expressas, e corrigir sem ônus defeitos decorrentes de execução inadequada.</w:t>
      </w:r>
    </w:p>
    <w:p w14:paraId="0671D7D6"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aa) Manter central de atendimento 24/7 para registro de chamados, com protocolo e confirmação de recebimento.</w:t>
      </w:r>
    </w:p>
    <w:p w14:paraId="5871EDEE" w14:textId="5B7FFA1E"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ab) Atender chamados emergenciais conforme e comunicar imediatamente ao </w:t>
      </w:r>
      <w:r w:rsidR="006C0FC0" w:rsidRPr="003B3F71">
        <w:rPr>
          <w:rFonts w:ascii="Arial" w:hAnsi="Arial" w:cs="Arial"/>
          <w:color w:val="000000" w:themeColor="text1"/>
          <w:sz w:val="24"/>
          <w:szCs w:val="24"/>
        </w:rPr>
        <w:t>CONTRATANTE</w:t>
      </w:r>
      <w:r w:rsidRPr="003B3F71">
        <w:rPr>
          <w:rFonts w:ascii="Arial" w:hAnsi="Arial" w:cs="Arial"/>
          <w:color w:val="000000" w:themeColor="text1"/>
          <w:sz w:val="24"/>
          <w:szCs w:val="24"/>
        </w:rPr>
        <w:t xml:space="preserve"> sobre ações adotadas e previsão de conclusão.</w:t>
      </w:r>
    </w:p>
    <w:p w14:paraId="25C19E5A" w14:textId="5C9EE5D0"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ac) Informar previamente ao </w:t>
      </w:r>
      <w:r w:rsidR="006C0FC0" w:rsidRPr="003B3F71">
        <w:rPr>
          <w:rFonts w:ascii="Arial" w:hAnsi="Arial" w:cs="Arial"/>
          <w:color w:val="000000" w:themeColor="text1"/>
          <w:sz w:val="24"/>
          <w:szCs w:val="24"/>
        </w:rPr>
        <w:t>CONTRATANTE</w:t>
      </w:r>
      <w:r w:rsidRPr="003B3F71">
        <w:rPr>
          <w:rFonts w:ascii="Arial" w:hAnsi="Arial" w:cs="Arial"/>
          <w:color w:val="000000" w:themeColor="text1"/>
          <w:sz w:val="24"/>
          <w:szCs w:val="24"/>
        </w:rPr>
        <w:t xml:space="preserve"> sobre obras ou serviços que exijam paralisação temporária do elevador, indicando prazo e medidas de segurança.</w:t>
      </w:r>
    </w:p>
    <w:p w14:paraId="0FE4A2D6"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ad) Realizar testes e ensaios exigidos por normas e anexar resultados aos relatórios técnicos.</w:t>
      </w:r>
    </w:p>
    <w:p w14:paraId="5147B1CD"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ae) Assegurar a correta destinação e o descarte ambientalmente adequado de resíduos gerados.</w:t>
      </w:r>
    </w:p>
    <w:p w14:paraId="467CD8F1" w14:textId="5D838A7A"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af) </w:t>
      </w:r>
      <w:r w:rsidR="006C0FC0">
        <w:rPr>
          <w:rFonts w:ascii="Arial" w:hAnsi="Arial" w:cs="Arial"/>
          <w:color w:val="000000" w:themeColor="text1"/>
          <w:sz w:val="24"/>
          <w:szCs w:val="24"/>
        </w:rPr>
        <w:t xml:space="preserve">Responsabilizar-se </w:t>
      </w:r>
      <w:r w:rsidRPr="003B3F71">
        <w:rPr>
          <w:rFonts w:ascii="Arial" w:hAnsi="Arial" w:cs="Arial"/>
          <w:color w:val="000000" w:themeColor="text1"/>
          <w:sz w:val="24"/>
          <w:szCs w:val="24"/>
        </w:rPr>
        <w:t xml:space="preserve">civil </w:t>
      </w:r>
      <w:r w:rsidR="006C0FC0">
        <w:rPr>
          <w:rFonts w:ascii="Arial" w:hAnsi="Arial" w:cs="Arial"/>
          <w:color w:val="000000" w:themeColor="text1"/>
          <w:sz w:val="24"/>
          <w:szCs w:val="24"/>
        </w:rPr>
        <w:t xml:space="preserve">e </w:t>
      </w:r>
      <w:r w:rsidRPr="003B3F71">
        <w:rPr>
          <w:rFonts w:ascii="Arial" w:hAnsi="Arial" w:cs="Arial"/>
          <w:color w:val="000000" w:themeColor="text1"/>
          <w:sz w:val="24"/>
          <w:szCs w:val="24"/>
        </w:rPr>
        <w:t>profissional</w:t>
      </w:r>
      <w:r w:rsidR="006C0FC0">
        <w:rPr>
          <w:rFonts w:ascii="Arial" w:hAnsi="Arial" w:cs="Arial"/>
          <w:color w:val="000000" w:themeColor="text1"/>
          <w:sz w:val="24"/>
          <w:szCs w:val="24"/>
        </w:rPr>
        <w:t>mente</w:t>
      </w:r>
      <w:r w:rsidRPr="003B3F71">
        <w:rPr>
          <w:rFonts w:ascii="Arial" w:hAnsi="Arial" w:cs="Arial"/>
          <w:color w:val="000000" w:themeColor="text1"/>
          <w:sz w:val="24"/>
          <w:szCs w:val="24"/>
        </w:rPr>
        <w:t xml:space="preserve"> contra danos a terceiros decorrentes das atividades.</w:t>
      </w:r>
    </w:p>
    <w:p w14:paraId="3E9B7CBA" w14:textId="660FEFAC"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ag) Fornecer</w:t>
      </w:r>
      <w:r w:rsidR="006C0FC0">
        <w:rPr>
          <w:rFonts w:ascii="Arial" w:hAnsi="Arial" w:cs="Arial"/>
          <w:color w:val="000000" w:themeColor="text1"/>
          <w:sz w:val="24"/>
          <w:szCs w:val="24"/>
        </w:rPr>
        <w:t xml:space="preserve"> </w:t>
      </w:r>
      <w:r w:rsidRPr="003B3F71">
        <w:rPr>
          <w:rFonts w:ascii="Arial" w:hAnsi="Arial" w:cs="Arial"/>
          <w:color w:val="000000" w:themeColor="text1"/>
          <w:sz w:val="24"/>
          <w:szCs w:val="24"/>
        </w:rPr>
        <w:t xml:space="preserve">cópias de ART </w:t>
      </w:r>
      <w:r w:rsidR="006C0FC0">
        <w:rPr>
          <w:rFonts w:ascii="Arial" w:hAnsi="Arial" w:cs="Arial"/>
          <w:color w:val="000000" w:themeColor="text1"/>
          <w:sz w:val="24"/>
          <w:szCs w:val="24"/>
        </w:rPr>
        <w:t>quando emitidas em função da realização de serviços, de acordo com a legislação vigente</w:t>
      </w:r>
      <w:r w:rsidRPr="003B3F71">
        <w:rPr>
          <w:rFonts w:ascii="Arial" w:hAnsi="Arial" w:cs="Arial"/>
          <w:color w:val="000000" w:themeColor="text1"/>
          <w:sz w:val="24"/>
          <w:szCs w:val="24"/>
        </w:rPr>
        <w:t>.</w:t>
      </w:r>
      <w:r w:rsidR="006C0FC0">
        <w:rPr>
          <w:rFonts w:ascii="Arial" w:hAnsi="Arial" w:cs="Arial"/>
          <w:color w:val="000000" w:themeColor="text1"/>
          <w:sz w:val="24"/>
          <w:szCs w:val="24"/>
        </w:rPr>
        <w:t xml:space="preserve"> Qualquer taxa ou emolumentos serão de responsabilidade da CONTRATADA.</w:t>
      </w:r>
    </w:p>
    <w:p w14:paraId="6E0CC9FA"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lastRenderedPageBreak/>
        <w:t>ah) Não contratar subcontratadas sem prévia anuência do Contratante, mantendo responsabilidade integral pelos serviços.</w:t>
      </w:r>
    </w:p>
    <w:p w14:paraId="7BAD76ED"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ai) Disponibilizar plano de contingência para continuidade do atendimento em caso de indisponibilidade de equipe.</w:t>
      </w:r>
    </w:p>
    <w:p w14:paraId="48B84CB8"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aj) Executar limpeza e conservação das áreas de trabalho após intervenções.</w:t>
      </w:r>
    </w:p>
    <w:p w14:paraId="61641AF7"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ak) Manter e atualizar o manual de manutenção do equipamento, incluindo histórico e recomendações.</w:t>
      </w:r>
    </w:p>
    <w:p w14:paraId="586B53B0"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al) Comunicar imediatamente qualquer condição de risco detectada, emitindo laudo técnico justificando a medida.</w:t>
      </w:r>
    </w:p>
    <w:p w14:paraId="28767E9A"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am) Realizar instrução básica aos usuários e/ou porteiros sobre operação segura e procedimentos de emergência quando solicitado.</w:t>
      </w:r>
    </w:p>
    <w:p w14:paraId="64E3907E"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an) Apresentar relatório gerencial mensal com resumo das manutenções, chamados atendidos, peças trocadas e indicadores de desempenho.</w:t>
      </w:r>
    </w:p>
    <w:p w14:paraId="092B149C"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ao) Responder tecnicamente e reparar, sem custo adicional, defeitos decorrentes de má execução.</w:t>
      </w:r>
    </w:p>
    <w:p w14:paraId="54C24830" w14:textId="0C6A8D1A"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ap) Fornecer nota fiscal discriminada por serviços com documentação fiscal adequada.</w:t>
      </w:r>
    </w:p>
    <w:p w14:paraId="3C583706" w14:textId="6D71E6ED"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 xml:space="preserve">aq) Disponibilizar </w:t>
      </w:r>
      <w:r w:rsidR="006C0FC0">
        <w:rPr>
          <w:rFonts w:ascii="Arial" w:hAnsi="Arial" w:cs="Arial"/>
          <w:color w:val="000000" w:themeColor="text1"/>
          <w:sz w:val="24"/>
          <w:szCs w:val="24"/>
        </w:rPr>
        <w:t>contato por meio de e-mails e / ou whatsApp</w:t>
      </w:r>
      <w:r w:rsidRPr="003B3F71">
        <w:rPr>
          <w:rFonts w:ascii="Arial" w:hAnsi="Arial" w:cs="Arial"/>
          <w:color w:val="000000" w:themeColor="text1"/>
          <w:sz w:val="24"/>
          <w:szCs w:val="24"/>
        </w:rPr>
        <w:t xml:space="preserve"> </w:t>
      </w:r>
      <w:r w:rsidR="006C0FC0">
        <w:rPr>
          <w:rFonts w:ascii="Arial" w:hAnsi="Arial" w:cs="Arial"/>
          <w:color w:val="000000" w:themeColor="text1"/>
          <w:sz w:val="24"/>
          <w:szCs w:val="24"/>
        </w:rPr>
        <w:t>para contato</w:t>
      </w:r>
      <w:r w:rsidRPr="003B3F71">
        <w:rPr>
          <w:rFonts w:ascii="Arial" w:hAnsi="Arial" w:cs="Arial"/>
          <w:color w:val="000000" w:themeColor="text1"/>
          <w:sz w:val="24"/>
          <w:szCs w:val="24"/>
        </w:rPr>
        <w:t>.</w:t>
      </w:r>
    </w:p>
    <w:p w14:paraId="1F43B600" w14:textId="45B4F96C"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ar) Realizar substituições programadas de componentes conforme vida útil prevista.</w:t>
      </w:r>
    </w:p>
    <w:p w14:paraId="03A9E928"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as) Cumprir cláusulas de confidencialidade relativas às informações do Contratante.</w:t>
      </w:r>
    </w:p>
    <w:p w14:paraId="28625E20"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at) Cooperar com auditorias técnicas ou vistorias, fornecendo documentação e acesso aos registros.</w:t>
      </w:r>
    </w:p>
    <w:p w14:paraId="60C1CD1C"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au) Indenizar o Contratante por danos comprovados decorrentes de ações ou omissões da Contratada.</w:t>
      </w:r>
    </w:p>
    <w:p w14:paraId="05E6A310" w14:textId="77777777" w:rsidR="003B3F71" w:rsidRPr="003B3F71" w:rsidRDefault="003B3F71" w:rsidP="003B3F71">
      <w:pPr>
        <w:pStyle w:val="PargrafodaLista"/>
        <w:spacing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av) Manter regularidade trabalhista, previdenciária e fiscal e assumir encargos trabalhistas de seus empregados.</w:t>
      </w:r>
    </w:p>
    <w:p w14:paraId="11AAE981" w14:textId="64A75080" w:rsidR="003B3F71" w:rsidRDefault="003B3F71" w:rsidP="003B3F71">
      <w:pPr>
        <w:pStyle w:val="PargrafodaLista"/>
        <w:spacing w:after="0" w:line="360" w:lineRule="auto"/>
        <w:ind w:left="0"/>
        <w:contextualSpacing/>
        <w:jc w:val="both"/>
        <w:rPr>
          <w:rFonts w:ascii="Arial" w:hAnsi="Arial" w:cs="Arial"/>
          <w:color w:val="000000" w:themeColor="text1"/>
          <w:sz w:val="24"/>
          <w:szCs w:val="24"/>
        </w:rPr>
      </w:pPr>
      <w:r w:rsidRPr="003B3F71">
        <w:rPr>
          <w:rFonts w:ascii="Arial" w:hAnsi="Arial" w:cs="Arial"/>
          <w:color w:val="000000" w:themeColor="text1"/>
          <w:sz w:val="24"/>
          <w:szCs w:val="24"/>
        </w:rPr>
        <w:t>a</w:t>
      </w:r>
      <w:r w:rsidR="006C0FC0">
        <w:rPr>
          <w:rFonts w:ascii="Arial" w:hAnsi="Arial" w:cs="Arial"/>
          <w:color w:val="000000" w:themeColor="text1"/>
          <w:sz w:val="24"/>
          <w:szCs w:val="24"/>
        </w:rPr>
        <w:t>w</w:t>
      </w:r>
      <w:r w:rsidRPr="003B3F71">
        <w:rPr>
          <w:rFonts w:ascii="Arial" w:hAnsi="Arial" w:cs="Arial"/>
          <w:color w:val="000000" w:themeColor="text1"/>
          <w:sz w:val="24"/>
          <w:szCs w:val="24"/>
        </w:rPr>
        <w:t>) Avisar ao Contratante com antecedência mínima sobre visitas de rotina que possam interferir no uso do elevador.</w:t>
      </w:r>
    </w:p>
    <w:p w14:paraId="19C9C3CD" w14:textId="77777777" w:rsidR="003B3F71" w:rsidRPr="004372E5" w:rsidRDefault="003B3F71" w:rsidP="003B3F71">
      <w:pPr>
        <w:pStyle w:val="PargrafodaLista"/>
        <w:spacing w:after="0" w:line="360" w:lineRule="auto"/>
        <w:ind w:left="0"/>
        <w:contextualSpacing/>
        <w:jc w:val="both"/>
        <w:rPr>
          <w:rFonts w:ascii="Arial" w:hAnsi="Arial" w:cs="Arial"/>
          <w:color w:val="000000" w:themeColor="text1"/>
          <w:sz w:val="24"/>
          <w:szCs w:val="24"/>
        </w:rPr>
      </w:pPr>
    </w:p>
    <w:p w14:paraId="54A283C6" w14:textId="7EC684B8" w:rsidR="00F625B1" w:rsidRPr="004372E5" w:rsidRDefault="006C0FC0" w:rsidP="004372E5">
      <w:pPr>
        <w:spacing w:line="360" w:lineRule="auto"/>
        <w:jc w:val="both"/>
        <w:rPr>
          <w:color w:val="000000" w:themeColor="text1"/>
          <w:sz w:val="24"/>
          <w:szCs w:val="24"/>
        </w:rPr>
      </w:pPr>
      <w:r>
        <w:rPr>
          <w:color w:val="000000" w:themeColor="text1"/>
          <w:sz w:val="24"/>
          <w:szCs w:val="24"/>
        </w:rPr>
        <w:lastRenderedPageBreak/>
        <w:t>ay</w:t>
      </w:r>
      <w:r w:rsidR="00F625B1" w:rsidRPr="004372E5">
        <w:rPr>
          <w:color w:val="000000" w:themeColor="text1"/>
          <w:sz w:val="24"/>
          <w:szCs w:val="24"/>
        </w:rPr>
        <w:t>)</w:t>
      </w:r>
      <w:r w:rsidR="00F625B1"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Default="00DB0650" w:rsidP="004372E5">
      <w:pPr>
        <w:spacing w:line="360" w:lineRule="auto"/>
        <w:jc w:val="both"/>
        <w:rPr>
          <w:color w:val="000000" w:themeColor="text1"/>
          <w:sz w:val="24"/>
          <w:szCs w:val="24"/>
        </w:rPr>
      </w:pPr>
    </w:p>
    <w:p w14:paraId="142366C8" w14:textId="77777777" w:rsidR="006C0FC0" w:rsidRPr="004372E5" w:rsidRDefault="006C0FC0" w:rsidP="004372E5">
      <w:pPr>
        <w:spacing w:line="360" w:lineRule="auto"/>
        <w:jc w:val="both"/>
        <w:rPr>
          <w:color w:val="000000" w:themeColor="text1"/>
          <w:sz w:val="24"/>
          <w:szCs w:val="24"/>
        </w:rPr>
      </w:pPr>
    </w:p>
    <w:p w14:paraId="6E89B77F"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rsidP="00BF5FE7">
      <w:pPr>
        <w:numPr>
          <w:ilvl w:val="1"/>
          <w:numId w:val="16"/>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rsidP="00BF5FE7">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rsidP="00BF5FE7">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rsidP="00BF5FE7">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rsidP="00BF5FE7">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40DC051" w14:textId="77777777" w:rsidR="003B3F71" w:rsidRDefault="003B3F71" w:rsidP="003B3F71">
      <w:pPr>
        <w:numPr>
          <w:ilvl w:val="1"/>
          <w:numId w:val="24"/>
        </w:numPr>
        <w:spacing w:line="360" w:lineRule="auto"/>
        <w:ind w:left="0" w:firstLine="0"/>
        <w:jc w:val="both"/>
        <w:rPr>
          <w:rFonts w:eastAsia="Arial Unicode MS"/>
          <w:sz w:val="24"/>
          <w:szCs w:val="24"/>
        </w:rPr>
      </w:pPr>
      <w:r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7A5E597C" w14:textId="3AC2D255" w:rsidR="00DB0650" w:rsidRPr="004372E5" w:rsidRDefault="00DB0650" w:rsidP="00BF5FE7">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rsidP="00BF5FE7">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lastRenderedPageBreak/>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43E6C42D" w14:textId="77777777" w:rsidR="003B3F71" w:rsidRDefault="00DB0650" w:rsidP="003B3F71">
      <w:pPr>
        <w:spacing w:line="360" w:lineRule="auto"/>
        <w:jc w:val="both"/>
        <w:rPr>
          <w:rFonts w:eastAsia="Arial Unicode MS"/>
          <w:sz w:val="24"/>
          <w:szCs w:val="24"/>
        </w:rPr>
      </w:pPr>
      <w:r w:rsidRPr="004372E5">
        <w:rPr>
          <w:sz w:val="24"/>
          <w:szCs w:val="24"/>
        </w:rPr>
        <w:t xml:space="preserve">24.1 </w:t>
      </w:r>
      <w:r w:rsidR="003B3F71" w:rsidRPr="004D67D9">
        <w:rPr>
          <w:rFonts w:eastAsia="Arial Unicode MS"/>
          <w:sz w:val="24"/>
          <w:szCs w:val="24"/>
        </w:rPr>
        <w:t>O fornecimento e a execução do objeto serão acompanhados e fiscalizados pela servidora Tamara Martiniuk,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6ECB3E70" w14:textId="2A32DC96" w:rsidR="00DA5A0D" w:rsidRDefault="00230449" w:rsidP="004372E5">
      <w:pPr>
        <w:spacing w:line="360" w:lineRule="auto"/>
        <w:jc w:val="both"/>
        <w:rPr>
          <w:sz w:val="24"/>
          <w:szCs w:val="24"/>
        </w:rPr>
      </w:pPr>
      <w:r w:rsidRPr="00230449">
        <w:rPr>
          <w:sz w:val="24"/>
          <w:szCs w:val="24"/>
        </w:rPr>
        <w:t>.</w:t>
      </w: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lastRenderedPageBreak/>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rsidP="00BF5FE7">
      <w:pPr>
        <w:keepNext/>
        <w:keepLines/>
        <w:numPr>
          <w:ilvl w:val="0"/>
          <w:numId w:val="17"/>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rsidP="00BF5FE7">
      <w:pPr>
        <w:numPr>
          <w:ilvl w:val="1"/>
          <w:numId w:val="17"/>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rsidP="00BF5FE7">
      <w:pPr>
        <w:keepNext/>
        <w:keepLines/>
        <w:numPr>
          <w:ilvl w:val="1"/>
          <w:numId w:val="17"/>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rsidP="00BF5FE7">
      <w:pPr>
        <w:numPr>
          <w:ilvl w:val="0"/>
          <w:numId w:val="11"/>
        </w:numPr>
        <w:spacing w:line="360" w:lineRule="auto"/>
        <w:ind w:left="0" w:firstLine="0"/>
        <w:contextualSpacing/>
        <w:jc w:val="both"/>
        <w:rPr>
          <w:color w:val="000000" w:themeColor="text1"/>
          <w:sz w:val="24"/>
          <w:szCs w:val="24"/>
        </w:rPr>
      </w:pPr>
      <w:r w:rsidRPr="004372E5">
        <w:rPr>
          <w:color w:val="000000" w:themeColor="text1"/>
          <w:sz w:val="24"/>
          <w:szCs w:val="24"/>
        </w:rPr>
        <w:t xml:space="preserve">Em caso de atraso do pagamento imputável exclusivamente à CONTRATANTE, a CONTRATADA terá direito à correção monetária a partir do primeiro dia posterior ao termo final do prazo para pagamento. Para a correção </w:t>
      </w:r>
      <w:r w:rsidRPr="004372E5">
        <w:rPr>
          <w:color w:val="000000" w:themeColor="text1"/>
          <w:sz w:val="24"/>
          <w:szCs w:val="24"/>
        </w:rPr>
        <w:lastRenderedPageBreak/>
        <w:t>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rsidP="00BF5FE7">
      <w:pPr>
        <w:keepNext/>
        <w:keepLines/>
        <w:numPr>
          <w:ilvl w:val="0"/>
          <w:numId w:val="17"/>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rsidP="00BF5FE7">
      <w:pPr>
        <w:numPr>
          <w:ilvl w:val="1"/>
          <w:numId w:val="17"/>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Default="00DB0650" w:rsidP="004372E5">
      <w:pPr>
        <w:spacing w:line="360" w:lineRule="auto"/>
        <w:jc w:val="both"/>
        <w:rPr>
          <w:color w:val="000000"/>
          <w:sz w:val="24"/>
          <w:szCs w:val="24"/>
        </w:rPr>
      </w:pPr>
      <w:r w:rsidRPr="004372E5">
        <w:rPr>
          <w:color w:val="000000"/>
          <w:sz w:val="24"/>
          <w:szCs w:val="24"/>
        </w:rPr>
        <w:t>Extrema (MG), XX de XX de 2025.</w:t>
      </w:r>
    </w:p>
    <w:p w14:paraId="03919ECB" w14:textId="77777777" w:rsidR="003B3F71" w:rsidRPr="004372E5" w:rsidRDefault="003B3F71"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Default="00520F52" w:rsidP="00230449">
      <w:pPr>
        <w:tabs>
          <w:tab w:val="left" w:pos="2190"/>
        </w:tabs>
        <w:spacing w:line="360" w:lineRule="auto"/>
        <w:rPr>
          <w:sz w:val="24"/>
          <w:szCs w:val="24"/>
        </w:rPr>
      </w:pPr>
    </w:p>
    <w:p w14:paraId="6199D78E" w14:textId="77777777" w:rsidR="001B4FFC" w:rsidRDefault="001B4FFC" w:rsidP="00230449">
      <w:pPr>
        <w:tabs>
          <w:tab w:val="left" w:pos="2190"/>
        </w:tabs>
        <w:spacing w:line="360" w:lineRule="auto"/>
        <w:rPr>
          <w:sz w:val="24"/>
          <w:szCs w:val="24"/>
        </w:rPr>
      </w:pPr>
    </w:p>
    <w:p w14:paraId="3FE98EE4" w14:textId="770F4DCA" w:rsidR="001B4FFC" w:rsidRDefault="001B4FFC" w:rsidP="001B4FFC">
      <w:pPr>
        <w:spacing w:line="360" w:lineRule="auto"/>
        <w:jc w:val="center"/>
        <w:rPr>
          <w:rFonts w:eastAsia="Calibri"/>
          <w:b/>
          <w:bCs/>
          <w:sz w:val="24"/>
          <w:szCs w:val="24"/>
        </w:rPr>
      </w:pPr>
      <w:r w:rsidRPr="004372E5">
        <w:rPr>
          <w:rFonts w:eastAsia="Calibri"/>
          <w:b/>
          <w:bCs/>
          <w:sz w:val="24"/>
          <w:szCs w:val="24"/>
        </w:rPr>
        <w:lastRenderedPageBreak/>
        <w:t>ANEXO VI</w:t>
      </w:r>
      <w:r>
        <w:rPr>
          <w:rFonts w:eastAsia="Calibri"/>
          <w:b/>
          <w:bCs/>
          <w:sz w:val="24"/>
          <w:szCs w:val="24"/>
        </w:rPr>
        <w:t>I</w:t>
      </w:r>
      <w:r w:rsidRPr="004372E5">
        <w:rPr>
          <w:rFonts w:eastAsia="Calibri"/>
          <w:b/>
          <w:bCs/>
          <w:sz w:val="24"/>
          <w:szCs w:val="24"/>
        </w:rPr>
        <w:t xml:space="preserve"> </w:t>
      </w:r>
      <w:r>
        <w:rPr>
          <w:rFonts w:eastAsia="Calibri"/>
          <w:b/>
          <w:bCs/>
          <w:sz w:val="24"/>
          <w:szCs w:val="24"/>
        </w:rPr>
        <w:t>–</w:t>
      </w:r>
      <w:r w:rsidRPr="004372E5">
        <w:rPr>
          <w:rFonts w:eastAsia="Calibri"/>
          <w:b/>
          <w:bCs/>
          <w:sz w:val="24"/>
          <w:szCs w:val="24"/>
        </w:rPr>
        <w:t xml:space="preserve"> </w:t>
      </w:r>
      <w:r>
        <w:rPr>
          <w:rFonts w:eastAsia="Calibri"/>
          <w:b/>
          <w:bCs/>
          <w:sz w:val="24"/>
          <w:szCs w:val="24"/>
        </w:rPr>
        <w:t>PROJETO BÁSICO</w:t>
      </w:r>
    </w:p>
    <w:p w14:paraId="05B74D86" w14:textId="77777777" w:rsidR="001B4FFC" w:rsidRDefault="001B4FFC" w:rsidP="001B4FFC">
      <w:pPr>
        <w:spacing w:line="240" w:lineRule="auto"/>
        <w:jc w:val="center"/>
        <w:rPr>
          <w:rFonts w:eastAsia="Times New Roman"/>
          <w:b/>
          <w:sz w:val="24"/>
          <w:szCs w:val="24"/>
        </w:rPr>
      </w:pPr>
    </w:p>
    <w:p w14:paraId="0531CB28" w14:textId="77777777" w:rsidR="001B4FFC" w:rsidRPr="00790D33" w:rsidRDefault="001B4FFC" w:rsidP="001B4FFC">
      <w:pPr>
        <w:spacing w:line="360" w:lineRule="auto"/>
        <w:jc w:val="both"/>
        <w:rPr>
          <w:b/>
          <w:sz w:val="24"/>
          <w:szCs w:val="24"/>
        </w:rPr>
      </w:pPr>
      <w:r w:rsidRPr="00790D33">
        <w:rPr>
          <w:b/>
          <w:sz w:val="24"/>
          <w:szCs w:val="24"/>
        </w:rPr>
        <w:t xml:space="preserve">PROCESSO NÚMERO </w:t>
      </w:r>
      <w:r>
        <w:rPr>
          <w:b/>
          <w:sz w:val="24"/>
          <w:szCs w:val="24"/>
        </w:rPr>
        <w:t>200</w:t>
      </w:r>
      <w:r w:rsidRPr="00790D33">
        <w:rPr>
          <w:b/>
          <w:sz w:val="24"/>
          <w:szCs w:val="24"/>
        </w:rPr>
        <w:t>/2025</w:t>
      </w:r>
    </w:p>
    <w:p w14:paraId="624B6684" w14:textId="77777777" w:rsidR="001B4FFC" w:rsidRDefault="001B4FFC" w:rsidP="001B4FFC">
      <w:pPr>
        <w:spacing w:line="360" w:lineRule="auto"/>
        <w:jc w:val="both"/>
        <w:rPr>
          <w:b/>
          <w:sz w:val="24"/>
          <w:szCs w:val="24"/>
        </w:rPr>
      </w:pPr>
      <w:r>
        <w:rPr>
          <w:b/>
          <w:sz w:val="24"/>
          <w:szCs w:val="24"/>
        </w:rPr>
        <w:t>PREGÃO ELETRÔNICO</w:t>
      </w:r>
      <w:r w:rsidRPr="00790D33">
        <w:rPr>
          <w:b/>
          <w:sz w:val="24"/>
          <w:szCs w:val="24"/>
        </w:rPr>
        <w:t xml:space="preserve"> </w:t>
      </w:r>
      <w:r>
        <w:rPr>
          <w:b/>
          <w:sz w:val="24"/>
          <w:szCs w:val="24"/>
        </w:rPr>
        <w:t>66</w:t>
      </w:r>
      <w:r w:rsidRPr="00790D33">
        <w:rPr>
          <w:b/>
          <w:sz w:val="24"/>
          <w:szCs w:val="24"/>
        </w:rPr>
        <w:t>/2025</w:t>
      </w:r>
      <w:r>
        <w:rPr>
          <w:b/>
          <w:sz w:val="24"/>
          <w:szCs w:val="24"/>
        </w:rPr>
        <w:t xml:space="preserve"> </w:t>
      </w:r>
    </w:p>
    <w:p w14:paraId="01A8BD82" w14:textId="77777777" w:rsidR="001B4FFC" w:rsidRPr="00A41CA7" w:rsidRDefault="001B4FFC" w:rsidP="001B4FFC">
      <w:pPr>
        <w:spacing w:line="240" w:lineRule="auto"/>
        <w:jc w:val="both"/>
        <w:rPr>
          <w:rFonts w:eastAsia="Times New Roman"/>
          <w:b/>
          <w:sz w:val="24"/>
          <w:szCs w:val="24"/>
        </w:rPr>
      </w:pPr>
    </w:p>
    <w:p w14:paraId="417AD8C0" w14:textId="77777777" w:rsidR="001B4FFC" w:rsidRPr="00A41CA7" w:rsidRDefault="001B4FFC" w:rsidP="001B4FFC">
      <w:pPr>
        <w:spacing w:line="240" w:lineRule="auto"/>
        <w:jc w:val="both"/>
        <w:rPr>
          <w:rFonts w:eastAsia="Times New Roman"/>
          <w:b/>
          <w:sz w:val="24"/>
          <w:szCs w:val="24"/>
        </w:rPr>
      </w:pPr>
    </w:p>
    <w:p w14:paraId="20DA2441" w14:textId="77777777" w:rsidR="001B4FFC" w:rsidRPr="00A41CA7" w:rsidRDefault="001B4FFC" w:rsidP="001B4FFC">
      <w:pPr>
        <w:pStyle w:val="PargrafodaLista"/>
        <w:numPr>
          <w:ilvl w:val="0"/>
          <w:numId w:val="135"/>
        </w:numPr>
        <w:spacing w:after="0" w:line="240" w:lineRule="auto"/>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OBJETO</w:t>
      </w:r>
    </w:p>
    <w:p w14:paraId="6BADA322" w14:textId="77777777" w:rsidR="001B4FFC" w:rsidRPr="00A41CA7" w:rsidRDefault="001B4FFC" w:rsidP="001B4FFC">
      <w:pPr>
        <w:pStyle w:val="PargrafodaLista"/>
        <w:spacing w:after="0" w:line="240" w:lineRule="auto"/>
        <w:ind w:left="502"/>
        <w:jc w:val="both"/>
        <w:rPr>
          <w:rFonts w:ascii="Arial" w:eastAsia="Times New Roman" w:hAnsi="Arial" w:cs="Arial"/>
          <w:b/>
          <w:sz w:val="24"/>
          <w:szCs w:val="24"/>
          <w:lang w:eastAsia="pt-BR"/>
        </w:rPr>
      </w:pPr>
    </w:p>
    <w:p w14:paraId="7F58412A" w14:textId="77777777" w:rsidR="001B4FFC" w:rsidRDefault="001B4FFC" w:rsidP="001B4FFC">
      <w:pPr>
        <w:spacing w:line="360" w:lineRule="auto"/>
        <w:jc w:val="both"/>
        <w:rPr>
          <w:sz w:val="24"/>
          <w:szCs w:val="24"/>
        </w:rPr>
      </w:pPr>
      <w:r w:rsidRPr="00CE3521">
        <w:rPr>
          <w:b/>
          <w:bCs/>
          <w:sz w:val="24"/>
          <w:szCs w:val="24"/>
        </w:rPr>
        <w:t>Contratação Exclusiva de ME, EPP ou Equiparadas</w:t>
      </w:r>
      <w:r w:rsidRPr="00C1658E">
        <w:rPr>
          <w:sz w:val="24"/>
          <w:szCs w:val="24"/>
        </w:rPr>
        <w:t xml:space="preserve"> para prestação de serviços de manutenção corretiva e preventiva em um elevador hidráulico.</w:t>
      </w:r>
      <w:r>
        <w:rPr>
          <w:sz w:val="24"/>
          <w:szCs w:val="24"/>
        </w:rPr>
        <w:t xml:space="preserve"> </w:t>
      </w:r>
    </w:p>
    <w:p w14:paraId="77C8E529" w14:textId="77777777" w:rsidR="001B4FFC" w:rsidRDefault="001B4FFC" w:rsidP="001B4FFC">
      <w:pPr>
        <w:spacing w:line="360" w:lineRule="auto"/>
        <w:jc w:val="both"/>
        <w:rPr>
          <w:sz w:val="24"/>
          <w:szCs w:val="24"/>
        </w:rPr>
      </w:pPr>
    </w:p>
    <w:p w14:paraId="710C4E4D" w14:textId="77777777" w:rsidR="001B4FFC" w:rsidRPr="00A41CA7" w:rsidRDefault="001B4FFC" w:rsidP="001B4FFC">
      <w:pPr>
        <w:pStyle w:val="PargrafodaLista"/>
        <w:numPr>
          <w:ilvl w:val="0"/>
          <w:numId w:val="135"/>
        </w:numPr>
        <w:spacing w:after="0" w:line="240" w:lineRule="auto"/>
        <w:ind w:left="0" w:firstLine="0"/>
        <w:jc w:val="both"/>
        <w:rPr>
          <w:rFonts w:ascii="Arial" w:eastAsia="Times New Roman" w:hAnsi="Arial" w:cs="Arial"/>
          <w:b/>
          <w:bCs/>
          <w:sz w:val="24"/>
          <w:szCs w:val="24"/>
          <w:lang w:eastAsia="pt-BR"/>
        </w:rPr>
      </w:pPr>
      <w:r w:rsidRPr="00A41CA7">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0024DC48" w14:textId="77777777" w:rsidR="001B4FFC" w:rsidRDefault="001B4FFC" w:rsidP="001B4FFC">
      <w:pPr>
        <w:pStyle w:val="PargrafodaLista"/>
        <w:spacing w:after="0" w:line="240" w:lineRule="auto"/>
        <w:ind w:left="0"/>
        <w:jc w:val="both"/>
        <w:rPr>
          <w:rFonts w:ascii="Arial" w:eastAsia="Times New Roman" w:hAnsi="Arial" w:cs="Arial"/>
          <w:sz w:val="24"/>
          <w:szCs w:val="24"/>
          <w:lang w:eastAsia="pt-BR"/>
        </w:rPr>
      </w:pPr>
    </w:p>
    <w:p w14:paraId="212376D2" w14:textId="77777777" w:rsidR="001B4FFC" w:rsidRPr="00790D33" w:rsidRDefault="001B4FFC" w:rsidP="001B4FFC">
      <w:pPr>
        <w:spacing w:line="360" w:lineRule="auto"/>
        <w:ind w:firstLine="708"/>
        <w:jc w:val="both"/>
        <w:rPr>
          <w:sz w:val="24"/>
          <w:szCs w:val="24"/>
        </w:rPr>
      </w:pPr>
      <w:r w:rsidRPr="00790D33">
        <w:rPr>
          <w:sz w:val="24"/>
          <w:szCs w:val="24"/>
        </w:rPr>
        <w:t xml:space="preserve">Diante da planilha orçamentária apresentada, foram discriminados os valores unitários estimados para todos os </w:t>
      </w:r>
      <w:r>
        <w:rPr>
          <w:sz w:val="24"/>
          <w:szCs w:val="24"/>
        </w:rPr>
        <w:t>produtos</w:t>
      </w:r>
      <w:r w:rsidRPr="00790D33">
        <w:rPr>
          <w:sz w:val="24"/>
          <w:szCs w:val="24"/>
        </w:rPr>
        <w:t xml:space="preserve"> que serão aplicados na contratação. Esses valores servirão como referência para estabelecer o limite máximo aceitável, com base na mencionada planilha.</w:t>
      </w:r>
    </w:p>
    <w:p w14:paraId="689226C3" w14:textId="77777777" w:rsidR="001B4FFC" w:rsidRDefault="001B4FFC" w:rsidP="001B4FFC">
      <w:pPr>
        <w:spacing w:line="360" w:lineRule="auto"/>
        <w:ind w:firstLine="708"/>
        <w:jc w:val="both"/>
        <w:rPr>
          <w:rFonts w:eastAsia="Times New Roman"/>
          <w:b/>
          <w:bCs/>
          <w:color w:val="000000"/>
          <w:sz w:val="24"/>
          <w:szCs w:val="24"/>
        </w:rPr>
      </w:pPr>
    </w:p>
    <w:p w14:paraId="49E5F236" w14:textId="77777777" w:rsidR="001B4FFC" w:rsidRPr="00790D33" w:rsidRDefault="001B4FFC" w:rsidP="001B4FFC">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1589E6A0" w14:textId="77777777" w:rsidR="001B4FFC" w:rsidRPr="00790D33" w:rsidRDefault="001B4FFC" w:rsidP="001B4FFC">
      <w:pPr>
        <w:spacing w:line="360" w:lineRule="auto"/>
        <w:ind w:firstLine="708"/>
        <w:jc w:val="both"/>
        <w:rPr>
          <w:rFonts w:eastAsia="Times New Roman"/>
          <w:color w:val="000000"/>
          <w:sz w:val="24"/>
          <w:szCs w:val="24"/>
        </w:rPr>
      </w:pPr>
    </w:p>
    <w:p w14:paraId="666135E7" w14:textId="77777777" w:rsidR="001B4FFC" w:rsidRDefault="001B4FFC" w:rsidP="001B4FFC">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3A5DDE72" w14:textId="77777777" w:rsidR="001B4FFC" w:rsidRDefault="001B4FFC" w:rsidP="001B4FFC">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3E2B9B19"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A Câmara Municipal de Extrema passou recentemente a ocupar novo prédio público localizado na Rua Antônio Onisto, nº 41, Centro, Extrema/MG, destinado a concentrar serviços essenciais voltados ao atendimento direto ao cidadão. Nessas instalações funcionam, simultaneamente, a Unidade de Atendimento Integrado (UAI), </w:t>
      </w:r>
      <w:r w:rsidRPr="001E5F7C">
        <w:rPr>
          <w:rFonts w:ascii="Arial" w:hAnsi="Arial" w:cs="Arial"/>
        </w:rPr>
        <w:lastRenderedPageBreak/>
        <w:t>o PROCON Câmara e a Casa do Cidadão, ampliando de forma significativa o fluxo diário de servidores, visitantes e munícipes em busca de serviços públicos essenciais.</w:t>
      </w:r>
    </w:p>
    <w:p w14:paraId="29E9E633"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O imóvel conta com um elevador hidráulico que desempenha função crítica na garantia de acessibilidade plena a todos os usuários, sendo elemento indispensável para o atendimento às normas legais vigentes, bem como às diretrizes de acessibilidade universal. Tendo em vista o número expressivo de pessoas que circulam diariamente nas dependências da sede, o elevador é considerado equipamento estratégico para a continuidade dos serviços públicos.</w:t>
      </w:r>
    </w:p>
    <w:p w14:paraId="0D30FD62"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Trata-se de um equipamento mecânico e eletro-hidráulico de alta complexidade, cuja operação contínua depende de manutenção técnica especializada, com verificações periódicas obrigatórias e intervenções corretivas imediatas em caso de falhas, a fim de evitar riscos à integridade física dos usuários e prevenir a paralisação de serviços essenciais. A ausência de manutenção adequada pode ocasionar danos estruturais, desgaste prematuro de peças críticas, aumento de custo futuro com reparos de maior porte, além de potencial comprometimento da segurança operacional.</w:t>
      </w:r>
    </w:p>
    <w:p w14:paraId="2B755DB0"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A contratação de empresa especializada para execução dos serviços de manutenção preventiva e corretiva é, portanto, medida indispensável para assegurar:</w:t>
      </w:r>
      <w:r w:rsidRPr="001E5F7C">
        <w:rPr>
          <w:rFonts w:ascii="Arial" w:hAnsi="Arial" w:cs="Arial"/>
        </w:rPr>
        <w:br/>
        <w:t>a) condições plenas de acessibilidade a todos os cidadãos, inclusive pessoas com deficiência, mobilidade reduzida, idosos e gestantes;</w:t>
      </w:r>
      <w:r w:rsidRPr="001E5F7C">
        <w:rPr>
          <w:rFonts w:ascii="Arial" w:hAnsi="Arial" w:cs="Arial"/>
        </w:rPr>
        <w:br/>
        <w:t>b) conformidade com a legislação federal, normas técnicas e padrões de segurança obrigatórios;</w:t>
      </w:r>
      <w:r w:rsidRPr="001E5F7C">
        <w:rPr>
          <w:rFonts w:ascii="Arial" w:hAnsi="Arial" w:cs="Arial"/>
        </w:rPr>
        <w:br/>
        <w:t>c) continuidade dos serviços públicos essenciais ofertados no novo edifício;</w:t>
      </w:r>
      <w:r w:rsidRPr="001E5F7C">
        <w:rPr>
          <w:rFonts w:ascii="Arial" w:hAnsi="Arial" w:cs="Arial"/>
        </w:rPr>
        <w:br/>
        <w:t>d) mitigação de riscos operacionais, prevenindo acidentes e eventuais responsabilidades administrativas, civis ou penais;</w:t>
      </w:r>
      <w:r w:rsidRPr="001E5F7C">
        <w:rPr>
          <w:rFonts w:ascii="Arial" w:hAnsi="Arial" w:cs="Arial"/>
        </w:rPr>
        <w:br/>
        <w:t>e) preservação do patrimônio público, garantindo maior vida útil ao equipamento.</w:t>
      </w:r>
    </w:p>
    <w:p w14:paraId="5097EE8C"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 xml:space="preserve">Em atendimento ao disposto na Lei nº 14.133/2021, especialmente nos artigos relativos ao tratamento favorecido às microempresas, empresas de pequeno porte e equiparadas, e considerando o potencial de participação competitiva do mercado local e regional, a contratação será realizada de forma exclusiva para ME, EPP ou </w:t>
      </w:r>
      <w:r w:rsidRPr="001E5F7C">
        <w:rPr>
          <w:rFonts w:ascii="Arial" w:hAnsi="Arial" w:cs="Arial"/>
        </w:rPr>
        <w:lastRenderedPageBreak/>
        <w:t>equiparadas, em consonância com a política de desenvolvimento econômico e incentivo às pequenas unidades produtivas, sem prejuízo da qualificação técnica necessária ao serviço.</w:t>
      </w:r>
    </w:p>
    <w:p w14:paraId="6FA740E1" w14:textId="77777777" w:rsidR="001B4FFC" w:rsidRPr="001E5F7C" w:rsidRDefault="001B4FFC" w:rsidP="001B4FFC">
      <w:pPr>
        <w:pStyle w:val="NormalWeb"/>
        <w:spacing w:before="0" w:beforeAutospacing="0" w:after="0" w:afterAutospacing="0" w:line="360" w:lineRule="auto"/>
        <w:ind w:firstLine="720"/>
        <w:jc w:val="both"/>
        <w:rPr>
          <w:rFonts w:ascii="Arial" w:hAnsi="Arial" w:cs="Arial"/>
        </w:rPr>
      </w:pPr>
      <w:r w:rsidRPr="001E5F7C">
        <w:rPr>
          <w:rFonts w:ascii="Arial" w:hAnsi="Arial" w:cs="Arial"/>
        </w:rPr>
        <w:t>Diante do exposto, resta plenamente justificada a contratação de empresa especializada para execução dos serviços de manutenção corretiva e preventiva do elevador hidráulico instalado na sede da Câmara Municipal de Extrema, sendo esta medida essencial para garantir segurança, acessibilidade, continuidade administrativa e pleno atendimento aos cidadãos.</w:t>
      </w:r>
    </w:p>
    <w:p w14:paraId="7E70F7A3" w14:textId="77777777" w:rsidR="001B4FFC" w:rsidRPr="00790D33" w:rsidRDefault="001B4FFC" w:rsidP="001B4FFC">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4ED92AD0" w14:textId="77777777" w:rsidR="001B4FFC" w:rsidRPr="00562D2C" w:rsidRDefault="001B4FFC" w:rsidP="001B4FFC">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de serviços especializados para manutenção corretiva e preventiva do elevador hidráulico instalado na sede da Câmara Municipal de Extrema apresenta-se como medida economicamente racional, necessária e vantajosa para a Administração Pública. O equipamento, utilizado intensivamente por servidores, visitantes e munícipes, integra a infraestrutura essencial de atendimento ao cidadão, razão pela qual sua preservação e pleno funcionamento impactam diretamente a eficiência dos serviços públicos prestados.</w:t>
      </w:r>
    </w:p>
    <w:p w14:paraId="7C4C5E7A" w14:textId="77777777" w:rsidR="001B4FFC" w:rsidRPr="00562D2C" w:rsidRDefault="001B4FFC" w:rsidP="001B4FFC">
      <w:pPr>
        <w:pStyle w:val="NormalWeb"/>
        <w:spacing w:before="0" w:beforeAutospacing="0" w:after="0" w:afterAutospacing="0" w:line="360" w:lineRule="auto"/>
        <w:ind w:firstLine="720"/>
        <w:jc w:val="both"/>
        <w:rPr>
          <w:rFonts w:ascii="Arial" w:hAnsi="Arial" w:cs="Arial"/>
        </w:rPr>
      </w:pPr>
      <w:r w:rsidRPr="00562D2C">
        <w:rPr>
          <w:rFonts w:ascii="Arial" w:hAnsi="Arial" w:cs="Arial"/>
        </w:rPr>
        <w:t>Elevadores hidráulicos são equipamentos de alto valor agregado, compostos por sistemas mecânicos, elétricos e hidráulicos que exigem inspeção técnica regular para evitar deterioração prematura. A ausência de manutenção preventiva acarreta aumento significativo da probabilidade de falhas, resultando em paralisações inesperadas, riscos de acidentes e necessidade de reparos emergenciais de maior complexidade e custo elevado. Assim, a manutenção preventiva, ao ser realizada de forma contínua e programada, reduz despesas futuras com substituição de peças, intervenções corretivas estruturais e eventuais danos colaterais ao patrimônio público.</w:t>
      </w:r>
    </w:p>
    <w:p w14:paraId="18D16443" w14:textId="77777777" w:rsidR="001B4FFC" w:rsidRPr="00562D2C" w:rsidRDefault="001B4FFC" w:rsidP="001B4FFC">
      <w:pPr>
        <w:pStyle w:val="NormalWeb"/>
        <w:spacing w:before="0" w:beforeAutospacing="0" w:after="0" w:afterAutospacing="0" w:line="360" w:lineRule="auto"/>
        <w:jc w:val="both"/>
        <w:rPr>
          <w:rFonts w:ascii="Arial" w:hAnsi="Arial" w:cs="Arial"/>
        </w:rPr>
      </w:pPr>
      <w:r w:rsidRPr="00562D2C">
        <w:rPr>
          <w:rFonts w:ascii="Arial" w:hAnsi="Arial" w:cs="Arial"/>
        </w:rPr>
        <w:t xml:space="preserve">Do ponto de vista financeiro, verifica-se que a adoção de um plano regular de manutenção representa investimento proporcionalmente reduzido quando comparado ao custo de substituição de componentes hidráulicos, cilindros, painéis eletrônicos ou mesmo à troca completa do equipamento — procedimento que poderia onerar o erário em montantes consideravelmente superiores. Ademais, a manutenção adequada </w:t>
      </w:r>
      <w:r w:rsidRPr="00562D2C">
        <w:rPr>
          <w:rFonts w:ascii="Arial" w:hAnsi="Arial" w:cs="Arial"/>
        </w:rPr>
        <w:lastRenderedPageBreak/>
        <w:t>prolonga a vida útil do elevador, postergando gastos expressivos com modernização ou aquisição de novo equipamento.</w:t>
      </w:r>
    </w:p>
    <w:p w14:paraId="34000E38" w14:textId="77777777" w:rsidR="001B4FFC" w:rsidRPr="00562D2C" w:rsidRDefault="001B4FFC" w:rsidP="001B4FFC">
      <w:pPr>
        <w:pStyle w:val="NormalWeb"/>
        <w:spacing w:before="0" w:beforeAutospacing="0" w:after="0" w:afterAutospacing="0" w:line="360" w:lineRule="auto"/>
        <w:ind w:firstLine="720"/>
        <w:jc w:val="both"/>
        <w:rPr>
          <w:rFonts w:ascii="Arial" w:hAnsi="Arial" w:cs="Arial"/>
        </w:rPr>
      </w:pPr>
      <w:r w:rsidRPr="00562D2C">
        <w:rPr>
          <w:rFonts w:ascii="Arial" w:hAnsi="Arial" w:cs="Arial"/>
        </w:rPr>
        <w:t>Outro fator relevante é a mitigação de custos indiretos associados à interrupção de serviços públicos. A eventual indisponibilidade do elevador comprometeria o fluxo de atendimento ao cidadão, especialmente no PROCON, UAI e Casa do Cidadão, podendo gerar atrasos, necessidade de readequação emergencial de espaços, queda de produtividade e aumento de despesas operacionais. A manutenção contínua reduz substancialmente esse risco operacional, assegurando previsibilidade e estabilidade administrativa.</w:t>
      </w:r>
    </w:p>
    <w:p w14:paraId="012E56CF" w14:textId="77777777" w:rsidR="001B4FFC" w:rsidRPr="00562D2C" w:rsidRDefault="001B4FFC" w:rsidP="001B4FFC">
      <w:pPr>
        <w:pStyle w:val="NormalWeb"/>
        <w:spacing w:before="0" w:beforeAutospacing="0" w:after="0" w:afterAutospacing="0" w:line="360" w:lineRule="auto"/>
        <w:ind w:firstLine="720"/>
        <w:jc w:val="both"/>
        <w:rPr>
          <w:rFonts w:ascii="Arial" w:hAnsi="Arial" w:cs="Arial"/>
        </w:rPr>
      </w:pPr>
      <w:r w:rsidRPr="00562D2C">
        <w:rPr>
          <w:rFonts w:ascii="Arial" w:hAnsi="Arial" w:cs="Arial"/>
        </w:rPr>
        <w:t>A contratação exclusiva de microempresas, empresas de pequeno porte ou equiparadas, nos termos da Lei nº 14.133/2021, também constitui medida economicamente vantajosa ao estimular a competitividade regional, ampliar a oferta de preços mais favoráveis e fortalecer a economia local, sem comprometer a qualidade técnica exigida.</w:t>
      </w:r>
    </w:p>
    <w:p w14:paraId="69C4FC38" w14:textId="77777777" w:rsidR="001B4FFC" w:rsidRDefault="001B4FFC" w:rsidP="001B4FFC">
      <w:pPr>
        <w:pStyle w:val="NormalWeb"/>
        <w:spacing w:before="0" w:beforeAutospacing="0" w:after="0" w:afterAutospacing="0" w:line="360" w:lineRule="auto"/>
        <w:ind w:firstLine="720"/>
        <w:jc w:val="both"/>
        <w:rPr>
          <w:rFonts w:ascii="Arial" w:hAnsi="Arial" w:cs="Arial"/>
        </w:rPr>
      </w:pPr>
      <w:r w:rsidRPr="00562D2C">
        <w:rPr>
          <w:rFonts w:ascii="Arial" w:hAnsi="Arial" w:cs="Arial"/>
        </w:rPr>
        <w:t>Diante desses elementos, conclui-se que a contratação dos serviços de manutenção corretiva e preventiva do elevador hidráulico configura a alternativa de melhor relação custo-benefício, promovendo economia de recursos públicos, prevenindo gastos futuros significativamente maiores e assegurando continuidade e eficiência dos serviços prestados ao cidadão. Trata-se, portanto, de decisão economicamente justificada e plenamente alinhada aos princípios da eficiência, economicidade e sustentabilidade da gestão pública.</w:t>
      </w:r>
    </w:p>
    <w:p w14:paraId="450CD2F3" w14:textId="77777777" w:rsidR="001B4FFC" w:rsidRPr="00562D2C" w:rsidRDefault="001B4FFC" w:rsidP="001B4FFC">
      <w:pPr>
        <w:pStyle w:val="NormalWeb"/>
        <w:spacing w:before="0" w:beforeAutospacing="0" w:after="0" w:afterAutospacing="0" w:line="360" w:lineRule="auto"/>
        <w:ind w:firstLine="720"/>
        <w:jc w:val="both"/>
        <w:rPr>
          <w:rFonts w:ascii="Arial" w:hAnsi="Arial" w:cs="Arial"/>
        </w:rPr>
      </w:pPr>
    </w:p>
    <w:p w14:paraId="18059B15" w14:textId="77777777" w:rsidR="001B4FFC" w:rsidRPr="00245DF1" w:rsidRDefault="001B4FFC" w:rsidP="001B4FFC">
      <w:pPr>
        <w:pStyle w:val="PargrafodaLista"/>
        <w:numPr>
          <w:ilvl w:val="0"/>
          <w:numId w:val="135"/>
        </w:numPr>
        <w:spacing w:line="360" w:lineRule="auto"/>
        <w:ind w:left="0" w:firstLine="0"/>
        <w:jc w:val="both"/>
        <w:rPr>
          <w:rFonts w:ascii="Arial" w:eastAsia="Times New Roman" w:hAnsi="Arial" w:cs="Arial"/>
          <w:b/>
          <w:sz w:val="24"/>
          <w:szCs w:val="24"/>
        </w:rPr>
      </w:pPr>
      <w:r w:rsidRPr="00245DF1">
        <w:rPr>
          <w:rFonts w:ascii="Arial" w:eastAsia="Times New Roman" w:hAnsi="Arial" w:cs="Arial"/>
          <w:b/>
          <w:sz w:val="24"/>
          <w:szCs w:val="24"/>
        </w:rPr>
        <w:t>DESCRIÇÃO DA SOLUÇÃO COMO UM TODO, INCLUSIVE DAS EXIGÊNCIAS RELACIONADAS À MANUTENÇÃO E À ASSISTÊNCIA TÉCNICA, QUANDO FOR O CASO</w:t>
      </w:r>
    </w:p>
    <w:p w14:paraId="2A1B3033" w14:textId="77777777" w:rsidR="001B4FFC" w:rsidRPr="009A104C" w:rsidRDefault="001B4FFC" w:rsidP="001B4FFC">
      <w:pPr>
        <w:pStyle w:val="NormalWeb"/>
        <w:spacing w:before="0" w:beforeAutospacing="0" w:after="0" w:afterAutospacing="0" w:line="360" w:lineRule="auto"/>
        <w:ind w:firstLine="720"/>
        <w:jc w:val="both"/>
        <w:rPr>
          <w:rFonts w:ascii="Arial" w:hAnsi="Arial" w:cs="Arial"/>
        </w:rPr>
      </w:pPr>
      <w:r w:rsidRPr="009A104C">
        <w:rPr>
          <w:rFonts w:ascii="Arial" w:hAnsi="Arial" w:cs="Arial"/>
        </w:rPr>
        <w:t xml:space="preserve">A solução requerida pela Administração consiste na contratação de empresa especializada para a execução dos serviços de manutenção preventiva e manutenção corretiva do elevador hidráulico instalado no prédio da Câmara Municipal de Extrema, localizado na Rua Antônio Onisto, nº 41, Centro, Extrema/MG. O objetivo central é garantir a operação contínua, segura e eficiente do equipamento, assegurando </w:t>
      </w:r>
      <w:r w:rsidRPr="009A104C">
        <w:rPr>
          <w:rFonts w:ascii="Arial" w:hAnsi="Arial" w:cs="Arial"/>
        </w:rPr>
        <w:lastRenderedPageBreak/>
        <w:t>acessibilidade plena a servidores, visitantes e munícipes que utilizam diariamente o elevador para acesso às dependências internas do edifício.</w:t>
      </w:r>
    </w:p>
    <w:p w14:paraId="7014D783" w14:textId="77777777" w:rsidR="001B4FFC" w:rsidRPr="009A104C" w:rsidRDefault="001B4FFC" w:rsidP="001B4FFC">
      <w:pPr>
        <w:pStyle w:val="NormalWeb"/>
        <w:spacing w:before="0" w:beforeAutospacing="0" w:after="0" w:afterAutospacing="0" w:line="360" w:lineRule="auto"/>
        <w:ind w:firstLine="720"/>
        <w:jc w:val="both"/>
        <w:rPr>
          <w:rFonts w:ascii="Arial" w:hAnsi="Arial" w:cs="Arial"/>
        </w:rPr>
      </w:pPr>
      <w:r w:rsidRPr="009A104C">
        <w:rPr>
          <w:rFonts w:ascii="Arial" w:hAnsi="Arial" w:cs="Arial"/>
        </w:rPr>
        <w:t>A contratação abrangerá exclusivamente os serviços de manutenção, não incluindo o fornecimento de peças, que serão adquiridas pela Administração em procedimento próprio, caso a necessidade de substituição seja identificada durante as atividades técnicas.</w:t>
      </w:r>
    </w:p>
    <w:p w14:paraId="6A9CA543" w14:textId="77777777" w:rsidR="001B4FFC" w:rsidRPr="009A104C" w:rsidRDefault="001B4FFC" w:rsidP="001B4FFC">
      <w:pPr>
        <w:pStyle w:val="NormalWeb"/>
        <w:spacing w:before="0" w:beforeAutospacing="0" w:after="0" w:afterAutospacing="0" w:line="360" w:lineRule="auto"/>
        <w:jc w:val="both"/>
        <w:rPr>
          <w:rFonts w:ascii="Arial" w:hAnsi="Arial" w:cs="Arial"/>
        </w:rPr>
      </w:pPr>
      <w:r w:rsidRPr="009A104C">
        <w:rPr>
          <w:rFonts w:ascii="Arial" w:hAnsi="Arial" w:cs="Arial"/>
        </w:rPr>
        <w:t>A solução contempla:</w:t>
      </w:r>
    </w:p>
    <w:p w14:paraId="167CF21B" w14:textId="77777777" w:rsidR="001B4FFC" w:rsidRDefault="001B4FFC" w:rsidP="001B4FFC">
      <w:pPr>
        <w:pStyle w:val="NormalWeb"/>
        <w:spacing w:before="0" w:beforeAutospacing="0" w:after="0" w:afterAutospacing="0" w:line="360" w:lineRule="auto"/>
        <w:jc w:val="both"/>
        <w:rPr>
          <w:rFonts w:ascii="Arial" w:hAnsi="Arial" w:cs="Arial"/>
        </w:rPr>
      </w:pPr>
    </w:p>
    <w:p w14:paraId="5260A576" w14:textId="77777777" w:rsidR="001B4FFC" w:rsidRPr="009A104C" w:rsidRDefault="001B4FFC" w:rsidP="001B4FFC">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Manutenção preventiva</w:t>
      </w:r>
      <w:r w:rsidRPr="009A104C">
        <w:rPr>
          <w:rFonts w:ascii="Arial" w:hAnsi="Arial" w:cs="Arial"/>
          <w:b/>
          <w:bCs/>
        </w:rPr>
        <w:br/>
      </w:r>
    </w:p>
    <w:p w14:paraId="60B88DC9" w14:textId="77777777" w:rsidR="001B4FFC" w:rsidRDefault="001B4FFC" w:rsidP="001B4FFC">
      <w:pPr>
        <w:pStyle w:val="NormalWeb"/>
        <w:spacing w:before="0" w:beforeAutospacing="0" w:after="0" w:afterAutospacing="0" w:line="360" w:lineRule="auto"/>
        <w:ind w:firstLine="720"/>
        <w:jc w:val="both"/>
        <w:rPr>
          <w:rFonts w:ascii="Arial" w:hAnsi="Arial" w:cs="Arial"/>
        </w:rPr>
      </w:pPr>
      <w:r w:rsidRPr="009A104C">
        <w:rPr>
          <w:rFonts w:ascii="Arial" w:hAnsi="Arial" w:cs="Arial"/>
        </w:rPr>
        <w:t>Compreende a execução de inspeções regulares e programadas destinadas a assegurar o bom funcionamento do elevador, reduzir desgastes, prevenir falhas e prolongar o ciclo de vida dos componentes. Inclui, entre outras atividades: verificação geral de sistemas mecânicos, elétricos e hidráulicos; limpeza, lubrificação e ajustes; testes de segurança; avaliação dos níveis de óleo e condições do conjunto hidráulico; e identificação antecipada de anomalias. As visitas serão realizadas em periodicidade mensal ou conforme recomendação técnica e normativa aplicável.</w:t>
      </w:r>
    </w:p>
    <w:p w14:paraId="232443C5" w14:textId="77777777" w:rsidR="001B4FFC" w:rsidRPr="009A104C" w:rsidRDefault="001B4FFC" w:rsidP="001B4FFC">
      <w:pPr>
        <w:pStyle w:val="NormalWeb"/>
        <w:spacing w:before="0" w:beforeAutospacing="0" w:after="0" w:afterAutospacing="0" w:line="360" w:lineRule="auto"/>
        <w:ind w:firstLine="720"/>
        <w:jc w:val="both"/>
        <w:rPr>
          <w:rFonts w:ascii="Arial" w:hAnsi="Arial" w:cs="Arial"/>
        </w:rPr>
      </w:pPr>
    </w:p>
    <w:p w14:paraId="414897AF" w14:textId="77777777" w:rsidR="001B4FFC" w:rsidRPr="009A104C" w:rsidRDefault="001B4FFC" w:rsidP="001B4FFC">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Manutenção corretiva</w:t>
      </w:r>
      <w:r w:rsidRPr="009A104C">
        <w:rPr>
          <w:rFonts w:ascii="Arial" w:hAnsi="Arial" w:cs="Arial"/>
          <w:b/>
          <w:bCs/>
        </w:rPr>
        <w:br/>
      </w:r>
    </w:p>
    <w:p w14:paraId="18EFFA7B" w14:textId="77777777" w:rsidR="001B4FFC" w:rsidRDefault="001B4FFC" w:rsidP="001B4FFC">
      <w:pPr>
        <w:pStyle w:val="NormalWeb"/>
        <w:spacing w:before="0" w:beforeAutospacing="0" w:after="0" w:afterAutospacing="0" w:line="360" w:lineRule="auto"/>
        <w:ind w:firstLine="720"/>
        <w:jc w:val="both"/>
        <w:rPr>
          <w:rFonts w:ascii="Arial" w:hAnsi="Arial" w:cs="Arial"/>
        </w:rPr>
      </w:pPr>
      <w:r w:rsidRPr="009A104C">
        <w:rPr>
          <w:rFonts w:ascii="Arial" w:hAnsi="Arial" w:cs="Arial"/>
        </w:rPr>
        <w:t>Consiste na execução de reparos para restabelecer a funcionalidade do elevador quando falhas ou defeitos forem detectados. Inclui atendimentos emergenciais e não emergenciais; diagnóstico técnico; reparo e substituição de componentes defeituosos, exceto o fornecimento de peças, que caberá à Administração; e emissão de relatório detalhado descrevendo causa, atividades executadas e recomendações. O tempo máximo de resposta deverá atender aos limites definidos no Termo de Referência, evitando paralisações prolongadas.</w:t>
      </w:r>
    </w:p>
    <w:p w14:paraId="4968F55C" w14:textId="77777777" w:rsidR="001B4FFC" w:rsidRDefault="001B4FFC" w:rsidP="001B4FFC">
      <w:pPr>
        <w:pStyle w:val="NormalWeb"/>
        <w:spacing w:before="0" w:beforeAutospacing="0" w:after="0" w:afterAutospacing="0" w:line="360" w:lineRule="auto"/>
        <w:ind w:firstLine="720"/>
        <w:jc w:val="both"/>
        <w:rPr>
          <w:rFonts w:ascii="Arial" w:hAnsi="Arial" w:cs="Arial"/>
        </w:rPr>
      </w:pPr>
    </w:p>
    <w:p w14:paraId="5A99987F" w14:textId="77777777" w:rsidR="001B4FFC" w:rsidRDefault="001B4FFC" w:rsidP="001B4FFC">
      <w:pPr>
        <w:pStyle w:val="NormalWeb"/>
        <w:spacing w:before="0" w:beforeAutospacing="0" w:after="0" w:afterAutospacing="0" w:line="360" w:lineRule="auto"/>
        <w:ind w:firstLine="720"/>
        <w:jc w:val="both"/>
        <w:rPr>
          <w:rFonts w:ascii="Arial" w:hAnsi="Arial" w:cs="Arial"/>
        </w:rPr>
      </w:pPr>
    </w:p>
    <w:p w14:paraId="517C2451" w14:textId="77777777" w:rsidR="001B4FFC" w:rsidRPr="009A104C" w:rsidRDefault="001B4FFC" w:rsidP="001B4FFC">
      <w:pPr>
        <w:pStyle w:val="NormalWeb"/>
        <w:spacing w:before="0" w:beforeAutospacing="0" w:after="0" w:afterAutospacing="0" w:line="360" w:lineRule="auto"/>
        <w:ind w:firstLine="720"/>
        <w:jc w:val="both"/>
        <w:rPr>
          <w:rFonts w:ascii="Arial" w:hAnsi="Arial" w:cs="Arial"/>
        </w:rPr>
      </w:pPr>
    </w:p>
    <w:p w14:paraId="228A0BA6" w14:textId="77777777" w:rsidR="001B4FFC" w:rsidRPr="009A104C" w:rsidRDefault="001B4FFC" w:rsidP="001B4FFC">
      <w:pPr>
        <w:pStyle w:val="NormalWeb"/>
        <w:numPr>
          <w:ilvl w:val="0"/>
          <w:numId w:val="129"/>
        </w:numPr>
        <w:spacing w:before="0" w:beforeAutospacing="0" w:after="0" w:afterAutospacing="0" w:line="360" w:lineRule="auto"/>
        <w:ind w:left="0" w:firstLine="0"/>
        <w:jc w:val="both"/>
        <w:rPr>
          <w:rFonts w:ascii="Arial" w:hAnsi="Arial" w:cs="Arial"/>
          <w:b/>
          <w:bCs/>
        </w:rPr>
      </w:pPr>
      <w:r w:rsidRPr="009A104C">
        <w:rPr>
          <w:rFonts w:ascii="Arial" w:hAnsi="Arial" w:cs="Arial"/>
          <w:b/>
          <w:bCs/>
        </w:rPr>
        <w:lastRenderedPageBreak/>
        <w:t>Assistência técnica</w:t>
      </w:r>
    </w:p>
    <w:p w14:paraId="24ED9914" w14:textId="77777777" w:rsidR="001B4FFC" w:rsidRDefault="001B4FFC" w:rsidP="001B4FFC">
      <w:pPr>
        <w:pStyle w:val="NormalWeb"/>
        <w:spacing w:before="0" w:beforeAutospacing="0" w:after="0" w:afterAutospacing="0" w:line="360" w:lineRule="auto"/>
        <w:jc w:val="both"/>
        <w:rPr>
          <w:rFonts w:ascii="Arial" w:hAnsi="Arial" w:cs="Arial"/>
        </w:rPr>
      </w:pPr>
    </w:p>
    <w:p w14:paraId="4A164977" w14:textId="77777777" w:rsidR="001B4FFC" w:rsidRPr="009A104C" w:rsidRDefault="001B4FFC" w:rsidP="001B4FFC">
      <w:pPr>
        <w:pStyle w:val="NormalWeb"/>
        <w:spacing w:before="0" w:beforeAutospacing="0" w:after="0" w:afterAutospacing="0" w:line="360" w:lineRule="auto"/>
        <w:ind w:firstLine="720"/>
        <w:jc w:val="both"/>
        <w:rPr>
          <w:rFonts w:ascii="Arial" w:hAnsi="Arial" w:cs="Arial"/>
        </w:rPr>
      </w:pPr>
      <w:r w:rsidRPr="009A104C">
        <w:rPr>
          <w:rFonts w:ascii="Arial" w:hAnsi="Arial" w:cs="Arial"/>
        </w:rPr>
        <w:t>A empresa contratada deverá garantir equipe técnica qualificada, suporte presencial e remoto durante o horário de funcionamento da Câmara Municipal, orientações técnicas sobre ajustes ou substituição de peças e cumprimento integral das normas de segurança, procedimentos de trabalho e recomendações do fabricante.</w:t>
      </w:r>
    </w:p>
    <w:p w14:paraId="540D32B8" w14:textId="77777777" w:rsidR="001B4FFC" w:rsidRDefault="001B4FFC" w:rsidP="001B4FFC">
      <w:pPr>
        <w:pStyle w:val="NormalWeb"/>
        <w:spacing w:before="0" w:beforeAutospacing="0" w:after="0" w:afterAutospacing="0" w:line="360" w:lineRule="auto"/>
        <w:ind w:left="360"/>
        <w:jc w:val="both"/>
        <w:rPr>
          <w:rFonts w:ascii="Arial" w:hAnsi="Arial" w:cs="Arial"/>
        </w:rPr>
      </w:pPr>
    </w:p>
    <w:p w14:paraId="195FAA8B" w14:textId="77777777" w:rsidR="001B4FFC" w:rsidRPr="009A104C" w:rsidRDefault="001B4FFC" w:rsidP="001B4FFC">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Registros, relatórios e rastreabilidade</w:t>
      </w:r>
      <w:r w:rsidRPr="009A104C">
        <w:rPr>
          <w:rFonts w:ascii="Arial" w:hAnsi="Arial" w:cs="Arial"/>
          <w:b/>
          <w:bCs/>
        </w:rPr>
        <w:br/>
      </w:r>
    </w:p>
    <w:p w14:paraId="061E46FB" w14:textId="77777777" w:rsidR="001B4FFC" w:rsidRDefault="001B4FFC" w:rsidP="001B4FFC">
      <w:pPr>
        <w:pStyle w:val="NormalWeb"/>
        <w:spacing w:before="0" w:beforeAutospacing="0" w:after="0" w:afterAutospacing="0" w:line="360" w:lineRule="auto"/>
        <w:jc w:val="both"/>
        <w:rPr>
          <w:rFonts w:ascii="Arial" w:hAnsi="Arial" w:cs="Arial"/>
        </w:rPr>
      </w:pPr>
      <w:r w:rsidRPr="009A104C">
        <w:rPr>
          <w:rFonts w:ascii="Arial" w:hAnsi="Arial" w:cs="Arial"/>
        </w:rPr>
        <w:t>A contratada deverá fornecer relatórios técnicos a cada visita preventiva ou corretiva, indicando serviços executados, eventuais riscos ou falhas potenciais, itens que necessitem substituição, registros fotográficos quando aplicáveis e especificação técnica de peças necessárias. Esses registros subsidiarão o acompanhamento contratual e a tomada de decisão referente à aquisição das peças.</w:t>
      </w:r>
    </w:p>
    <w:p w14:paraId="5295AC4D" w14:textId="77777777" w:rsidR="001B4FFC" w:rsidRPr="009A104C" w:rsidRDefault="001B4FFC" w:rsidP="001B4FFC">
      <w:pPr>
        <w:pStyle w:val="NormalWeb"/>
        <w:spacing w:before="0" w:beforeAutospacing="0" w:after="0" w:afterAutospacing="0" w:line="360" w:lineRule="auto"/>
        <w:ind w:left="720"/>
        <w:jc w:val="both"/>
        <w:rPr>
          <w:rFonts w:ascii="Arial" w:hAnsi="Arial" w:cs="Arial"/>
        </w:rPr>
      </w:pPr>
    </w:p>
    <w:p w14:paraId="52FFEAC0" w14:textId="77777777" w:rsidR="001B4FFC" w:rsidRPr="009A104C" w:rsidRDefault="001B4FFC" w:rsidP="001B4FFC">
      <w:pPr>
        <w:pStyle w:val="NormalWeb"/>
        <w:numPr>
          <w:ilvl w:val="0"/>
          <w:numId w:val="129"/>
        </w:numPr>
        <w:spacing w:before="0" w:beforeAutospacing="0" w:after="0" w:afterAutospacing="0" w:line="360" w:lineRule="auto"/>
        <w:ind w:left="0" w:firstLine="0"/>
        <w:rPr>
          <w:rFonts w:ascii="Arial" w:hAnsi="Arial" w:cs="Arial"/>
          <w:b/>
          <w:bCs/>
        </w:rPr>
      </w:pPr>
      <w:r w:rsidRPr="009A104C">
        <w:rPr>
          <w:rFonts w:ascii="Arial" w:hAnsi="Arial" w:cs="Arial"/>
          <w:b/>
          <w:bCs/>
        </w:rPr>
        <w:t>Adequação normativa e segurança</w:t>
      </w:r>
      <w:r w:rsidRPr="009A104C">
        <w:rPr>
          <w:rFonts w:ascii="Arial" w:hAnsi="Arial" w:cs="Arial"/>
          <w:b/>
          <w:bCs/>
        </w:rPr>
        <w:br/>
      </w:r>
    </w:p>
    <w:p w14:paraId="3EDDAD5A" w14:textId="77777777" w:rsidR="001B4FFC" w:rsidRPr="009A104C" w:rsidRDefault="001B4FFC" w:rsidP="001B4FFC">
      <w:pPr>
        <w:pStyle w:val="NormalWeb"/>
        <w:spacing w:before="0" w:beforeAutospacing="0" w:after="0" w:afterAutospacing="0" w:line="360" w:lineRule="auto"/>
        <w:jc w:val="both"/>
        <w:rPr>
          <w:rFonts w:ascii="Arial" w:hAnsi="Arial" w:cs="Arial"/>
        </w:rPr>
      </w:pPr>
      <w:r w:rsidRPr="009A104C">
        <w:rPr>
          <w:rFonts w:ascii="Arial" w:hAnsi="Arial" w:cs="Arial"/>
        </w:rPr>
        <w:t>Todos os serviços deverão obedecer às normas técnicas aplicáveis a elevadores hidráulicos, às legislações de segurança do trabalho, especialmente, às recomendações do fabricante e às boas práticas de engenharia. A empresa será responsável por assegurar que todas as intervenções sejam realizadas com segurança, preservando a integridade do equipamento e protegendo os usuários.</w:t>
      </w:r>
    </w:p>
    <w:p w14:paraId="59503B39" w14:textId="77777777" w:rsidR="001B4FFC" w:rsidRDefault="001B4FFC" w:rsidP="001B4FFC">
      <w:pPr>
        <w:spacing w:line="360" w:lineRule="auto"/>
        <w:jc w:val="both"/>
        <w:rPr>
          <w:sz w:val="24"/>
          <w:szCs w:val="24"/>
        </w:rPr>
      </w:pPr>
    </w:p>
    <w:p w14:paraId="75FCD843" w14:textId="77777777" w:rsidR="001B4FFC" w:rsidRPr="00A41CA7" w:rsidRDefault="001B4FFC" w:rsidP="001B4FFC">
      <w:pPr>
        <w:pStyle w:val="PargrafodaLista"/>
        <w:numPr>
          <w:ilvl w:val="0"/>
          <w:numId w:val="135"/>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REGIME DE EXECUÇÃO CONTRATUAL</w:t>
      </w:r>
    </w:p>
    <w:p w14:paraId="00018B63" w14:textId="77777777" w:rsidR="001B4FFC" w:rsidRDefault="001B4FFC" w:rsidP="001B4FFC">
      <w:pPr>
        <w:jc w:val="both"/>
        <w:rPr>
          <w:sz w:val="24"/>
          <w:szCs w:val="24"/>
        </w:rPr>
      </w:pPr>
      <w:r>
        <w:rPr>
          <w:sz w:val="24"/>
          <w:szCs w:val="24"/>
        </w:rPr>
        <w:t xml:space="preserve">4.1 </w:t>
      </w:r>
      <w:r w:rsidRPr="0069082C">
        <w:rPr>
          <w:sz w:val="24"/>
          <w:szCs w:val="24"/>
        </w:rPr>
        <w:t xml:space="preserve">O objeto será executado pelo </w:t>
      </w:r>
      <w:r w:rsidRPr="0069082C">
        <w:rPr>
          <w:b/>
          <w:bCs/>
          <w:sz w:val="24"/>
          <w:szCs w:val="24"/>
        </w:rPr>
        <w:t>Regime de Execução Indireta</w:t>
      </w:r>
      <w:r w:rsidRPr="0069082C">
        <w:rPr>
          <w:sz w:val="24"/>
          <w:szCs w:val="24"/>
        </w:rPr>
        <w:t>, empreitada por preço unitário</w:t>
      </w:r>
      <w:r>
        <w:rPr>
          <w:sz w:val="24"/>
          <w:szCs w:val="24"/>
        </w:rPr>
        <w:t xml:space="preserve"> (mensal)</w:t>
      </w:r>
      <w:r w:rsidRPr="0069082C">
        <w:rPr>
          <w:sz w:val="24"/>
          <w:szCs w:val="24"/>
        </w:rPr>
        <w:t xml:space="preserve">. </w:t>
      </w:r>
    </w:p>
    <w:p w14:paraId="564D10FB" w14:textId="77777777" w:rsidR="001B4FFC" w:rsidRDefault="001B4FFC" w:rsidP="001B4FFC">
      <w:pPr>
        <w:jc w:val="both"/>
        <w:rPr>
          <w:sz w:val="24"/>
          <w:szCs w:val="24"/>
        </w:rPr>
      </w:pPr>
    </w:p>
    <w:p w14:paraId="659159FB" w14:textId="77777777" w:rsidR="001B4FFC" w:rsidRDefault="001B4FFC" w:rsidP="001B4FFC">
      <w:pPr>
        <w:jc w:val="both"/>
        <w:rPr>
          <w:sz w:val="24"/>
          <w:szCs w:val="24"/>
        </w:rPr>
      </w:pPr>
    </w:p>
    <w:p w14:paraId="1435CFFF" w14:textId="77777777" w:rsidR="001B4FFC" w:rsidRPr="0069082C" w:rsidRDefault="001B4FFC" w:rsidP="001B4FFC">
      <w:pPr>
        <w:jc w:val="both"/>
        <w:rPr>
          <w:sz w:val="24"/>
          <w:szCs w:val="24"/>
        </w:rPr>
      </w:pPr>
    </w:p>
    <w:p w14:paraId="6F792CFF" w14:textId="77777777" w:rsidR="001B4FFC" w:rsidRPr="00A41CA7" w:rsidRDefault="001B4FFC" w:rsidP="001B4FFC">
      <w:pPr>
        <w:pStyle w:val="PargrafodaLista"/>
        <w:spacing w:after="0" w:line="360" w:lineRule="auto"/>
        <w:ind w:left="0" w:firstLine="709"/>
        <w:jc w:val="both"/>
        <w:rPr>
          <w:rFonts w:ascii="Arial" w:eastAsia="Times New Roman" w:hAnsi="Arial" w:cs="Arial"/>
          <w:bCs/>
          <w:sz w:val="24"/>
          <w:szCs w:val="24"/>
          <w:lang w:eastAsia="pt-BR"/>
        </w:rPr>
      </w:pPr>
    </w:p>
    <w:p w14:paraId="16C017CB" w14:textId="77777777" w:rsidR="001B4FFC" w:rsidRDefault="001B4FFC" w:rsidP="001B4FFC">
      <w:pPr>
        <w:pStyle w:val="PargrafodaLista"/>
        <w:numPr>
          <w:ilvl w:val="0"/>
          <w:numId w:val="135"/>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lastRenderedPageBreak/>
        <w:t>REQUISITOS DA CONTRATAÇÃO</w:t>
      </w:r>
    </w:p>
    <w:p w14:paraId="625D829D" w14:textId="77777777" w:rsidR="001B4FFC" w:rsidRDefault="001B4FFC" w:rsidP="001B4FFC">
      <w:pPr>
        <w:pStyle w:val="NormalWeb"/>
        <w:spacing w:before="0" w:beforeAutospacing="0" w:after="0" w:afterAutospacing="0" w:line="360" w:lineRule="auto"/>
        <w:jc w:val="both"/>
        <w:rPr>
          <w:rFonts w:ascii="Arial" w:hAnsi="Arial" w:cs="Arial"/>
        </w:rPr>
      </w:pPr>
      <w:r>
        <w:rPr>
          <w:rFonts w:ascii="Arial" w:hAnsi="Arial" w:cs="Arial"/>
          <w:b/>
          <w:bCs/>
        </w:rPr>
        <w:t>5</w:t>
      </w:r>
      <w:r w:rsidRPr="006D4F00">
        <w:rPr>
          <w:rFonts w:ascii="Arial" w:hAnsi="Arial" w:cs="Arial"/>
          <w:b/>
          <w:bCs/>
        </w:rPr>
        <w:t>.1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38689FE5"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a) </w:t>
      </w:r>
      <w:r>
        <w:rPr>
          <w:rFonts w:eastAsiaTheme="minorEastAsia" w:cstheme="minorBidi"/>
          <w:sz w:val="24"/>
          <w:lang w:val="en-US" w:eastAsia="en-US"/>
        </w:rPr>
        <w:t>Elaborar o cronograma annual para r</w:t>
      </w:r>
      <w:r w:rsidRPr="00CE3521">
        <w:rPr>
          <w:rFonts w:eastAsiaTheme="minorEastAsia" w:cstheme="minorBidi"/>
          <w:sz w:val="24"/>
          <w:lang w:val="en-US" w:eastAsia="en-US"/>
        </w:rPr>
        <w:t xml:space="preserve">ealização de manutenção preventiva </w:t>
      </w:r>
      <w:r>
        <w:rPr>
          <w:rFonts w:eastAsiaTheme="minorEastAsia" w:cstheme="minorBidi"/>
          <w:sz w:val="24"/>
          <w:lang w:val="en-US" w:eastAsia="en-US"/>
        </w:rPr>
        <w:t>e apresentar uma cópia ao fiscal de Contratos;</w:t>
      </w:r>
    </w:p>
    <w:p w14:paraId="20CAEC62"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b) Execução de manutenção corretiva sempre que necessária, dentro dos prazos contratuais</w:t>
      </w:r>
      <w:r>
        <w:rPr>
          <w:rFonts w:eastAsiaTheme="minorEastAsia" w:cstheme="minorBidi"/>
          <w:sz w:val="24"/>
          <w:lang w:val="en-US" w:eastAsia="en-US"/>
        </w:rPr>
        <w:t>;</w:t>
      </w:r>
    </w:p>
    <w:p w14:paraId="23DB3D6D"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c) Entrega</w:t>
      </w:r>
      <w:r>
        <w:rPr>
          <w:rFonts w:eastAsiaTheme="minorEastAsia" w:cstheme="minorBidi"/>
          <w:sz w:val="24"/>
          <w:lang w:val="en-US" w:eastAsia="en-US"/>
        </w:rPr>
        <w:t xml:space="preserve">r uma cópia </w:t>
      </w:r>
      <w:r w:rsidRPr="00CE3521">
        <w:rPr>
          <w:rFonts w:eastAsiaTheme="minorEastAsia" w:cstheme="minorBidi"/>
          <w:sz w:val="24"/>
          <w:lang w:val="en-US" w:eastAsia="en-US"/>
        </w:rPr>
        <w:t>de relatórios técnicos a cada visita</w:t>
      </w:r>
      <w:r>
        <w:rPr>
          <w:rFonts w:eastAsiaTheme="minorEastAsia" w:cstheme="minorBidi"/>
          <w:sz w:val="24"/>
          <w:lang w:val="en-US" w:eastAsia="en-US"/>
        </w:rPr>
        <w:t>;</w:t>
      </w:r>
    </w:p>
    <w:p w14:paraId="2CD03F90"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d) </w:t>
      </w:r>
      <w:r>
        <w:rPr>
          <w:rFonts w:eastAsiaTheme="minorEastAsia" w:cstheme="minorBidi"/>
          <w:sz w:val="24"/>
          <w:lang w:val="en-US" w:eastAsia="en-US"/>
        </w:rPr>
        <w:t xml:space="preserve">Entregar uma cópia do </w:t>
      </w:r>
      <w:r w:rsidRPr="00CE3521">
        <w:rPr>
          <w:rFonts w:eastAsiaTheme="minorEastAsia" w:cstheme="minorBidi"/>
          <w:sz w:val="24"/>
          <w:lang w:val="en-US" w:eastAsia="en-US"/>
        </w:rPr>
        <w:t>Registro de ART sempre que exigido pela legislação ou pelo objeto</w:t>
      </w:r>
      <w:r>
        <w:rPr>
          <w:rFonts w:eastAsiaTheme="minorEastAsia" w:cstheme="minorBidi"/>
          <w:sz w:val="24"/>
          <w:lang w:val="en-US" w:eastAsia="en-US"/>
        </w:rPr>
        <w:t>;</w:t>
      </w:r>
    </w:p>
    <w:p w14:paraId="4C233D4C"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 xml:space="preserve">e) </w:t>
      </w:r>
      <w:r>
        <w:rPr>
          <w:rFonts w:eastAsiaTheme="minorEastAsia" w:cstheme="minorBidi"/>
          <w:sz w:val="24"/>
          <w:lang w:val="en-US" w:eastAsia="en-US"/>
        </w:rPr>
        <w:t>É de r</w:t>
      </w:r>
      <w:r w:rsidRPr="00CE3521">
        <w:rPr>
          <w:rFonts w:eastAsiaTheme="minorEastAsia" w:cstheme="minorBidi"/>
          <w:sz w:val="24"/>
          <w:lang w:val="en-US" w:eastAsia="en-US"/>
        </w:rPr>
        <w:t xml:space="preserve">esponsabilidade da empresa </w:t>
      </w:r>
      <w:r>
        <w:rPr>
          <w:rFonts w:eastAsiaTheme="minorEastAsia" w:cstheme="minorBidi"/>
          <w:sz w:val="24"/>
          <w:lang w:val="en-US" w:eastAsia="en-US"/>
        </w:rPr>
        <w:t>a</w:t>
      </w:r>
      <w:r w:rsidRPr="00CE3521">
        <w:rPr>
          <w:rFonts w:eastAsiaTheme="minorEastAsia" w:cstheme="minorBidi"/>
          <w:sz w:val="24"/>
          <w:lang w:val="en-US" w:eastAsia="en-US"/>
        </w:rPr>
        <w:t xml:space="preserve"> mão de obra, equipamentos, deslocamentos e insumos de uso obrigatório na manutenção</w:t>
      </w:r>
      <w:r>
        <w:rPr>
          <w:rFonts w:eastAsiaTheme="minorEastAsia" w:cstheme="minorBidi"/>
          <w:sz w:val="24"/>
          <w:lang w:val="en-US" w:eastAsia="en-US"/>
        </w:rPr>
        <w:t xml:space="preserve">. </w:t>
      </w:r>
      <w:r w:rsidRPr="00CE3521">
        <w:rPr>
          <w:rFonts w:eastAsiaTheme="minorEastAsia" w:cstheme="minorBidi"/>
          <w:sz w:val="24"/>
          <w:lang w:val="en-US" w:eastAsia="en-US"/>
        </w:rPr>
        <w:t>Graxas, fluidos hidráulicos, lubrificantes, flanelas e demais materiais de uso rotineiro na manutenção serão fornecidos pela Contratada, sem custos adicionais para a Administração</w:t>
      </w:r>
      <w:r>
        <w:rPr>
          <w:rFonts w:eastAsiaTheme="minorEastAsia" w:cstheme="minorBidi"/>
          <w:sz w:val="24"/>
          <w:lang w:val="en-US" w:eastAsia="en-US"/>
        </w:rPr>
        <w:t>;</w:t>
      </w:r>
    </w:p>
    <w:p w14:paraId="7EF3591C"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f) As peças e componentes eventualmente necessários serão fornecidos pela Contratante.</w:t>
      </w:r>
    </w:p>
    <w:p w14:paraId="58AE7278" w14:textId="77777777" w:rsidR="001B4FFC" w:rsidRPr="00CE3521" w:rsidRDefault="001B4FFC" w:rsidP="001B4FFC">
      <w:pPr>
        <w:spacing w:after="200" w:line="360" w:lineRule="auto"/>
        <w:jc w:val="both"/>
        <w:rPr>
          <w:rFonts w:eastAsiaTheme="minorEastAsia" w:cstheme="minorBidi"/>
          <w:sz w:val="24"/>
          <w:lang w:val="en-US" w:eastAsia="en-US"/>
        </w:rPr>
      </w:pPr>
      <w:r w:rsidRPr="00CE3521">
        <w:rPr>
          <w:rFonts w:eastAsiaTheme="minorEastAsia" w:cstheme="minorBidi"/>
          <w:sz w:val="24"/>
          <w:lang w:val="en-US" w:eastAsia="en-US"/>
        </w:rPr>
        <w:t>g) Graxas, fluidos hidráulicos, lubrificantes, flanelas e demais materiais de uso rotineiro na manutenção serão fornecidos pela Contratada, sem custos adicionais para a Administração.</w:t>
      </w:r>
    </w:p>
    <w:p w14:paraId="376A43A1" w14:textId="77777777" w:rsidR="001B4FFC" w:rsidRPr="00790D33" w:rsidRDefault="001B4FFC" w:rsidP="001B4FFC">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02B14FC2" w14:textId="77777777" w:rsidR="001B4FFC" w:rsidRPr="00D37DAC" w:rsidRDefault="001B4FFC" w:rsidP="001B4FFC">
      <w:pPr>
        <w:tabs>
          <w:tab w:val="left" w:pos="0"/>
        </w:tabs>
        <w:spacing w:line="360" w:lineRule="auto"/>
        <w:jc w:val="both"/>
        <w:rPr>
          <w:rFonts w:eastAsia="Calibri"/>
          <w:b/>
          <w:bCs/>
          <w:sz w:val="24"/>
          <w:szCs w:val="24"/>
          <w:lang w:eastAsia="en-US"/>
        </w:rPr>
      </w:pPr>
      <w:r>
        <w:rPr>
          <w:rFonts w:eastAsia="Calibri"/>
          <w:b/>
          <w:bCs/>
          <w:sz w:val="24"/>
          <w:szCs w:val="24"/>
          <w:lang w:eastAsia="en-US"/>
        </w:rPr>
        <w:t>5</w:t>
      </w:r>
      <w:r w:rsidRPr="00D26FCC">
        <w:rPr>
          <w:rFonts w:eastAsia="Calibri"/>
          <w:b/>
          <w:bCs/>
          <w:sz w:val="24"/>
          <w:szCs w:val="24"/>
          <w:lang w:eastAsia="en-US"/>
        </w:rPr>
        <w:t>.2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674D77E7" w14:textId="77777777" w:rsidR="001B4FFC" w:rsidRDefault="001B4FFC" w:rsidP="001B4FFC">
      <w:pPr>
        <w:spacing w:line="360" w:lineRule="auto"/>
        <w:jc w:val="both"/>
        <w:rPr>
          <w:rFonts w:eastAsia="Calibri"/>
          <w:b/>
          <w:bCs/>
          <w:sz w:val="24"/>
          <w:szCs w:val="24"/>
          <w:lang w:eastAsia="en-US"/>
        </w:rPr>
      </w:pPr>
    </w:p>
    <w:p w14:paraId="21FDBC21" w14:textId="77777777" w:rsidR="001B4FFC" w:rsidRPr="00D37DAC" w:rsidRDefault="001B4FFC" w:rsidP="001B4FFC">
      <w:pPr>
        <w:spacing w:line="360" w:lineRule="auto"/>
        <w:jc w:val="both"/>
        <w:rPr>
          <w:rFonts w:eastAsia="Calibri"/>
          <w:b/>
          <w:bCs/>
          <w:sz w:val="24"/>
          <w:szCs w:val="24"/>
          <w:lang w:eastAsia="en-US"/>
        </w:rPr>
      </w:pPr>
      <w:r>
        <w:rPr>
          <w:rFonts w:eastAsia="Calibri"/>
          <w:b/>
          <w:bCs/>
          <w:sz w:val="24"/>
          <w:szCs w:val="24"/>
          <w:lang w:eastAsia="en-US"/>
        </w:rPr>
        <w:t>5.3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1E26F4FD"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lastRenderedPageBreak/>
        <w:t>a)</w:t>
      </w:r>
      <w:r w:rsidRPr="00D37DAC">
        <w:rPr>
          <w:rFonts w:eastAsia="Calibri"/>
          <w:sz w:val="24"/>
          <w:szCs w:val="24"/>
          <w:lang w:eastAsia="en-US"/>
        </w:rPr>
        <w:tab/>
      </w:r>
      <w:r w:rsidRPr="00777C45">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57914DD3"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777C45">
        <w:rPr>
          <w:rFonts w:eastAsia="Calibri"/>
          <w:b/>
          <w:bCs/>
          <w:sz w:val="24"/>
          <w:szCs w:val="24"/>
          <w:lang w:eastAsia="en-US"/>
        </w:rPr>
        <w:t>CNPJ</w:t>
      </w:r>
      <w:r w:rsidRPr="00D37DAC">
        <w:rPr>
          <w:rFonts w:eastAsia="Calibri"/>
          <w:sz w:val="24"/>
          <w:szCs w:val="24"/>
          <w:lang w:eastAsia="en-US"/>
        </w:rPr>
        <w:t>);</w:t>
      </w:r>
    </w:p>
    <w:p w14:paraId="7C636F2A"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777C45">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DACA475"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777C45">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332DDC45"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777C45">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01680CA6"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777C45">
        <w:rPr>
          <w:rFonts w:eastAsia="Calibri"/>
          <w:b/>
          <w:bCs/>
          <w:sz w:val="24"/>
          <w:szCs w:val="24"/>
          <w:lang w:eastAsia="en-US"/>
        </w:rPr>
        <w:t>FGTS</w:t>
      </w:r>
      <w:r w:rsidRPr="00D37DAC">
        <w:rPr>
          <w:rFonts w:eastAsia="Calibri"/>
          <w:sz w:val="24"/>
          <w:szCs w:val="24"/>
          <w:lang w:eastAsia="en-US"/>
        </w:rPr>
        <w:t>);</w:t>
      </w:r>
    </w:p>
    <w:p w14:paraId="0FB9FE05" w14:textId="77777777" w:rsidR="001B4FFC" w:rsidRPr="00D37DAC" w:rsidRDefault="001B4FFC" w:rsidP="001B4FFC">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777C45">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6D52C4C1" w14:textId="77777777" w:rsidR="001B4FFC" w:rsidRDefault="001B4FFC" w:rsidP="001B4FFC">
      <w:pPr>
        <w:spacing w:line="360" w:lineRule="auto"/>
        <w:jc w:val="both"/>
        <w:rPr>
          <w:rFonts w:eastAsia="Calibri"/>
          <w:sz w:val="24"/>
          <w:szCs w:val="24"/>
          <w:lang w:eastAsia="en-US"/>
        </w:rPr>
      </w:pPr>
    </w:p>
    <w:p w14:paraId="1B531BA3" w14:textId="77777777" w:rsidR="001B4FFC" w:rsidRDefault="001B4FFC" w:rsidP="001B4FFC">
      <w:pPr>
        <w:spacing w:line="360" w:lineRule="auto"/>
        <w:jc w:val="both"/>
        <w:rPr>
          <w:rFonts w:eastAsia="Calibri"/>
          <w:b/>
          <w:bCs/>
          <w:sz w:val="24"/>
          <w:szCs w:val="24"/>
          <w:lang w:eastAsia="en-US"/>
        </w:rPr>
      </w:pPr>
      <w:r>
        <w:rPr>
          <w:rFonts w:eastAsia="Calibri"/>
          <w:b/>
          <w:bCs/>
          <w:sz w:val="24"/>
          <w:szCs w:val="24"/>
          <w:lang w:eastAsia="en-US"/>
        </w:rPr>
        <w:t>5</w:t>
      </w:r>
      <w:r w:rsidRPr="002025EA">
        <w:rPr>
          <w:rFonts w:eastAsia="Calibri"/>
          <w:b/>
          <w:bCs/>
          <w:sz w:val="24"/>
          <w:szCs w:val="24"/>
          <w:lang w:eastAsia="en-US"/>
        </w:rPr>
        <w:t>.</w:t>
      </w:r>
      <w:r>
        <w:rPr>
          <w:rFonts w:eastAsia="Calibri"/>
          <w:b/>
          <w:bCs/>
          <w:sz w:val="24"/>
          <w:szCs w:val="24"/>
          <w:lang w:eastAsia="en-US"/>
        </w:rPr>
        <w:t>4</w:t>
      </w:r>
      <w:r w:rsidRPr="002025EA">
        <w:rPr>
          <w:rFonts w:eastAsia="Calibri"/>
          <w:b/>
          <w:bCs/>
          <w:sz w:val="24"/>
          <w:szCs w:val="24"/>
          <w:lang w:eastAsia="en-US"/>
        </w:rPr>
        <w:t xml:space="preserve"> QUALIFICAÇÃO TÉCNICA:</w:t>
      </w:r>
    </w:p>
    <w:p w14:paraId="5E57ED4B" w14:textId="77777777" w:rsidR="001B4FFC" w:rsidRPr="002025EA" w:rsidRDefault="001B4FFC" w:rsidP="001B4FFC">
      <w:pPr>
        <w:spacing w:line="360" w:lineRule="auto"/>
        <w:jc w:val="both"/>
        <w:rPr>
          <w:rFonts w:eastAsia="Calibri"/>
          <w:b/>
          <w:bCs/>
          <w:sz w:val="24"/>
          <w:szCs w:val="24"/>
          <w:lang w:eastAsia="en-US"/>
        </w:rPr>
      </w:pPr>
    </w:p>
    <w:p w14:paraId="6E372F1C" w14:textId="77777777" w:rsidR="001B4FFC" w:rsidRDefault="001B4FFC" w:rsidP="001B4FFC">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56172F58" w14:textId="77777777" w:rsidR="001B4FFC" w:rsidRDefault="001B4FFC" w:rsidP="001B4FFC">
      <w:pPr>
        <w:spacing w:line="360" w:lineRule="auto"/>
        <w:jc w:val="both"/>
        <w:rPr>
          <w:rFonts w:eastAsia="Calibri"/>
          <w:sz w:val="24"/>
          <w:szCs w:val="24"/>
          <w:lang w:eastAsia="en-US"/>
        </w:rPr>
      </w:pPr>
    </w:p>
    <w:p w14:paraId="52802BA5" w14:textId="77777777" w:rsidR="001B4FFC" w:rsidRDefault="001B4FFC" w:rsidP="001B4FFC">
      <w:pPr>
        <w:spacing w:line="360" w:lineRule="auto"/>
        <w:jc w:val="both"/>
        <w:rPr>
          <w:rFonts w:eastAsia="Calibri"/>
          <w:sz w:val="24"/>
          <w:szCs w:val="24"/>
          <w:lang w:eastAsia="en-US"/>
        </w:rPr>
      </w:pPr>
    </w:p>
    <w:p w14:paraId="1A172944" w14:textId="77777777" w:rsidR="001B4FFC" w:rsidRDefault="001B4FFC" w:rsidP="001B4FFC">
      <w:pPr>
        <w:spacing w:line="360" w:lineRule="auto"/>
        <w:jc w:val="both"/>
        <w:rPr>
          <w:rFonts w:eastAsia="Calibri"/>
          <w:sz w:val="24"/>
          <w:szCs w:val="24"/>
          <w:lang w:eastAsia="en-US"/>
        </w:rPr>
      </w:pPr>
    </w:p>
    <w:p w14:paraId="0596E4C2" w14:textId="77777777" w:rsidR="001B4FFC" w:rsidRPr="003F7393" w:rsidRDefault="001B4FFC" w:rsidP="001B4FFC">
      <w:pPr>
        <w:spacing w:line="360" w:lineRule="auto"/>
        <w:jc w:val="both"/>
        <w:rPr>
          <w:rFonts w:eastAsia="Calibri"/>
          <w:b/>
          <w:bCs/>
          <w:sz w:val="24"/>
          <w:szCs w:val="24"/>
        </w:rPr>
      </w:pPr>
      <w:r>
        <w:rPr>
          <w:rFonts w:eastAsia="Calibri"/>
          <w:b/>
          <w:bCs/>
          <w:sz w:val="24"/>
          <w:szCs w:val="24"/>
        </w:rPr>
        <w:lastRenderedPageBreak/>
        <w:t>5.5</w:t>
      </w:r>
      <w:r w:rsidRPr="003F7393">
        <w:rPr>
          <w:rFonts w:eastAsia="Calibri"/>
          <w:b/>
          <w:bCs/>
          <w:sz w:val="24"/>
          <w:szCs w:val="24"/>
        </w:rPr>
        <w:t xml:space="preserve"> QUALIFICAÇÃO ECONÔMICO-FINANCEIRA:</w:t>
      </w:r>
    </w:p>
    <w:p w14:paraId="08D28BCB" w14:textId="77777777" w:rsidR="001B4FFC" w:rsidRPr="003F7393" w:rsidRDefault="001B4FFC" w:rsidP="001B4FFC">
      <w:pPr>
        <w:spacing w:line="360" w:lineRule="auto"/>
        <w:jc w:val="both"/>
        <w:rPr>
          <w:rFonts w:eastAsia="Calibri"/>
          <w:b/>
          <w:bCs/>
          <w:sz w:val="24"/>
          <w:szCs w:val="24"/>
        </w:rPr>
      </w:pPr>
    </w:p>
    <w:p w14:paraId="1049AFC2" w14:textId="77777777" w:rsidR="001B4FFC" w:rsidRPr="003F7393" w:rsidRDefault="001B4FFC" w:rsidP="001B4FFC">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75E8641D" w14:textId="77777777" w:rsidR="001B4FFC" w:rsidRDefault="001B4FFC" w:rsidP="001B4FFC">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6F55A70A" w14:textId="77777777" w:rsidR="001B4FFC" w:rsidRDefault="001B4FFC" w:rsidP="001B4FFC">
      <w:pPr>
        <w:spacing w:line="360" w:lineRule="auto"/>
        <w:jc w:val="both"/>
        <w:rPr>
          <w:rFonts w:eastAsia="Calibri"/>
          <w:b/>
          <w:bCs/>
          <w:sz w:val="24"/>
          <w:szCs w:val="24"/>
        </w:rPr>
      </w:pPr>
    </w:p>
    <w:p w14:paraId="43F62A3C" w14:textId="77777777" w:rsidR="001B4FFC" w:rsidRDefault="001B4FFC" w:rsidP="001B4FFC">
      <w:pPr>
        <w:spacing w:line="360" w:lineRule="auto"/>
        <w:jc w:val="both"/>
        <w:rPr>
          <w:rFonts w:eastAsia="Calibri"/>
          <w:sz w:val="24"/>
          <w:szCs w:val="24"/>
          <w:lang w:eastAsia="en-US"/>
        </w:rPr>
      </w:pPr>
      <w:r>
        <w:rPr>
          <w:rFonts w:eastAsia="Calibri"/>
          <w:b/>
          <w:bCs/>
          <w:sz w:val="24"/>
          <w:szCs w:val="24"/>
          <w:lang w:eastAsia="en-US"/>
        </w:rPr>
        <w:t>5</w:t>
      </w:r>
      <w:r w:rsidRPr="00B7128E">
        <w:rPr>
          <w:rFonts w:eastAsia="Calibri"/>
          <w:b/>
          <w:bCs/>
          <w:sz w:val="24"/>
          <w:szCs w:val="24"/>
          <w:lang w:eastAsia="en-US"/>
        </w:rPr>
        <w:t>.</w:t>
      </w:r>
      <w:r>
        <w:rPr>
          <w:rFonts w:eastAsia="Calibri"/>
          <w:b/>
          <w:bCs/>
          <w:sz w:val="24"/>
          <w:szCs w:val="24"/>
          <w:lang w:eastAsia="en-US"/>
        </w:rPr>
        <w:t>6 DA APRESENTAÇÃO DOS DOCUMENTOS:</w:t>
      </w:r>
      <w:r w:rsidRPr="00D37DAC">
        <w:rPr>
          <w:rFonts w:eastAsia="Calibri"/>
          <w:sz w:val="24"/>
          <w:szCs w:val="24"/>
          <w:lang w:eastAsia="en-US"/>
        </w:rPr>
        <w:t xml:space="preserve"> </w:t>
      </w:r>
    </w:p>
    <w:p w14:paraId="55BF2686" w14:textId="77777777" w:rsidR="001B4FFC" w:rsidRDefault="001B4FFC" w:rsidP="001B4FFC">
      <w:pPr>
        <w:spacing w:line="360" w:lineRule="auto"/>
        <w:jc w:val="both"/>
        <w:rPr>
          <w:rFonts w:eastAsia="Calibri"/>
          <w:sz w:val="24"/>
          <w:szCs w:val="24"/>
          <w:lang w:eastAsia="en-US"/>
        </w:rPr>
      </w:pPr>
      <w:r>
        <w:rPr>
          <w:rFonts w:eastAsia="Calibri"/>
          <w:sz w:val="24"/>
          <w:szCs w:val="24"/>
          <w:lang w:eastAsia="en-US"/>
        </w:rPr>
        <w:t>5.6.1</w:t>
      </w:r>
      <w:r w:rsidRPr="00D37DAC">
        <w:rPr>
          <w:rFonts w:eastAsia="Calibri"/>
          <w:sz w:val="24"/>
          <w:szCs w:val="24"/>
          <w:lang w:eastAsia="en-US"/>
        </w:rPr>
        <w:t xml:space="preserve"> As provas de regularidades poderão se Certidões Negativas de Débitos ou Certidões Positivas com efeitos de Negativas.</w:t>
      </w:r>
    </w:p>
    <w:p w14:paraId="2135BDA5" w14:textId="77777777" w:rsidR="001B4FFC" w:rsidRDefault="001B4FFC" w:rsidP="001B4FFC">
      <w:pPr>
        <w:spacing w:line="360" w:lineRule="auto"/>
        <w:jc w:val="both"/>
        <w:rPr>
          <w:rFonts w:eastAsia="Calibri"/>
          <w:sz w:val="24"/>
          <w:szCs w:val="24"/>
          <w:lang w:eastAsia="en-US"/>
        </w:rPr>
      </w:pPr>
    </w:p>
    <w:p w14:paraId="25B92A0D" w14:textId="77777777" w:rsidR="001B4FFC" w:rsidRPr="00A41CA7" w:rsidRDefault="001B4FFC" w:rsidP="001B4FFC">
      <w:pPr>
        <w:pStyle w:val="PargrafodaLista"/>
        <w:numPr>
          <w:ilvl w:val="0"/>
          <w:numId w:val="135"/>
        </w:numPr>
        <w:ind w:left="0" w:firstLine="0"/>
        <w:jc w:val="both"/>
        <w:rPr>
          <w:rFonts w:ascii="Arial" w:hAnsi="Arial" w:cs="Arial"/>
          <w:sz w:val="24"/>
          <w:szCs w:val="24"/>
          <w:lang w:eastAsia="pt-BR"/>
        </w:rPr>
      </w:pPr>
      <w:r w:rsidRPr="00A41CA7">
        <w:rPr>
          <w:rFonts w:ascii="Arial" w:hAnsi="Arial" w:cs="Arial"/>
          <w:b/>
          <w:bCs/>
          <w:sz w:val="24"/>
          <w:szCs w:val="24"/>
          <w:lang w:eastAsia="pt-BR"/>
        </w:rPr>
        <w:t>DO CONTROLE:</w:t>
      </w:r>
      <w:r w:rsidRPr="00A41CA7">
        <w:rPr>
          <w:rFonts w:ascii="Arial" w:hAnsi="Arial" w:cs="Arial"/>
          <w:sz w:val="24"/>
          <w:szCs w:val="24"/>
          <w:lang w:eastAsia="pt-BR"/>
        </w:rPr>
        <w:t xml:space="preserve"> Toda a documentação deste processo encontra-se franqueada ao controle interno e externo.</w:t>
      </w:r>
    </w:p>
    <w:p w14:paraId="4B8EF6A9" w14:textId="77777777" w:rsidR="001B4FFC" w:rsidRPr="00A41CA7" w:rsidRDefault="001B4FFC" w:rsidP="001B4FFC">
      <w:pPr>
        <w:spacing w:line="240" w:lineRule="auto"/>
        <w:rPr>
          <w:rFonts w:eastAsia="Times New Roman"/>
          <w:sz w:val="24"/>
          <w:szCs w:val="24"/>
        </w:rPr>
      </w:pPr>
    </w:p>
    <w:p w14:paraId="4699853D" w14:textId="77777777" w:rsidR="001B4FFC" w:rsidRDefault="001B4FFC" w:rsidP="001B4FFC">
      <w:pPr>
        <w:pStyle w:val="PargrafodaLista"/>
        <w:ind w:left="0"/>
        <w:jc w:val="both"/>
        <w:rPr>
          <w:rFonts w:ascii="Arial" w:hAnsi="Arial" w:cs="Arial"/>
          <w:sz w:val="24"/>
          <w:szCs w:val="24"/>
        </w:rPr>
      </w:pPr>
      <w:r w:rsidRPr="00A41CA7">
        <w:rPr>
          <w:rFonts w:ascii="Arial" w:hAnsi="Arial" w:cs="Arial"/>
          <w:sz w:val="24"/>
          <w:szCs w:val="24"/>
        </w:rPr>
        <w:t>Extrema, MG,</w:t>
      </w:r>
      <w:r>
        <w:rPr>
          <w:rFonts w:ascii="Arial" w:hAnsi="Arial" w:cs="Arial"/>
          <w:sz w:val="24"/>
          <w:szCs w:val="24"/>
        </w:rPr>
        <w:t xml:space="preserve"> 05</w:t>
      </w:r>
      <w:r w:rsidRPr="00A41CA7">
        <w:rPr>
          <w:rFonts w:ascii="Arial" w:hAnsi="Arial" w:cs="Arial"/>
          <w:sz w:val="24"/>
          <w:szCs w:val="24"/>
        </w:rPr>
        <w:t xml:space="preserve"> de </w:t>
      </w:r>
      <w:r>
        <w:rPr>
          <w:rFonts w:ascii="Arial" w:hAnsi="Arial" w:cs="Arial"/>
          <w:sz w:val="24"/>
          <w:szCs w:val="24"/>
        </w:rPr>
        <w:t>dezembro</w:t>
      </w:r>
      <w:r w:rsidRPr="00A41CA7">
        <w:rPr>
          <w:rFonts w:ascii="Arial" w:hAnsi="Arial" w:cs="Arial"/>
          <w:sz w:val="24"/>
          <w:szCs w:val="24"/>
        </w:rPr>
        <w:t xml:space="preserve"> de 2025.</w:t>
      </w:r>
    </w:p>
    <w:p w14:paraId="0A9958D2" w14:textId="77777777" w:rsidR="001B4FFC" w:rsidRDefault="001B4FFC" w:rsidP="001B4FFC">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1B4FFC" w14:paraId="4B9A137B" w14:textId="77777777" w:rsidTr="008F1985">
        <w:tc>
          <w:tcPr>
            <w:tcW w:w="9063" w:type="dxa"/>
          </w:tcPr>
          <w:p w14:paraId="37F113BB" w14:textId="77777777" w:rsidR="001B4FFC" w:rsidRDefault="001B4FFC" w:rsidP="008F1985">
            <w:pPr>
              <w:pStyle w:val="PargrafodaLista"/>
              <w:spacing w:after="0"/>
              <w:ind w:left="0"/>
              <w:jc w:val="center"/>
              <w:rPr>
                <w:rFonts w:ascii="Arial" w:hAnsi="Arial" w:cs="Arial"/>
                <w:sz w:val="24"/>
                <w:szCs w:val="24"/>
              </w:rPr>
            </w:pPr>
          </w:p>
          <w:p w14:paraId="368EC38D" w14:textId="77777777" w:rsidR="001B4FFC" w:rsidRDefault="001B4FFC" w:rsidP="008F1985">
            <w:pPr>
              <w:pStyle w:val="PargrafodaLista"/>
              <w:spacing w:after="0"/>
              <w:ind w:left="0"/>
              <w:jc w:val="center"/>
              <w:rPr>
                <w:rFonts w:ascii="Arial" w:hAnsi="Arial" w:cs="Arial"/>
                <w:sz w:val="24"/>
                <w:szCs w:val="24"/>
              </w:rPr>
            </w:pPr>
          </w:p>
          <w:p w14:paraId="1DF0D12A" w14:textId="77777777" w:rsidR="001B4FFC" w:rsidRDefault="001B4FFC" w:rsidP="008F198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A950309" w14:textId="77777777" w:rsidR="001B4FFC" w:rsidRPr="00790D33" w:rsidRDefault="001B4FFC" w:rsidP="008F1985">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01A254C1" w14:textId="77777777" w:rsidR="001B4FFC" w:rsidRDefault="001B4FFC" w:rsidP="008F1985">
            <w:pPr>
              <w:pStyle w:val="PargrafodaLista"/>
              <w:spacing w:after="0"/>
              <w:ind w:left="0"/>
              <w:jc w:val="center"/>
              <w:rPr>
                <w:rFonts w:ascii="Arial" w:hAnsi="Arial" w:cs="Arial"/>
                <w:sz w:val="24"/>
                <w:szCs w:val="24"/>
              </w:rPr>
            </w:pPr>
          </w:p>
        </w:tc>
      </w:tr>
      <w:tr w:rsidR="001B4FFC" w14:paraId="6213563E" w14:textId="77777777" w:rsidTr="008F1985">
        <w:tc>
          <w:tcPr>
            <w:tcW w:w="9063" w:type="dxa"/>
          </w:tcPr>
          <w:p w14:paraId="70EA2555" w14:textId="77777777" w:rsidR="001B4FFC" w:rsidRPr="00790D33" w:rsidRDefault="001B4FFC" w:rsidP="008F1985">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61A71667" w14:textId="77777777" w:rsidR="001B4FFC" w:rsidRDefault="001B4FFC" w:rsidP="008F1985">
            <w:pPr>
              <w:pStyle w:val="PargrafodaLista"/>
              <w:spacing w:after="0"/>
              <w:ind w:left="0"/>
              <w:jc w:val="center"/>
              <w:rPr>
                <w:rFonts w:ascii="Arial" w:hAnsi="Arial" w:cs="Arial"/>
                <w:sz w:val="24"/>
                <w:szCs w:val="24"/>
              </w:rPr>
            </w:pPr>
          </w:p>
        </w:tc>
      </w:tr>
    </w:tbl>
    <w:p w14:paraId="1AE066C9" w14:textId="77777777" w:rsidR="001B4FFC" w:rsidRPr="00790D33" w:rsidRDefault="001B4FFC" w:rsidP="001B4FFC">
      <w:pPr>
        <w:jc w:val="both"/>
        <w:rPr>
          <w:b/>
          <w:bCs/>
          <w:sz w:val="24"/>
          <w:szCs w:val="24"/>
        </w:rPr>
      </w:pPr>
      <w:r w:rsidRPr="00790D33">
        <w:rPr>
          <w:b/>
          <w:bCs/>
          <w:sz w:val="24"/>
          <w:szCs w:val="24"/>
        </w:rPr>
        <w:t>DESPACHO</w:t>
      </w:r>
    </w:p>
    <w:p w14:paraId="2DD3F3D4" w14:textId="77777777" w:rsidR="001B4FFC" w:rsidRDefault="001B4FFC" w:rsidP="001B4FFC">
      <w:pPr>
        <w:pStyle w:val="PargrafodaLista"/>
        <w:ind w:left="0"/>
        <w:jc w:val="both"/>
        <w:rPr>
          <w:rFonts w:ascii="Arial" w:hAnsi="Arial" w:cs="Arial"/>
          <w:sz w:val="24"/>
          <w:szCs w:val="24"/>
        </w:rPr>
      </w:pPr>
    </w:p>
    <w:p w14:paraId="373DD871" w14:textId="77777777" w:rsidR="001B4FFC" w:rsidRPr="00790D33" w:rsidRDefault="001B4FFC" w:rsidP="001B4FFC">
      <w:pPr>
        <w:pStyle w:val="PargrafodaLista"/>
        <w:ind w:left="0"/>
        <w:jc w:val="both"/>
        <w:rPr>
          <w:rFonts w:ascii="Arial" w:hAnsi="Arial" w:cs="Arial"/>
          <w:sz w:val="24"/>
          <w:szCs w:val="24"/>
        </w:rPr>
      </w:pPr>
      <w:r w:rsidRPr="00790D33">
        <w:rPr>
          <w:rFonts w:ascii="Arial" w:hAnsi="Arial" w:cs="Arial"/>
          <w:sz w:val="24"/>
          <w:szCs w:val="24"/>
        </w:rPr>
        <w:t xml:space="preserve">APROVO, na íntegra, esse </w:t>
      </w:r>
      <w:r>
        <w:rPr>
          <w:rFonts w:ascii="Arial" w:hAnsi="Arial" w:cs="Arial"/>
          <w:sz w:val="24"/>
          <w:szCs w:val="24"/>
        </w:rPr>
        <w:t>PROJETO BÁSICO</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1B4FFC" w14:paraId="3AE50EFC" w14:textId="77777777" w:rsidTr="008F1985">
        <w:tc>
          <w:tcPr>
            <w:tcW w:w="9063" w:type="dxa"/>
          </w:tcPr>
          <w:p w14:paraId="5AA54B61" w14:textId="77777777" w:rsidR="001B4FFC" w:rsidRDefault="001B4FFC" w:rsidP="008F1985">
            <w:pPr>
              <w:pStyle w:val="PargrafodaLista"/>
              <w:spacing w:after="0"/>
              <w:ind w:left="0"/>
              <w:jc w:val="center"/>
              <w:rPr>
                <w:rFonts w:ascii="Arial" w:hAnsi="Arial" w:cs="Arial"/>
                <w:sz w:val="24"/>
                <w:szCs w:val="24"/>
              </w:rPr>
            </w:pPr>
          </w:p>
          <w:p w14:paraId="1249AA66" w14:textId="77777777" w:rsidR="001B4FFC" w:rsidRDefault="001B4FFC" w:rsidP="008F1985">
            <w:pPr>
              <w:pStyle w:val="PargrafodaLista"/>
              <w:spacing w:after="0"/>
              <w:ind w:left="0"/>
              <w:jc w:val="center"/>
              <w:rPr>
                <w:rFonts w:ascii="Arial" w:hAnsi="Arial" w:cs="Arial"/>
                <w:sz w:val="24"/>
                <w:szCs w:val="24"/>
              </w:rPr>
            </w:pPr>
          </w:p>
          <w:p w14:paraId="2F1ABC95" w14:textId="77777777" w:rsidR="001B4FFC" w:rsidRDefault="001B4FFC" w:rsidP="008F1985">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2FC17C71" w14:textId="77777777" w:rsidR="001B4FFC" w:rsidRPr="00790D33" w:rsidRDefault="001B4FFC" w:rsidP="008F1985">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2CCFCC80" w14:textId="77777777" w:rsidR="001B4FFC" w:rsidRDefault="001B4FFC" w:rsidP="008F1985">
            <w:pPr>
              <w:pStyle w:val="PargrafodaLista"/>
              <w:spacing w:after="0"/>
              <w:ind w:left="0"/>
              <w:jc w:val="center"/>
              <w:rPr>
                <w:rFonts w:ascii="Arial" w:hAnsi="Arial" w:cs="Arial"/>
                <w:sz w:val="24"/>
                <w:szCs w:val="24"/>
              </w:rPr>
            </w:pPr>
          </w:p>
        </w:tc>
      </w:tr>
      <w:tr w:rsidR="001B4FFC" w14:paraId="4B176D58" w14:textId="77777777" w:rsidTr="008F1985">
        <w:tc>
          <w:tcPr>
            <w:tcW w:w="9063" w:type="dxa"/>
          </w:tcPr>
          <w:p w14:paraId="007CB424" w14:textId="77777777" w:rsidR="001B4FFC" w:rsidRDefault="001B4FFC" w:rsidP="008F1985">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25C894F4" w14:textId="77777777" w:rsidR="001B4FFC" w:rsidRPr="004372E5" w:rsidRDefault="001B4FFC" w:rsidP="001B4FFC">
      <w:pPr>
        <w:tabs>
          <w:tab w:val="left" w:pos="2190"/>
        </w:tabs>
        <w:spacing w:line="360" w:lineRule="auto"/>
        <w:rPr>
          <w:sz w:val="24"/>
          <w:szCs w:val="24"/>
        </w:rPr>
      </w:pPr>
    </w:p>
    <w:sectPr w:rsidR="001B4FFC" w:rsidRPr="004372E5">
      <w:headerReference w:type="default" r:id="rId16"/>
      <w:footerReference w:type="default" r:id="rId17"/>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19FA" w14:textId="77777777" w:rsidR="001637D7" w:rsidRDefault="001637D7">
      <w:pPr>
        <w:spacing w:line="240" w:lineRule="auto"/>
      </w:pPr>
      <w:r>
        <w:separator/>
      </w:r>
    </w:p>
  </w:endnote>
  <w:endnote w:type="continuationSeparator" w:id="0">
    <w:p w14:paraId="1CA47CFB" w14:textId="77777777" w:rsidR="001637D7" w:rsidRDefault="00163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15430" w14:textId="77777777" w:rsidR="001637D7" w:rsidRDefault="001637D7">
      <w:pPr>
        <w:spacing w:line="240" w:lineRule="auto"/>
      </w:pPr>
      <w:r>
        <w:separator/>
      </w:r>
    </w:p>
  </w:footnote>
  <w:footnote w:type="continuationSeparator" w:id="0">
    <w:p w14:paraId="1AD6837B" w14:textId="77777777" w:rsidR="001637D7" w:rsidRDefault="00163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6"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8"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9"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2F6BA8"/>
    <w:multiLevelType w:val="hybridMultilevel"/>
    <w:tmpl w:val="C8BED0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2184D2C"/>
    <w:multiLevelType w:val="multilevel"/>
    <w:tmpl w:val="888E52D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2"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1A030A31"/>
    <w:multiLevelType w:val="multilevel"/>
    <w:tmpl w:val="5418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6"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4" w15:restartNumberingAfterBreak="0">
    <w:nsid w:val="21F15B53"/>
    <w:multiLevelType w:val="hybridMultilevel"/>
    <w:tmpl w:val="95D21882"/>
    <w:lvl w:ilvl="0" w:tplc="3404F4F8">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917731"/>
    <w:multiLevelType w:val="multilevel"/>
    <w:tmpl w:val="1232659C"/>
    <w:lvl w:ilvl="0">
      <w:start w:val="10"/>
      <w:numFmt w:val="decimal"/>
      <w:lvlText w:val="%1."/>
      <w:lvlJc w:val="left"/>
      <w:pPr>
        <w:ind w:left="720" w:hanging="360"/>
      </w:pPr>
      <w:rPr>
        <w:rFonts w:eastAsia="Calibri" w:hint="default"/>
        <w:b w:val="0"/>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6CE56E5"/>
    <w:multiLevelType w:val="hybridMultilevel"/>
    <w:tmpl w:val="A170DA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D61652"/>
    <w:multiLevelType w:val="hybridMultilevel"/>
    <w:tmpl w:val="07AA8324"/>
    <w:lvl w:ilvl="0" w:tplc="04160017">
      <w:start w:val="1"/>
      <w:numFmt w:val="lowerLetter"/>
      <w:lvlText w:val="%1)"/>
      <w:lvlJc w:val="left"/>
      <w:pPr>
        <w:ind w:left="3479" w:hanging="360"/>
      </w:pPr>
    </w:lvl>
    <w:lvl w:ilvl="1" w:tplc="04160019" w:tentative="1">
      <w:start w:val="1"/>
      <w:numFmt w:val="lowerLetter"/>
      <w:lvlText w:val="%2."/>
      <w:lvlJc w:val="left"/>
      <w:pPr>
        <w:ind w:left="4199" w:hanging="360"/>
      </w:pPr>
    </w:lvl>
    <w:lvl w:ilvl="2" w:tplc="0416001B" w:tentative="1">
      <w:start w:val="1"/>
      <w:numFmt w:val="lowerRoman"/>
      <w:lvlText w:val="%3."/>
      <w:lvlJc w:val="right"/>
      <w:pPr>
        <w:ind w:left="4919" w:hanging="180"/>
      </w:pPr>
    </w:lvl>
    <w:lvl w:ilvl="3" w:tplc="0416000F" w:tentative="1">
      <w:start w:val="1"/>
      <w:numFmt w:val="decimal"/>
      <w:lvlText w:val="%4."/>
      <w:lvlJc w:val="left"/>
      <w:pPr>
        <w:ind w:left="5639" w:hanging="360"/>
      </w:pPr>
    </w:lvl>
    <w:lvl w:ilvl="4" w:tplc="04160019" w:tentative="1">
      <w:start w:val="1"/>
      <w:numFmt w:val="lowerLetter"/>
      <w:lvlText w:val="%5."/>
      <w:lvlJc w:val="left"/>
      <w:pPr>
        <w:ind w:left="6359" w:hanging="360"/>
      </w:pPr>
    </w:lvl>
    <w:lvl w:ilvl="5" w:tplc="0416001B" w:tentative="1">
      <w:start w:val="1"/>
      <w:numFmt w:val="lowerRoman"/>
      <w:lvlText w:val="%6."/>
      <w:lvlJc w:val="right"/>
      <w:pPr>
        <w:ind w:left="7079" w:hanging="180"/>
      </w:pPr>
    </w:lvl>
    <w:lvl w:ilvl="6" w:tplc="0416000F" w:tentative="1">
      <w:start w:val="1"/>
      <w:numFmt w:val="decimal"/>
      <w:lvlText w:val="%7."/>
      <w:lvlJc w:val="left"/>
      <w:pPr>
        <w:ind w:left="7799" w:hanging="360"/>
      </w:pPr>
    </w:lvl>
    <w:lvl w:ilvl="7" w:tplc="04160019" w:tentative="1">
      <w:start w:val="1"/>
      <w:numFmt w:val="lowerLetter"/>
      <w:lvlText w:val="%8."/>
      <w:lvlJc w:val="left"/>
      <w:pPr>
        <w:ind w:left="8519" w:hanging="360"/>
      </w:pPr>
    </w:lvl>
    <w:lvl w:ilvl="8" w:tplc="0416001B" w:tentative="1">
      <w:start w:val="1"/>
      <w:numFmt w:val="lowerRoman"/>
      <w:lvlText w:val="%9."/>
      <w:lvlJc w:val="right"/>
      <w:pPr>
        <w:ind w:left="9239" w:hanging="180"/>
      </w:pPr>
    </w:lvl>
  </w:abstractNum>
  <w:abstractNum w:abstractNumId="44"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308E63C9"/>
    <w:multiLevelType w:val="multilevel"/>
    <w:tmpl w:val="41D4D2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0B264D"/>
    <w:multiLevelType w:val="hybridMultilevel"/>
    <w:tmpl w:val="48960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52F7CE3"/>
    <w:multiLevelType w:val="hybridMultilevel"/>
    <w:tmpl w:val="BBA2BE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644"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9F35E62"/>
    <w:multiLevelType w:val="hybridMultilevel"/>
    <w:tmpl w:val="5B74DB4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60"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F21B8E"/>
    <w:multiLevelType w:val="multilevel"/>
    <w:tmpl w:val="B2D4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F656FA"/>
    <w:multiLevelType w:val="hybridMultilevel"/>
    <w:tmpl w:val="64C2E7E6"/>
    <w:lvl w:ilvl="0" w:tplc="15C0E7D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45773BB8"/>
    <w:multiLevelType w:val="hybridMultilevel"/>
    <w:tmpl w:val="9FD65B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883FE9"/>
    <w:multiLevelType w:val="hybridMultilevel"/>
    <w:tmpl w:val="541C2EFE"/>
    <w:lvl w:ilvl="0" w:tplc="C3481EA8">
      <w:start w:val="1"/>
      <w:numFmt w:val="lowerLetter"/>
      <w:lvlText w:val="%1)"/>
      <w:lvlJc w:val="left"/>
      <w:pPr>
        <w:ind w:left="2340" w:hanging="19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49126F59"/>
    <w:multiLevelType w:val="hybridMultilevel"/>
    <w:tmpl w:val="BDF03A22"/>
    <w:lvl w:ilvl="0" w:tplc="0416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B956766"/>
    <w:multiLevelType w:val="hybridMultilevel"/>
    <w:tmpl w:val="A9D4C97C"/>
    <w:lvl w:ilvl="0" w:tplc="3A680238">
      <w:start w:val="1"/>
      <w:numFmt w:val="decimal"/>
      <w:lvlText w:val="%1."/>
      <w:lvlJc w:val="left"/>
      <w:pPr>
        <w:ind w:left="502" w:hanging="360"/>
      </w:pPr>
      <w:rPr>
        <w:rFonts w:hint="default"/>
        <w:b/>
        <w:sz w:val="28"/>
        <w:szCs w:val="28"/>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9" w15:restartNumberingAfterBreak="0">
    <w:nsid w:val="4FDB3C44"/>
    <w:multiLevelType w:val="hybridMultilevel"/>
    <w:tmpl w:val="62D63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3" w15:restartNumberingAfterBreak="0">
    <w:nsid w:val="546749A1"/>
    <w:multiLevelType w:val="multilevel"/>
    <w:tmpl w:val="E5DC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6"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9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00" w15:restartNumberingAfterBreak="0">
    <w:nsid w:val="5C602742"/>
    <w:multiLevelType w:val="hybridMultilevel"/>
    <w:tmpl w:val="A53EC2DC"/>
    <w:lvl w:ilvl="0" w:tplc="04160017">
      <w:start w:val="1"/>
      <w:numFmt w:val="lowerLetter"/>
      <w:lvlText w:val="%1)"/>
      <w:lvlJc w:val="left"/>
      <w:pPr>
        <w:ind w:left="2062" w:hanging="360"/>
      </w:p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01" w15:restartNumberingAfterBreak="0">
    <w:nsid w:val="5EBC0E11"/>
    <w:multiLevelType w:val="hybridMultilevel"/>
    <w:tmpl w:val="444A2DFA"/>
    <w:lvl w:ilvl="0" w:tplc="185024D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303E01"/>
    <w:multiLevelType w:val="multilevel"/>
    <w:tmpl w:val="D59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64043F83"/>
    <w:multiLevelType w:val="hybridMultilevel"/>
    <w:tmpl w:val="9F784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64CF1D03"/>
    <w:multiLevelType w:val="multilevel"/>
    <w:tmpl w:val="848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6A9525D3"/>
    <w:multiLevelType w:val="multilevel"/>
    <w:tmpl w:val="993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14" w15:restartNumberingAfterBreak="0">
    <w:nsid w:val="6C57216B"/>
    <w:multiLevelType w:val="multilevel"/>
    <w:tmpl w:val="A954B062"/>
    <w:lvl w:ilvl="0">
      <w:start w:val="1"/>
      <w:numFmt w:val="decimal"/>
      <w:lvlText w:val="%1"/>
      <w:lvlJc w:val="left"/>
      <w:pPr>
        <w:ind w:left="405" w:hanging="405"/>
      </w:pPr>
      <w:rPr>
        <w:rFonts w:hint="default"/>
        <w:color w:val="000000" w:themeColor="text1"/>
      </w:rPr>
    </w:lvl>
    <w:lvl w:ilvl="1">
      <w:start w:val="1"/>
      <w:numFmt w:val="decimal"/>
      <w:lvlText w:val="%1.%2"/>
      <w:lvlJc w:val="left"/>
      <w:pPr>
        <w:ind w:left="405" w:hanging="405"/>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5" w15:restartNumberingAfterBreak="0">
    <w:nsid w:val="6E0036CD"/>
    <w:multiLevelType w:val="multilevel"/>
    <w:tmpl w:val="146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000FB1"/>
    <w:multiLevelType w:val="hybridMultilevel"/>
    <w:tmpl w:val="5A2E0E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9"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73C05A37"/>
    <w:multiLevelType w:val="hybridMultilevel"/>
    <w:tmpl w:val="89D2BA12"/>
    <w:lvl w:ilvl="0" w:tplc="FDE6FCB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77F25633"/>
    <w:multiLevelType w:val="multilevel"/>
    <w:tmpl w:val="6FEE94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0"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A77869"/>
    <w:multiLevelType w:val="hybridMultilevel"/>
    <w:tmpl w:val="3F3061E6"/>
    <w:lvl w:ilvl="0" w:tplc="8D6A9CF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349881">
    <w:abstractNumId w:val="0"/>
  </w:num>
  <w:num w:numId="2" w16cid:durableId="1052000953">
    <w:abstractNumId w:val="45"/>
  </w:num>
  <w:num w:numId="3" w16cid:durableId="1683165100">
    <w:abstractNumId w:val="36"/>
  </w:num>
  <w:num w:numId="4" w16cid:durableId="1310867170">
    <w:abstractNumId w:val="113"/>
  </w:num>
  <w:num w:numId="5" w16cid:durableId="1720864170">
    <w:abstractNumId w:val="81"/>
  </w:num>
  <w:num w:numId="6" w16cid:durableId="1274288185">
    <w:abstractNumId w:val="25"/>
  </w:num>
  <w:num w:numId="7" w16cid:durableId="431970896">
    <w:abstractNumId w:val="29"/>
  </w:num>
  <w:num w:numId="8" w16cid:durableId="762649502">
    <w:abstractNumId w:val="98"/>
  </w:num>
  <w:num w:numId="9" w16cid:durableId="1032148595">
    <w:abstractNumId w:val="106"/>
  </w:num>
  <w:num w:numId="10" w16cid:durableId="165124657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387888">
    <w:abstractNumId w:val="68"/>
  </w:num>
  <w:num w:numId="12" w16cid:durableId="1144812675">
    <w:abstractNumId w:val="26"/>
  </w:num>
  <w:num w:numId="13" w16cid:durableId="931353959">
    <w:abstractNumId w:val="65"/>
  </w:num>
  <w:num w:numId="14" w16cid:durableId="1679699894">
    <w:abstractNumId w:val="72"/>
  </w:num>
  <w:num w:numId="15" w16cid:durableId="697394371">
    <w:abstractNumId w:val="27"/>
  </w:num>
  <w:num w:numId="16" w16cid:durableId="1228491225">
    <w:abstractNumId w:val="38"/>
  </w:num>
  <w:num w:numId="17" w16cid:durableId="2105147681">
    <w:abstractNumId w:val="11"/>
  </w:num>
  <w:num w:numId="18" w16cid:durableId="2021621366">
    <w:abstractNumId w:val="32"/>
  </w:num>
  <w:num w:numId="19" w16cid:durableId="1213693783">
    <w:abstractNumId w:val="112"/>
  </w:num>
  <w:num w:numId="20" w16cid:durableId="1284309327">
    <w:abstractNumId w:val="122"/>
  </w:num>
  <w:num w:numId="21" w16cid:durableId="1710375321">
    <w:abstractNumId w:val="63"/>
  </w:num>
  <w:num w:numId="22" w16cid:durableId="461311565">
    <w:abstractNumId w:val="120"/>
  </w:num>
  <w:num w:numId="23" w16cid:durableId="1150944142">
    <w:abstractNumId w:val="78"/>
  </w:num>
  <w:num w:numId="24" w16cid:durableId="409735047">
    <w:abstractNumId w:val="99"/>
  </w:num>
  <w:num w:numId="25" w16cid:durableId="806707382">
    <w:abstractNumId w:val="126"/>
  </w:num>
  <w:num w:numId="26" w16cid:durableId="166943979">
    <w:abstractNumId w:val="21"/>
  </w:num>
  <w:num w:numId="27" w16cid:durableId="793330270">
    <w:abstractNumId w:val="8"/>
  </w:num>
  <w:num w:numId="28" w16cid:durableId="371614026">
    <w:abstractNumId w:val="22"/>
  </w:num>
  <w:num w:numId="29" w16cid:durableId="451167199">
    <w:abstractNumId w:val="17"/>
  </w:num>
  <w:num w:numId="30" w16cid:durableId="1740978062">
    <w:abstractNumId w:val="18"/>
  </w:num>
  <w:num w:numId="31" w16cid:durableId="1663048867">
    <w:abstractNumId w:val="67"/>
  </w:num>
  <w:num w:numId="32" w16cid:durableId="480653815">
    <w:abstractNumId w:val="19"/>
  </w:num>
  <w:num w:numId="33" w16cid:durableId="594631860">
    <w:abstractNumId w:val="87"/>
  </w:num>
  <w:num w:numId="34" w16cid:durableId="1143278440">
    <w:abstractNumId w:val="59"/>
  </w:num>
  <w:num w:numId="35" w16cid:durableId="172452443">
    <w:abstractNumId w:val="110"/>
  </w:num>
  <w:num w:numId="36" w16cid:durableId="1623263182">
    <w:abstractNumId w:val="41"/>
  </w:num>
  <w:num w:numId="37" w16cid:durableId="1784766858">
    <w:abstractNumId w:val="44"/>
  </w:num>
  <w:num w:numId="38" w16cid:durableId="700130641">
    <w:abstractNumId w:val="86"/>
  </w:num>
  <w:num w:numId="39" w16cid:durableId="897590308">
    <w:abstractNumId w:val="37"/>
  </w:num>
  <w:num w:numId="40" w16cid:durableId="1049114455">
    <w:abstractNumId w:val="90"/>
  </w:num>
  <w:num w:numId="41" w16cid:durableId="1369913061">
    <w:abstractNumId w:val="124"/>
  </w:num>
  <w:num w:numId="42" w16cid:durableId="1249776591">
    <w:abstractNumId w:val="3"/>
  </w:num>
  <w:num w:numId="43" w16cid:durableId="631787853">
    <w:abstractNumId w:val="42"/>
  </w:num>
  <w:num w:numId="44" w16cid:durableId="393239789">
    <w:abstractNumId w:val="125"/>
  </w:num>
  <w:num w:numId="45" w16cid:durableId="462389025">
    <w:abstractNumId w:val="91"/>
  </w:num>
  <w:num w:numId="46" w16cid:durableId="2094353058">
    <w:abstractNumId w:val="119"/>
  </w:num>
  <w:num w:numId="47" w16cid:durableId="541089806">
    <w:abstractNumId w:val="1"/>
  </w:num>
  <w:num w:numId="48" w16cid:durableId="1713261272">
    <w:abstractNumId w:val="102"/>
  </w:num>
  <w:num w:numId="49" w16cid:durableId="176703333">
    <w:abstractNumId w:val="62"/>
  </w:num>
  <w:num w:numId="50" w16cid:durableId="1611089275">
    <w:abstractNumId w:val="28"/>
  </w:num>
  <w:num w:numId="51" w16cid:durableId="1310358716">
    <w:abstractNumId w:val="121"/>
  </w:num>
  <w:num w:numId="52" w16cid:durableId="1085612720">
    <w:abstractNumId w:val="20"/>
  </w:num>
  <w:num w:numId="53" w16cid:durableId="1920484635">
    <w:abstractNumId w:val="127"/>
  </w:num>
  <w:num w:numId="54" w16cid:durableId="216018806">
    <w:abstractNumId w:val="31"/>
  </w:num>
  <w:num w:numId="55" w16cid:durableId="1983122597">
    <w:abstractNumId w:val="57"/>
  </w:num>
  <w:num w:numId="56" w16cid:durableId="421336663">
    <w:abstractNumId w:val="133"/>
  </w:num>
  <w:num w:numId="57" w16cid:durableId="1118452303">
    <w:abstractNumId w:val="80"/>
  </w:num>
  <w:num w:numId="58" w16cid:durableId="759257669">
    <w:abstractNumId w:val="52"/>
  </w:num>
  <w:num w:numId="59" w16cid:durableId="2065327449">
    <w:abstractNumId w:val="35"/>
  </w:num>
  <w:num w:numId="60" w16cid:durableId="1686978760">
    <w:abstractNumId w:val="130"/>
  </w:num>
  <w:num w:numId="61" w16cid:durableId="1907496472">
    <w:abstractNumId w:val="97"/>
  </w:num>
  <w:num w:numId="62" w16cid:durableId="1029911027">
    <w:abstractNumId w:val="118"/>
  </w:num>
  <w:num w:numId="63" w16cid:durableId="1919704764">
    <w:abstractNumId w:val="107"/>
  </w:num>
  <w:num w:numId="64" w16cid:durableId="831994615">
    <w:abstractNumId w:val="88"/>
  </w:num>
  <w:num w:numId="65" w16cid:durableId="1017393520">
    <w:abstractNumId w:val="85"/>
  </w:num>
  <w:num w:numId="66" w16cid:durableId="1964842572">
    <w:abstractNumId w:val="104"/>
  </w:num>
  <w:num w:numId="67" w16cid:durableId="454831975">
    <w:abstractNumId w:val="73"/>
  </w:num>
  <w:num w:numId="68" w16cid:durableId="701831584">
    <w:abstractNumId w:val="103"/>
  </w:num>
  <w:num w:numId="69" w16cid:durableId="1799563790">
    <w:abstractNumId w:val="40"/>
  </w:num>
  <w:num w:numId="70" w16cid:durableId="641616206">
    <w:abstractNumId w:val="9"/>
  </w:num>
  <w:num w:numId="71" w16cid:durableId="1737505843">
    <w:abstractNumId w:val="132"/>
  </w:num>
  <w:num w:numId="72" w16cid:durableId="1102921975">
    <w:abstractNumId w:val="49"/>
  </w:num>
  <w:num w:numId="73" w16cid:durableId="1704675979">
    <w:abstractNumId w:val="2"/>
  </w:num>
  <w:num w:numId="74" w16cid:durableId="889074760">
    <w:abstractNumId w:val="79"/>
  </w:num>
  <w:num w:numId="75" w16cid:durableId="1255167192">
    <w:abstractNumId w:val="54"/>
  </w:num>
  <w:num w:numId="76" w16cid:durableId="300237035">
    <w:abstractNumId w:val="14"/>
  </w:num>
  <w:num w:numId="77" w16cid:durableId="769591510">
    <w:abstractNumId w:val="70"/>
  </w:num>
  <w:num w:numId="78" w16cid:durableId="1408696840">
    <w:abstractNumId w:val="12"/>
  </w:num>
  <w:num w:numId="79" w16cid:durableId="237861957">
    <w:abstractNumId w:val="111"/>
  </w:num>
  <w:num w:numId="80" w16cid:durableId="1042635560">
    <w:abstractNumId w:val="74"/>
  </w:num>
  <w:num w:numId="81" w16cid:durableId="1733917737">
    <w:abstractNumId w:val="101"/>
  </w:num>
  <w:num w:numId="82" w16cid:durableId="1909194855">
    <w:abstractNumId w:val="46"/>
  </w:num>
  <w:num w:numId="83" w16cid:durableId="1098021666">
    <w:abstractNumId w:val="77"/>
  </w:num>
  <w:num w:numId="84" w16cid:durableId="1116487244">
    <w:abstractNumId w:val="5"/>
  </w:num>
  <w:num w:numId="85" w16cid:durableId="1706104527">
    <w:abstractNumId w:val="58"/>
  </w:num>
  <w:num w:numId="86" w16cid:durableId="1658534825">
    <w:abstractNumId w:val="6"/>
  </w:num>
  <w:num w:numId="87" w16cid:durableId="1946184342">
    <w:abstractNumId w:val="83"/>
  </w:num>
  <w:num w:numId="88" w16cid:durableId="1751535761">
    <w:abstractNumId w:val="15"/>
  </w:num>
  <w:num w:numId="89" w16cid:durableId="1483808131">
    <w:abstractNumId w:val="7"/>
  </w:num>
  <w:num w:numId="90" w16cid:durableId="1241283566">
    <w:abstractNumId w:val="33"/>
  </w:num>
  <w:num w:numId="91" w16cid:durableId="1088307315">
    <w:abstractNumId w:val="92"/>
  </w:num>
  <w:num w:numId="92" w16cid:durableId="455755179">
    <w:abstractNumId w:val="117"/>
  </w:num>
  <w:num w:numId="93" w16cid:durableId="914818787">
    <w:abstractNumId w:val="71"/>
  </w:num>
  <w:num w:numId="94" w16cid:durableId="1362239792">
    <w:abstractNumId w:val="4"/>
  </w:num>
  <w:num w:numId="95" w16cid:durableId="770400039">
    <w:abstractNumId w:val="50"/>
  </w:num>
  <w:num w:numId="96" w16cid:durableId="316343555">
    <w:abstractNumId w:val="128"/>
  </w:num>
  <w:num w:numId="97" w16cid:durableId="485241580">
    <w:abstractNumId w:val="24"/>
  </w:num>
  <w:num w:numId="98" w16cid:durableId="510147642">
    <w:abstractNumId w:val="82"/>
  </w:num>
  <w:num w:numId="99" w16cid:durableId="609777983">
    <w:abstractNumId w:val="64"/>
  </w:num>
  <w:num w:numId="100" w16cid:durableId="2109345343">
    <w:abstractNumId w:val="48"/>
  </w:num>
  <w:num w:numId="101" w16cid:durableId="604849014">
    <w:abstractNumId w:val="60"/>
  </w:num>
  <w:num w:numId="102" w16cid:durableId="1252088095">
    <w:abstractNumId w:val="76"/>
  </w:num>
  <w:num w:numId="103" w16cid:durableId="1289697735">
    <w:abstractNumId w:val="95"/>
  </w:num>
  <w:num w:numId="104" w16cid:durableId="1210805323">
    <w:abstractNumId w:val="66"/>
  </w:num>
  <w:num w:numId="105" w16cid:durableId="1215627772">
    <w:abstractNumId w:val="94"/>
  </w:num>
  <w:num w:numId="106" w16cid:durableId="958876761">
    <w:abstractNumId w:val="13"/>
  </w:num>
  <w:num w:numId="107" w16cid:durableId="323244283">
    <w:abstractNumId w:val="53"/>
  </w:num>
  <w:num w:numId="108" w16cid:durableId="643000033">
    <w:abstractNumId w:val="56"/>
  </w:num>
  <w:num w:numId="109" w16cid:durableId="464397856">
    <w:abstractNumId w:val="96"/>
  </w:num>
  <w:num w:numId="110" w16cid:durableId="719093548">
    <w:abstractNumId w:val="30"/>
  </w:num>
  <w:num w:numId="111" w16cid:durableId="1226800637">
    <w:abstractNumId w:val="51"/>
  </w:num>
  <w:num w:numId="112" w16cid:durableId="1290432867">
    <w:abstractNumId w:val="43"/>
  </w:num>
  <w:num w:numId="113" w16cid:durableId="755787809">
    <w:abstractNumId w:val="10"/>
  </w:num>
  <w:num w:numId="114" w16cid:durableId="1947689872">
    <w:abstractNumId w:val="108"/>
  </w:num>
  <w:num w:numId="115" w16cid:durableId="1218054948">
    <w:abstractNumId w:val="39"/>
  </w:num>
  <w:num w:numId="116" w16cid:durableId="1959018871">
    <w:abstractNumId w:val="47"/>
  </w:num>
  <w:num w:numId="117" w16cid:durableId="380130584">
    <w:abstractNumId w:val="55"/>
  </w:num>
  <w:num w:numId="118" w16cid:durableId="668292578">
    <w:abstractNumId w:val="131"/>
  </w:num>
  <w:num w:numId="119" w16cid:durableId="1496337619">
    <w:abstractNumId w:val="16"/>
  </w:num>
  <w:num w:numId="120" w16cid:durableId="1875000233">
    <w:abstractNumId w:val="114"/>
  </w:num>
  <w:num w:numId="121" w16cid:durableId="2049182037">
    <w:abstractNumId w:val="69"/>
  </w:num>
  <w:num w:numId="122" w16cid:durableId="2100246089">
    <w:abstractNumId w:val="100"/>
  </w:num>
  <w:num w:numId="123" w16cid:durableId="1694845615">
    <w:abstractNumId w:val="105"/>
  </w:num>
  <w:num w:numId="124" w16cid:durableId="1271359230">
    <w:abstractNumId w:val="93"/>
  </w:num>
  <w:num w:numId="125" w16cid:durableId="1436705627">
    <w:abstractNumId w:val="109"/>
  </w:num>
  <w:num w:numId="126" w16cid:durableId="1865246447">
    <w:abstractNumId w:val="115"/>
  </w:num>
  <w:num w:numId="127" w16cid:durableId="551963480">
    <w:abstractNumId w:val="61"/>
  </w:num>
  <w:num w:numId="128" w16cid:durableId="1763408189">
    <w:abstractNumId w:val="75"/>
  </w:num>
  <w:num w:numId="129" w16cid:durableId="2101678345">
    <w:abstractNumId w:val="89"/>
  </w:num>
  <w:num w:numId="130" w16cid:durableId="1614828132">
    <w:abstractNumId w:val="129"/>
  </w:num>
  <w:num w:numId="131" w16cid:durableId="142084512">
    <w:abstractNumId w:val="123"/>
  </w:num>
  <w:num w:numId="132" w16cid:durableId="1852184719">
    <w:abstractNumId w:val="23"/>
  </w:num>
  <w:num w:numId="133" w16cid:durableId="686950029">
    <w:abstractNumId w:val="116"/>
  </w:num>
  <w:num w:numId="134" w16cid:durableId="491870344">
    <w:abstractNumId w:val="34"/>
  </w:num>
  <w:num w:numId="135" w16cid:durableId="1358849665">
    <w:abstractNumId w:val="8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31FE"/>
    <w:rsid w:val="00026D17"/>
    <w:rsid w:val="00045905"/>
    <w:rsid w:val="00097F45"/>
    <w:rsid w:val="000A046D"/>
    <w:rsid w:val="000B512A"/>
    <w:rsid w:val="000C3169"/>
    <w:rsid w:val="000C3D13"/>
    <w:rsid w:val="000D24B6"/>
    <w:rsid w:val="000D324B"/>
    <w:rsid w:val="000E05C0"/>
    <w:rsid w:val="000E1751"/>
    <w:rsid w:val="00105CE5"/>
    <w:rsid w:val="00121F28"/>
    <w:rsid w:val="0012226C"/>
    <w:rsid w:val="00122318"/>
    <w:rsid w:val="001275F9"/>
    <w:rsid w:val="00132456"/>
    <w:rsid w:val="00143977"/>
    <w:rsid w:val="00144B69"/>
    <w:rsid w:val="00146294"/>
    <w:rsid w:val="00157681"/>
    <w:rsid w:val="001579A0"/>
    <w:rsid w:val="001637D7"/>
    <w:rsid w:val="00165FD5"/>
    <w:rsid w:val="00177F23"/>
    <w:rsid w:val="0018073D"/>
    <w:rsid w:val="00184B3D"/>
    <w:rsid w:val="00185498"/>
    <w:rsid w:val="0018756C"/>
    <w:rsid w:val="00196036"/>
    <w:rsid w:val="001A49A5"/>
    <w:rsid w:val="001A4F13"/>
    <w:rsid w:val="001A7994"/>
    <w:rsid w:val="001B2EEB"/>
    <w:rsid w:val="001B4FFC"/>
    <w:rsid w:val="001D0E21"/>
    <w:rsid w:val="00206D51"/>
    <w:rsid w:val="00215D1B"/>
    <w:rsid w:val="002162FF"/>
    <w:rsid w:val="00230449"/>
    <w:rsid w:val="00241D5E"/>
    <w:rsid w:val="00251119"/>
    <w:rsid w:val="00254A57"/>
    <w:rsid w:val="002605C9"/>
    <w:rsid w:val="00262120"/>
    <w:rsid w:val="00266BCE"/>
    <w:rsid w:val="00284691"/>
    <w:rsid w:val="00291C85"/>
    <w:rsid w:val="00292BF4"/>
    <w:rsid w:val="00292C3B"/>
    <w:rsid w:val="00295CAD"/>
    <w:rsid w:val="002A075E"/>
    <w:rsid w:val="002C2396"/>
    <w:rsid w:val="002C7AEE"/>
    <w:rsid w:val="002D2FB9"/>
    <w:rsid w:val="002E2B98"/>
    <w:rsid w:val="002E6900"/>
    <w:rsid w:val="002F2851"/>
    <w:rsid w:val="003173C3"/>
    <w:rsid w:val="00320289"/>
    <w:rsid w:val="003220F2"/>
    <w:rsid w:val="00322261"/>
    <w:rsid w:val="00323AF0"/>
    <w:rsid w:val="003406A0"/>
    <w:rsid w:val="0034181F"/>
    <w:rsid w:val="00342305"/>
    <w:rsid w:val="00351A41"/>
    <w:rsid w:val="00365262"/>
    <w:rsid w:val="003670F0"/>
    <w:rsid w:val="00371E03"/>
    <w:rsid w:val="00373A2F"/>
    <w:rsid w:val="0037612A"/>
    <w:rsid w:val="003A2229"/>
    <w:rsid w:val="003B201D"/>
    <w:rsid w:val="003B3F71"/>
    <w:rsid w:val="003E13F9"/>
    <w:rsid w:val="003E3AD6"/>
    <w:rsid w:val="00401F4C"/>
    <w:rsid w:val="0042080F"/>
    <w:rsid w:val="00435D77"/>
    <w:rsid w:val="004372E5"/>
    <w:rsid w:val="00464137"/>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71D68"/>
    <w:rsid w:val="00572280"/>
    <w:rsid w:val="00572599"/>
    <w:rsid w:val="00594371"/>
    <w:rsid w:val="005A7004"/>
    <w:rsid w:val="005D166B"/>
    <w:rsid w:val="005D70A2"/>
    <w:rsid w:val="005E5BEC"/>
    <w:rsid w:val="005E5F93"/>
    <w:rsid w:val="00601E79"/>
    <w:rsid w:val="00602F59"/>
    <w:rsid w:val="006059FE"/>
    <w:rsid w:val="0061162D"/>
    <w:rsid w:val="00616F86"/>
    <w:rsid w:val="006248CB"/>
    <w:rsid w:val="00631B73"/>
    <w:rsid w:val="00641B03"/>
    <w:rsid w:val="006520F6"/>
    <w:rsid w:val="006649A9"/>
    <w:rsid w:val="00683E00"/>
    <w:rsid w:val="00684973"/>
    <w:rsid w:val="00684C26"/>
    <w:rsid w:val="006913A1"/>
    <w:rsid w:val="006B13F1"/>
    <w:rsid w:val="006C0FC0"/>
    <w:rsid w:val="006C1781"/>
    <w:rsid w:val="006D08A5"/>
    <w:rsid w:val="006F5868"/>
    <w:rsid w:val="007041B8"/>
    <w:rsid w:val="007044DF"/>
    <w:rsid w:val="00705681"/>
    <w:rsid w:val="00721033"/>
    <w:rsid w:val="00727F6D"/>
    <w:rsid w:val="00743D82"/>
    <w:rsid w:val="00745456"/>
    <w:rsid w:val="007567E5"/>
    <w:rsid w:val="00762122"/>
    <w:rsid w:val="007707C8"/>
    <w:rsid w:val="0077189C"/>
    <w:rsid w:val="00780469"/>
    <w:rsid w:val="00784FE8"/>
    <w:rsid w:val="0079400F"/>
    <w:rsid w:val="007C69A7"/>
    <w:rsid w:val="007D05E2"/>
    <w:rsid w:val="008154E1"/>
    <w:rsid w:val="00816A85"/>
    <w:rsid w:val="0082159B"/>
    <w:rsid w:val="008265AC"/>
    <w:rsid w:val="008377EA"/>
    <w:rsid w:val="0084450F"/>
    <w:rsid w:val="00844FE1"/>
    <w:rsid w:val="00867BB7"/>
    <w:rsid w:val="0088258F"/>
    <w:rsid w:val="00891BA0"/>
    <w:rsid w:val="008B3BB2"/>
    <w:rsid w:val="008B543A"/>
    <w:rsid w:val="008C513E"/>
    <w:rsid w:val="008D0A6D"/>
    <w:rsid w:val="008E0BB3"/>
    <w:rsid w:val="008E6DCE"/>
    <w:rsid w:val="008F123B"/>
    <w:rsid w:val="008F65F8"/>
    <w:rsid w:val="00906A6B"/>
    <w:rsid w:val="009125E3"/>
    <w:rsid w:val="009216BC"/>
    <w:rsid w:val="0093155E"/>
    <w:rsid w:val="00931AB3"/>
    <w:rsid w:val="009467FC"/>
    <w:rsid w:val="00960DD0"/>
    <w:rsid w:val="00983B78"/>
    <w:rsid w:val="00984ADD"/>
    <w:rsid w:val="00995281"/>
    <w:rsid w:val="009D4754"/>
    <w:rsid w:val="009D7362"/>
    <w:rsid w:val="00A01487"/>
    <w:rsid w:val="00A11C9A"/>
    <w:rsid w:val="00A13567"/>
    <w:rsid w:val="00A2290C"/>
    <w:rsid w:val="00A332D0"/>
    <w:rsid w:val="00A349C7"/>
    <w:rsid w:val="00A43724"/>
    <w:rsid w:val="00A458EB"/>
    <w:rsid w:val="00A5102A"/>
    <w:rsid w:val="00A70F7A"/>
    <w:rsid w:val="00A85B6F"/>
    <w:rsid w:val="00AA3FF3"/>
    <w:rsid w:val="00AB339D"/>
    <w:rsid w:val="00AD1EC9"/>
    <w:rsid w:val="00AD4D79"/>
    <w:rsid w:val="00AD5C5F"/>
    <w:rsid w:val="00AE748D"/>
    <w:rsid w:val="00AF141C"/>
    <w:rsid w:val="00AF3133"/>
    <w:rsid w:val="00AF5C88"/>
    <w:rsid w:val="00B01798"/>
    <w:rsid w:val="00B13CC8"/>
    <w:rsid w:val="00B173DD"/>
    <w:rsid w:val="00B25636"/>
    <w:rsid w:val="00B524E0"/>
    <w:rsid w:val="00B52AE1"/>
    <w:rsid w:val="00B63188"/>
    <w:rsid w:val="00B67EDF"/>
    <w:rsid w:val="00B7141C"/>
    <w:rsid w:val="00B81D20"/>
    <w:rsid w:val="00B84645"/>
    <w:rsid w:val="00B85D68"/>
    <w:rsid w:val="00B861F6"/>
    <w:rsid w:val="00B92DAC"/>
    <w:rsid w:val="00B95FC5"/>
    <w:rsid w:val="00B963EC"/>
    <w:rsid w:val="00BA0558"/>
    <w:rsid w:val="00BA15B6"/>
    <w:rsid w:val="00BA2A47"/>
    <w:rsid w:val="00BA5A28"/>
    <w:rsid w:val="00BB1123"/>
    <w:rsid w:val="00BC029C"/>
    <w:rsid w:val="00BC4AE7"/>
    <w:rsid w:val="00BC6929"/>
    <w:rsid w:val="00BD5A8C"/>
    <w:rsid w:val="00BE0347"/>
    <w:rsid w:val="00BE5721"/>
    <w:rsid w:val="00BF1CF1"/>
    <w:rsid w:val="00BF2D37"/>
    <w:rsid w:val="00BF5FE7"/>
    <w:rsid w:val="00C14F3A"/>
    <w:rsid w:val="00C2173D"/>
    <w:rsid w:val="00C254A3"/>
    <w:rsid w:val="00C25CCB"/>
    <w:rsid w:val="00C309D6"/>
    <w:rsid w:val="00C36ED4"/>
    <w:rsid w:val="00C53207"/>
    <w:rsid w:val="00C67ECD"/>
    <w:rsid w:val="00C765DE"/>
    <w:rsid w:val="00C80F54"/>
    <w:rsid w:val="00CA0AAF"/>
    <w:rsid w:val="00CB375D"/>
    <w:rsid w:val="00CE235E"/>
    <w:rsid w:val="00CE3037"/>
    <w:rsid w:val="00CE3739"/>
    <w:rsid w:val="00CE457F"/>
    <w:rsid w:val="00CE5BEB"/>
    <w:rsid w:val="00D023C8"/>
    <w:rsid w:val="00D04C9E"/>
    <w:rsid w:val="00D13268"/>
    <w:rsid w:val="00D1549A"/>
    <w:rsid w:val="00D54ADD"/>
    <w:rsid w:val="00D54D89"/>
    <w:rsid w:val="00D62B2E"/>
    <w:rsid w:val="00D62FF3"/>
    <w:rsid w:val="00D7108E"/>
    <w:rsid w:val="00D84EB1"/>
    <w:rsid w:val="00D866A9"/>
    <w:rsid w:val="00DA5A0D"/>
    <w:rsid w:val="00DB0650"/>
    <w:rsid w:val="00DC6939"/>
    <w:rsid w:val="00DF602A"/>
    <w:rsid w:val="00DF644E"/>
    <w:rsid w:val="00E21EF0"/>
    <w:rsid w:val="00E41F33"/>
    <w:rsid w:val="00E54CC1"/>
    <w:rsid w:val="00E670F6"/>
    <w:rsid w:val="00E7508C"/>
    <w:rsid w:val="00E8300A"/>
    <w:rsid w:val="00E84C47"/>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8"/>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7"/>
      </w:numPr>
      <w:ind w:left="0" w:firstLine="0"/>
    </w:pPr>
    <w:rPr>
      <w:rFonts w:eastAsiaTheme="minorEastAsia"/>
      <w:i/>
      <w:iCs/>
      <w:color w:val="FF0000"/>
    </w:rPr>
  </w:style>
  <w:style w:type="paragraph" w:customStyle="1" w:styleId="Nvel3-R">
    <w:name w:val="Nível 3-R"/>
    <w:basedOn w:val="Nivel3"/>
    <w:qFormat/>
    <w:rsid w:val="00DB0650"/>
    <w:pPr>
      <w:numPr>
        <w:numId w:val="7"/>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7"/>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9"/>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CE3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4">
    <w:name w:val="Tabela com grade24"/>
    <w:basedOn w:val="Tabelanormal"/>
    <w:next w:val="Tabelacomgrade"/>
    <w:uiPriority w:val="39"/>
    <w:rsid w:val="003222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38213</Words>
  <Characters>206355</Characters>
  <Application>Microsoft Office Word</Application>
  <DocSecurity>0</DocSecurity>
  <Lines>1719</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Benedito Silva</cp:lastModifiedBy>
  <cp:revision>2</cp:revision>
  <cp:lastPrinted>2025-10-14T17:05:00Z</cp:lastPrinted>
  <dcterms:created xsi:type="dcterms:W3CDTF">2026-01-08T12:56:00Z</dcterms:created>
  <dcterms:modified xsi:type="dcterms:W3CDTF">2026-01-08T12:56:00Z</dcterms:modified>
</cp:coreProperties>
</file>