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BE2901" w14:textId="39A5AB44" w:rsidR="00DB0650" w:rsidRPr="00365262" w:rsidRDefault="00365262" w:rsidP="00DB0650">
      <w:pPr>
        <w:widowControl w:val="0"/>
        <w:suppressAutoHyphens/>
        <w:spacing w:line="240" w:lineRule="auto"/>
        <w:jc w:val="both"/>
        <w:rPr>
          <w:b/>
          <w:sz w:val="24"/>
          <w:szCs w:val="24"/>
        </w:rPr>
      </w:pPr>
      <w:r w:rsidRPr="00365262">
        <w:rPr>
          <w:rFonts w:eastAsia="Times New Roman"/>
          <w:b/>
          <w:iCs/>
          <w:sz w:val="24"/>
          <w:szCs w:val="24"/>
          <w:lang w:eastAsia="zh-CN"/>
        </w:rPr>
        <w:t xml:space="preserve">EDITAL DE LICITAÇÃO PARA </w:t>
      </w:r>
      <w:bookmarkStart w:id="0" w:name="_Hlk179703587"/>
      <w:r w:rsidRPr="00365262">
        <w:rPr>
          <w:rFonts w:eastAsia="Times New Roman"/>
          <w:b/>
          <w:iCs/>
          <w:sz w:val="24"/>
          <w:szCs w:val="24"/>
          <w:lang w:eastAsia="zh-CN"/>
        </w:rPr>
        <w:t xml:space="preserve">CONTRATAÇÃO EXCLUSIVA DE ME, EPP OU EQUIPARADAS PARA PRESTAÇÃO DE SERVIÇOS DE </w:t>
      </w:r>
      <w:bookmarkEnd w:id="0"/>
      <w:r w:rsidRPr="00365262">
        <w:rPr>
          <w:rFonts w:eastAsia="Times New Roman"/>
          <w:b/>
          <w:iCs/>
          <w:sz w:val="24"/>
          <w:szCs w:val="24"/>
          <w:lang w:eastAsia="zh-CN"/>
        </w:rPr>
        <w:t xml:space="preserve">ASSINATURA ANUAL DO PACOTE "ADOBE CREATIVE CLOUD – TODOS OS APLICATIVOS" E </w:t>
      </w:r>
      <w:r w:rsidRPr="00365262">
        <w:rPr>
          <w:b/>
          <w:sz w:val="24"/>
          <w:szCs w:val="24"/>
        </w:rPr>
        <w:t>ASSINATURA ANUAL DO ADOBE ACROBAT PRO ORIGINAIS.</w:t>
      </w:r>
    </w:p>
    <w:p w14:paraId="017F1DF5" w14:textId="77777777" w:rsidR="00365262" w:rsidRPr="00DB0650" w:rsidRDefault="00365262"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08483CCE" w:rsidR="00DB0650" w:rsidRPr="00DB0650" w:rsidRDefault="00365262" w:rsidP="00F21249">
            <w:pPr>
              <w:spacing w:line="240" w:lineRule="auto"/>
              <w:jc w:val="both"/>
              <w:rPr>
                <w:rFonts w:eastAsia="Times New Roman"/>
                <w:b/>
                <w:bCs/>
                <w:color w:val="000000"/>
                <w:sz w:val="24"/>
                <w:szCs w:val="24"/>
              </w:rPr>
            </w:pPr>
            <w:r>
              <w:rPr>
                <w:rFonts w:eastAsia="Times New Roman"/>
                <w:b/>
                <w:bCs/>
                <w:color w:val="000000"/>
                <w:sz w:val="24"/>
                <w:szCs w:val="24"/>
              </w:rPr>
              <w:t>112</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21D443CB" w:rsidR="00DB0650" w:rsidRPr="00DB0650" w:rsidRDefault="00365262" w:rsidP="00F21249">
            <w:pPr>
              <w:spacing w:line="240" w:lineRule="auto"/>
              <w:jc w:val="both"/>
              <w:rPr>
                <w:rFonts w:eastAsia="Times New Roman"/>
                <w:b/>
                <w:bCs/>
                <w:color w:val="000000"/>
                <w:sz w:val="24"/>
                <w:szCs w:val="24"/>
              </w:rPr>
            </w:pPr>
            <w:r>
              <w:rPr>
                <w:rFonts w:eastAsia="Times New Roman"/>
                <w:b/>
                <w:bCs/>
                <w:color w:val="000000"/>
                <w:sz w:val="24"/>
                <w:szCs w:val="24"/>
              </w:rPr>
              <w:t>40</w:t>
            </w:r>
            <w:r w:rsidR="00A2290C">
              <w:rPr>
                <w:rFonts w:eastAsia="Times New Roman"/>
                <w:b/>
                <w:bCs/>
                <w:color w:val="000000"/>
                <w:sz w:val="24"/>
                <w:szCs w:val="24"/>
              </w:rPr>
              <w:t>/</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14559E12" w:rsidR="00DB0650" w:rsidRPr="00DB0650" w:rsidRDefault="00365262" w:rsidP="00F21249">
            <w:pPr>
              <w:spacing w:line="240" w:lineRule="auto"/>
              <w:jc w:val="both"/>
              <w:rPr>
                <w:rFonts w:eastAsia="Times New Roman"/>
                <w:b/>
                <w:bCs/>
                <w:color w:val="000000"/>
                <w:sz w:val="24"/>
                <w:szCs w:val="24"/>
              </w:rPr>
            </w:pPr>
            <w:r>
              <w:rPr>
                <w:rFonts w:eastAsia="Times New Roman"/>
                <w:b/>
                <w:bCs/>
                <w:color w:val="000000"/>
                <w:sz w:val="24"/>
                <w:szCs w:val="24"/>
              </w:rPr>
              <w:t>40</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36104AC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365262">
              <w:rPr>
                <w:rFonts w:eastAsia="Times New Roman"/>
                <w:b/>
                <w:bCs/>
                <w:color w:val="000000"/>
                <w:sz w:val="24"/>
                <w:szCs w:val="24"/>
              </w:rPr>
              <w:t>40</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51455E6E"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w:t>
      </w:r>
      <w:bookmarkStart w:id="2" w:name="_Hlk204688161"/>
      <w:r w:rsidR="00365262" w:rsidRPr="00365262">
        <w:rPr>
          <w:rFonts w:eastAsia="Times New Roman"/>
          <w:b/>
          <w:iCs/>
          <w:sz w:val="24"/>
          <w:szCs w:val="24"/>
          <w:lang w:eastAsia="zh-CN"/>
        </w:rPr>
        <w:t xml:space="preserve">CONTRATAÇÃO EXCLUSIVA DE ME, EPP OU EQUIPARADAS PARA PRESTAÇÃO DE SERVIÇOS DE ASSINATURA ANUAL DO PACOTE "ADOBE CREATIVE CLOUD – TODOS OS APLICATIVOS" E </w:t>
      </w:r>
      <w:r w:rsidR="00365262" w:rsidRPr="00365262">
        <w:rPr>
          <w:b/>
          <w:sz w:val="24"/>
          <w:szCs w:val="24"/>
        </w:rPr>
        <w:t>ASSINATURA ANUAL DO ADOBE ACROBAT PRO ORIGINAIS</w:t>
      </w:r>
      <w:bookmarkEnd w:id="2"/>
      <w:r w:rsidR="007707C8">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Default="00DB0650" w:rsidP="00572280">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7B0EE29D" w:rsidR="00DB0650" w:rsidRPr="007707C8" w:rsidRDefault="007707C8" w:rsidP="00FA0CB5">
            <w:pPr>
              <w:jc w:val="both"/>
              <w:rPr>
                <w:rFonts w:ascii="Arial" w:hAnsi="Arial" w:cs="Arial"/>
                <w:sz w:val="24"/>
                <w:szCs w:val="24"/>
                <w:lang w:eastAsia="zh-CN"/>
              </w:rPr>
            </w:pPr>
            <w:r w:rsidRPr="007707C8">
              <w:rPr>
                <w:rFonts w:ascii="Arial" w:hAnsi="Arial" w:cs="Arial"/>
                <w:color w:val="000000" w:themeColor="text1"/>
                <w:sz w:val="24"/>
                <w:szCs w:val="24"/>
              </w:rPr>
              <w:t xml:space="preserve">R$ </w:t>
            </w:r>
            <w:r w:rsidR="00365262">
              <w:rPr>
                <w:rFonts w:ascii="Arial" w:hAnsi="Arial" w:cs="Arial"/>
                <w:color w:val="000000" w:themeColor="text1"/>
                <w:sz w:val="24"/>
                <w:szCs w:val="24"/>
              </w:rPr>
              <w:t>26.150,00 (vinte e seis mil e cento e cinquenta reais).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4E713AD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334F47">
              <w:rPr>
                <w:rFonts w:ascii="Arial" w:hAnsi="Arial" w:cs="Arial"/>
                <w:sz w:val="24"/>
                <w:szCs w:val="24"/>
                <w:lang w:eastAsia="zh-CN"/>
              </w:rPr>
              <w:t>15</w:t>
            </w:r>
            <w:r w:rsidRPr="00DB0650">
              <w:rPr>
                <w:rFonts w:ascii="Arial" w:hAnsi="Arial" w:cs="Arial"/>
                <w:sz w:val="24"/>
                <w:szCs w:val="24"/>
                <w:lang w:eastAsia="zh-CN"/>
              </w:rPr>
              <w:t xml:space="preserve"> de </w:t>
            </w:r>
            <w:r w:rsidR="00365262">
              <w:rPr>
                <w:rFonts w:ascii="Arial" w:hAnsi="Arial" w:cs="Arial"/>
                <w:sz w:val="24"/>
                <w:szCs w:val="24"/>
                <w:lang w:eastAsia="zh-CN"/>
              </w:rPr>
              <w:t>agosto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3"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5915A5DD"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365262">
              <w:rPr>
                <w:rStyle w:val="Forte"/>
                <w:rFonts w:ascii="Arial" w:hAnsi="Arial" w:cs="Arial"/>
                <w:sz w:val="24"/>
                <w:szCs w:val="24"/>
              </w:rPr>
              <w:t>10</w:t>
            </w:r>
            <w:r w:rsidR="007707C8">
              <w:rPr>
                <w:rStyle w:val="Forte"/>
                <w:rFonts w:ascii="Arial" w:hAnsi="Arial" w:cs="Arial"/>
                <w:sz w:val="24"/>
                <w:szCs w:val="24"/>
              </w:rPr>
              <w:t>0</w:t>
            </w:r>
            <w:r w:rsidR="004D4757" w:rsidRPr="004D4757">
              <w:rPr>
                <w:rStyle w:val="Forte"/>
                <w:rFonts w:ascii="Arial" w:hAnsi="Arial" w:cs="Arial"/>
                <w:sz w:val="24"/>
                <w:szCs w:val="24"/>
              </w:rPr>
              <w:t>,0</w:t>
            </w:r>
            <w:r w:rsidR="00FA0CB5">
              <w:rPr>
                <w:rStyle w:val="Forte"/>
                <w:rFonts w:ascii="Arial" w:hAnsi="Arial" w:cs="Arial"/>
                <w:sz w:val="24"/>
                <w:szCs w:val="24"/>
              </w:rPr>
              <w:t>0</w:t>
            </w:r>
            <w:r w:rsidRPr="001275F9">
              <w:rPr>
                <w:rStyle w:val="Forte"/>
                <w:rFonts w:ascii="Arial" w:hAnsi="Arial" w:cs="Arial"/>
                <w:sz w:val="24"/>
                <w:szCs w:val="24"/>
              </w:rPr>
              <w:t xml:space="preserve"> (</w:t>
            </w:r>
            <w:r w:rsidR="00292C3B">
              <w:rPr>
                <w:rStyle w:val="Forte"/>
                <w:rFonts w:ascii="Arial" w:hAnsi="Arial" w:cs="Arial"/>
                <w:sz w:val="24"/>
                <w:szCs w:val="24"/>
              </w:rPr>
              <w:t>c</w:t>
            </w:r>
            <w:r w:rsidR="00365262">
              <w:rPr>
                <w:rStyle w:val="Forte"/>
                <w:rFonts w:ascii="Arial" w:hAnsi="Arial" w:cs="Arial"/>
                <w:sz w:val="24"/>
                <w:szCs w:val="24"/>
              </w:rPr>
              <w:t>em</w:t>
            </w:r>
            <w:r w:rsidR="00292C3B">
              <w:rPr>
                <w:rStyle w:val="Forte"/>
                <w:rFonts w:ascii="Arial" w:hAnsi="Arial" w:cs="Arial"/>
                <w:sz w:val="24"/>
                <w:szCs w:val="24"/>
              </w:rPr>
              <w:t xml:space="preserve"> reais</w:t>
            </w:r>
            <w:r w:rsidR="00FA0CB5">
              <w:rPr>
                <w:rStyle w:val="Forte"/>
                <w:rFonts w:ascii="Arial" w:hAnsi="Arial" w:cs="Arial"/>
                <w:sz w:val="24"/>
                <w:szCs w:val="24"/>
              </w:rPr>
              <w:t>)</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5376F13" w:rsidR="00DB0650" w:rsidRPr="00365262" w:rsidRDefault="00DB0650" w:rsidP="00F21249">
            <w:pPr>
              <w:widowControl w:val="0"/>
              <w:suppressAutoHyphens/>
              <w:jc w:val="both"/>
              <w:rPr>
                <w:rFonts w:ascii="Arial" w:hAnsi="Arial" w:cs="Arial"/>
                <w:sz w:val="24"/>
                <w:szCs w:val="24"/>
                <w:lang w:eastAsia="zh-CN"/>
              </w:rPr>
            </w:pPr>
            <w:r w:rsidRPr="00365262">
              <w:rPr>
                <w:rFonts w:ascii="Arial" w:hAnsi="Arial" w:cs="Arial"/>
                <w:sz w:val="24"/>
                <w:szCs w:val="24"/>
                <w:lang w:eastAsia="zh-CN"/>
              </w:rPr>
              <w:t>Sede da Câmara Municipal de Extrema. Avenida Delegado Waldemar Gomes Pinto, 1626. Bairro Ponte Nova. Extrema,</w:t>
            </w:r>
            <w:r w:rsidR="00601E79" w:rsidRPr="00365262">
              <w:rPr>
                <w:rFonts w:ascii="Arial" w:hAnsi="Arial" w:cs="Arial"/>
                <w:sz w:val="24"/>
                <w:szCs w:val="24"/>
                <w:lang w:eastAsia="zh-CN"/>
              </w:rPr>
              <w:t xml:space="preserve"> MG. Horário de recebimento: Das 08h30 às 11h e das 13h30 às 16h.</w:t>
            </w:r>
            <w:r w:rsidR="00365262" w:rsidRPr="00365262">
              <w:rPr>
                <w:rFonts w:ascii="Arial" w:hAnsi="Arial" w:cs="Arial"/>
                <w:sz w:val="24"/>
                <w:szCs w:val="24"/>
                <w:lang w:eastAsia="zh-CN"/>
              </w:rPr>
              <w:t xml:space="preserve"> O link deverá ser enviado para o E-mail licitacaoextrema@yahoo.com.br</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03B4926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 xml:space="preserve">Os </w:t>
            </w:r>
            <w:r w:rsidR="00365262">
              <w:rPr>
                <w:rFonts w:ascii="Arial" w:hAnsi="Arial" w:cs="Arial"/>
                <w:sz w:val="24"/>
                <w:szCs w:val="24"/>
                <w:lang w:eastAsia="zh-CN"/>
              </w:rPr>
              <w:t>serviços deverão ser executados de forma imediata. Execução imediata é aquela que deve ocorrer em até</w:t>
            </w:r>
            <w:r w:rsidRPr="00DB0650">
              <w:rPr>
                <w:rFonts w:ascii="Arial" w:hAnsi="Arial" w:cs="Arial"/>
                <w:sz w:val="24"/>
                <w:szCs w:val="24"/>
                <w:lang w:eastAsia="zh-CN"/>
              </w:rPr>
              <w:t xml:space="preserve"> 30 dias corridos a partir da data de recebimento da A.F. (Autorização de Funcionamento).</w:t>
            </w:r>
            <w:r w:rsidR="00365262" w:rsidRPr="00D6386D">
              <w:rPr>
                <w:rFonts w:ascii="Arial" w:hAnsi="Arial" w:cs="Arial"/>
                <w:sz w:val="24"/>
                <w:szCs w:val="24"/>
                <w:lang w:eastAsia="zh-CN"/>
              </w:rPr>
              <w:t xml:space="preserve"> Caso a execução não seja possível dentro do prazo estabelecido, a licitante deverá solicitar imediatamente a prorrogação, podendo protocolá-la também por e-mail. A concessão do prazo adicional ficará a critério da </w:t>
            </w:r>
            <w:r w:rsidR="00365262" w:rsidRPr="00D6386D">
              <w:rPr>
                <w:rFonts w:ascii="Arial" w:hAnsi="Arial" w:cs="Arial"/>
                <w:sz w:val="24"/>
                <w:szCs w:val="24"/>
                <w:lang w:eastAsia="zh-CN"/>
              </w:rPr>
              <w:lastRenderedPageBreak/>
              <w:t>administração, que decidirá sobre sua aprovação.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0F289BC3" w:rsidR="00DB0650" w:rsidRPr="00DB0650" w:rsidRDefault="00365262" w:rsidP="00F21249">
            <w:pPr>
              <w:widowControl w:val="0"/>
              <w:suppressAutoHyphens/>
              <w:jc w:val="both"/>
              <w:rPr>
                <w:rFonts w:ascii="Arial" w:hAnsi="Arial" w:cs="Arial"/>
                <w:sz w:val="24"/>
                <w:szCs w:val="24"/>
                <w:lang w:eastAsia="zh-CN"/>
              </w:rPr>
            </w:pPr>
            <w:bookmarkStart w:id="3" w:name="_Hlk191459945"/>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3"/>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31982B48" w:rsidR="00DB0650" w:rsidRPr="00DB0650" w:rsidRDefault="00365262" w:rsidP="00F21249">
            <w:pPr>
              <w:widowControl w:val="0"/>
              <w:suppressAutoHyphens/>
              <w:jc w:val="both"/>
              <w:rPr>
                <w:rFonts w:ascii="Arial" w:hAnsi="Arial" w:cs="Arial"/>
                <w:sz w:val="24"/>
                <w:szCs w:val="24"/>
                <w:lang w:eastAsia="zh-CN"/>
              </w:rPr>
            </w:pPr>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4B604D06" w:rsidR="00DB0650" w:rsidRPr="00DB0650" w:rsidRDefault="00365262" w:rsidP="00F21249">
            <w:pPr>
              <w:widowControl w:val="0"/>
              <w:suppressAutoHyphens/>
              <w:jc w:val="both"/>
              <w:rPr>
                <w:rFonts w:ascii="Arial" w:hAnsi="Arial" w:cs="Arial"/>
                <w:sz w:val="24"/>
                <w:szCs w:val="24"/>
                <w:lang w:eastAsia="zh-CN"/>
              </w:rPr>
            </w:pPr>
            <w:r w:rsidRPr="00C05921">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276DC7D5" w14:textId="77777777" w:rsidR="00365262" w:rsidRPr="00365262" w:rsidRDefault="001275F9" w:rsidP="00365262">
      <w:pPr>
        <w:spacing w:line="360" w:lineRule="auto"/>
        <w:jc w:val="both"/>
        <w:rPr>
          <w:b/>
          <w:bCs/>
          <w:sz w:val="24"/>
          <w:szCs w:val="24"/>
          <w:u w:val="single"/>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bookmarkStart w:id="4" w:name="_Hlk198302734"/>
      <w:r w:rsidR="00365262" w:rsidRPr="00A76C13">
        <w:rPr>
          <w:b/>
          <w:bCs/>
          <w:sz w:val="24"/>
          <w:szCs w:val="24"/>
        </w:rPr>
        <w:t>Contratação Exclusiva de ME, EPP ou Equiparadas</w:t>
      </w:r>
      <w:r w:rsidR="00365262" w:rsidRPr="00A76C13">
        <w:rPr>
          <w:sz w:val="24"/>
          <w:szCs w:val="24"/>
        </w:rPr>
        <w:t xml:space="preserve"> para prestação de serviços de: </w:t>
      </w:r>
      <w:r w:rsidR="00365262" w:rsidRPr="00A76C13">
        <w:rPr>
          <w:b/>
          <w:bCs/>
          <w:sz w:val="24"/>
          <w:szCs w:val="24"/>
        </w:rPr>
        <w:t>ITEM 01 -</w:t>
      </w:r>
      <w:r w:rsidR="00365262" w:rsidRPr="00A76C13">
        <w:rPr>
          <w:sz w:val="24"/>
          <w:szCs w:val="24"/>
        </w:rPr>
        <w:t xml:space="preserve"> Uma (01) assinatura anual do pacote "Adobe </w:t>
      </w:r>
      <w:proofErr w:type="spellStart"/>
      <w:r w:rsidR="00365262" w:rsidRPr="00A76C13">
        <w:rPr>
          <w:sz w:val="24"/>
          <w:szCs w:val="24"/>
        </w:rPr>
        <w:t>Creative</w:t>
      </w:r>
      <w:proofErr w:type="spellEnd"/>
      <w:r w:rsidR="00365262" w:rsidRPr="00A76C13">
        <w:rPr>
          <w:sz w:val="24"/>
          <w:szCs w:val="24"/>
        </w:rPr>
        <w:t xml:space="preserve"> Cloud – Todos os Aplicativos", com permissão para uso simultâneo por até quatro (04) usuários, contemplando acesso integral às ferramentas criativas, tais como Adobe Photoshop, Illustrator, InDesign, Premiere Pro </w:t>
      </w:r>
      <w:proofErr w:type="spellStart"/>
      <w:r w:rsidR="00365262" w:rsidRPr="00A76C13">
        <w:rPr>
          <w:sz w:val="24"/>
          <w:szCs w:val="24"/>
        </w:rPr>
        <w:t>After</w:t>
      </w:r>
      <w:proofErr w:type="spellEnd"/>
      <w:r w:rsidR="00365262" w:rsidRPr="00A76C13">
        <w:rPr>
          <w:sz w:val="24"/>
          <w:szCs w:val="24"/>
        </w:rPr>
        <w:t xml:space="preserve"> </w:t>
      </w:r>
      <w:proofErr w:type="spellStart"/>
      <w:r w:rsidR="00365262" w:rsidRPr="00A76C13">
        <w:rPr>
          <w:sz w:val="24"/>
          <w:szCs w:val="24"/>
        </w:rPr>
        <w:t>Effects</w:t>
      </w:r>
      <w:proofErr w:type="spellEnd"/>
      <w:r w:rsidR="00365262" w:rsidRPr="00A76C13">
        <w:rPr>
          <w:sz w:val="24"/>
          <w:szCs w:val="24"/>
        </w:rPr>
        <w:t xml:space="preserve">, Acrobat Pro, entre outros. As licenças contratadas deverão ser 100% originais, oficiais e fornecidas diretamente pela Adobe ou por revendedor autorizado, vedada a utilização de quaisquer outras versões alternativas, ou não destinadas ao uso institucional/profissional; </w:t>
      </w:r>
      <w:r w:rsidR="00365262" w:rsidRPr="00A76C13">
        <w:rPr>
          <w:b/>
          <w:bCs/>
          <w:sz w:val="24"/>
          <w:szCs w:val="24"/>
        </w:rPr>
        <w:t>ITEM 02 -</w:t>
      </w:r>
      <w:r w:rsidR="00365262" w:rsidRPr="00A76C13">
        <w:rPr>
          <w:sz w:val="24"/>
          <w:szCs w:val="24"/>
        </w:rPr>
        <w:t xml:space="preserve"> Uma (01) assinatura anual do Adobe Acrobat Pro, destinada a um (01) usuário, com </w:t>
      </w:r>
      <w:r w:rsidR="00365262" w:rsidRPr="00A76C13">
        <w:rPr>
          <w:sz w:val="24"/>
          <w:szCs w:val="24"/>
        </w:rPr>
        <w:lastRenderedPageBreak/>
        <w:t xml:space="preserve">acesso completo às funcionalidades de criação, edição, conversão, assinatura eletrônica e gerenciamento de arquivos em PDF. </w:t>
      </w:r>
      <w:r w:rsidR="00365262" w:rsidRPr="00365262">
        <w:rPr>
          <w:b/>
          <w:bCs/>
          <w:sz w:val="24"/>
          <w:szCs w:val="24"/>
          <w:u w:val="single"/>
        </w:rPr>
        <w:t>As licenças contratadas deverão ser 100% originais, oficiais e fornecidas diretamente pela Adobe ou por revendedor autorizado, vedada a utilização de quaisquer outras versões alternativas, ou não destinadas ao uso institucional/profissional.</w:t>
      </w:r>
    </w:p>
    <w:p w14:paraId="175D3486" w14:textId="3998038E" w:rsidR="007707C8" w:rsidRDefault="007707C8" w:rsidP="007707C8">
      <w:pPr>
        <w:jc w:val="both"/>
        <w:rPr>
          <w:rFonts w:eastAsia="Times New Roman"/>
          <w:sz w:val="24"/>
          <w:szCs w:val="24"/>
        </w:rPr>
      </w:pPr>
    </w:p>
    <w:bookmarkEnd w:id="4"/>
    <w:p w14:paraId="120862AF" w14:textId="6EC09A88"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1956D836" w14:textId="77777777" w:rsidR="00EE5C22" w:rsidRPr="001275F9" w:rsidRDefault="00EE5C22" w:rsidP="001275F9">
      <w:pPr>
        <w:spacing w:line="360" w:lineRule="auto"/>
        <w:jc w:val="both"/>
        <w:rPr>
          <w:rFonts w:eastAsia="Times New Roman"/>
          <w:sz w:val="24"/>
          <w:szCs w:val="24"/>
          <w:lang w:eastAsia="zh-CN"/>
        </w:rPr>
      </w:pPr>
    </w:p>
    <w:p w14:paraId="202A3CC7" w14:textId="21BE5495" w:rsidR="00EE5C22" w:rsidRDefault="001275F9" w:rsidP="00EE5C22">
      <w:pPr>
        <w:jc w:val="both"/>
        <w:rPr>
          <w:sz w:val="24"/>
          <w:szCs w:val="24"/>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w:t>
      </w:r>
      <w:r w:rsidRPr="007707C8">
        <w:rPr>
          <w:rFonts w:eastAsia="Times New Roman"/>
          <w:b/>
          <w:bCs/>
          <w:sz w:val="24"/>
          <w:szCs w:val="24"/>
          <w:lang w:eastAsia="zh-CN"/>
        </w:rPr>
        <w:t>Plano Anual de Contratações</w:t>
      </w:r>
      <w:r w:rsidRPr="001275F9">
        <w:rPr>
          <w:rFonts w:eastAsia="Times New Roman"/>
          <w:sz w:val="24"/>
          <w:szCs w:val="24"/>
          <w:lang w:eastAsia="zh-CN"/>
        </w:rPr>
        <w:t xml:space="preserve"> – PAC</w:t>
      </w:r>
      <w:r w:rsidR="00EE5C22">
        <w:rPr>
          <w:rFonts w:eastAsia="Times New Roman"/>
          <w:sz w:val="24"/>
          <w:szCs w:val="24"/>
          <w:lang w:eastAsia="zh-CN"/>
        </w:rPr>
        <w:t xml:space="preserve">. </w:t>
      </w:r>
      <w:r w:rsidR="00EE5C22" w:rsidRPr="000F59BA">
        <w:rPr>
          <w:sz w:val="24"/>
          <w:szCs w:val="24"/>
        </w:rPr>
        <w:t xml:space="preserve">O PAC foi publicado no Diário Oficial da Câmara Municipal de Extrema em 13 de setembro de 2.024 e também no </w:t>
      </w:r>
      <w:proofErr w:type="spellStart"/>
      <w:r w:rsidR="00EE5C22" w:rsidRPr="000F59BA">
        <w:rPr>
          <w:sz w:val="24"/>
          <w:szCs w:val="24"/>
        </w:rPr>
        <w:t>ComprasGo</w:t>
      </w:r>
      <w:r w:rsidR="00EE5C22">
        <w:rPr>
          <w:sz w:val="24"/>
          <w:szCs w:val="24"/>
        </w:rPr>
        <w:t>v</w:t>
      </w:r>
      <w:proofErr w:type="spellEnd"/>
      <w:r w:rsidR="00EE5C22">
        <w:rPr>
          <w:sz w:val="24"/>
          <w:szCs w:val="24"/>
        </w:rPr>
        <w:t>: ITEM 01 - Linha 100; ITEM 02 – Linha 719.</w:t>
      </w:r>
    </w:p>
    <w:p w14:paraId="5AB72FD2" w14:textId="77777777" w:rsidR="00EE5C22" w:rsidRPr="00790D33" w:rsidRDefault="00EE5C22" w:rsidP="00EE5C22">
      <w:pPr>
        <w:jc w:val="both"/>
        <w:rPr>
          <w:rFonts w:eastAsia="Times New Roman"/>
          <w:b/>
          <w:bCs/>
          <w:color w:val="000000"/>
          <w:sz w:val="24"/>
          <w:szCs w:val="24"/>
        </w:rPr>
      </w:pPr>
    </w:p>
    <w:p w14:paraId="24627EDB" w14:textId="0F6A7464" w:rsidR="007707C8" w:rsidRDefault="007707C8" w:rsidP="001275F9">
      <w:pPr>
        <w:spacing w:line="360" w:lineRule="auto"/>
        <w:jc w:val="both"/>
        <w:rPr>
          <w:sz w:val="24"/>
          <w:szCs w:val="24"/>
        </w:rPr>
      </w:pPr>
      <w:r>
        <w:rPr>
          <w:rFonts w:eastAsia="Times New Roman"/>
          <w:sz w:val="24"/>
          <w:szCs w:val="24"/>
          <w:lang w:eastAsia="zh-CN"/>
        </w:rPr>
        <w:t xml:space="preserve">2.6 </w:t>
      </w:r>
      <w:r w:rsidRPr="007707C8">
        <w:rPr>
          <w:rFonts w:eastAsia="Times New Roman"/>
          <w:b/>
          <w:bCs/>
          <w:sz w:val="24"/>
          <w:szCs w:val="24"/>
          <w:lang w:eastAsia="zh-CN"/>
        </w:rPr>
        <w:t>Regime de Execução:</w:t>
      </w:r>
      <w:r>
        <w:rPr>
          <w:rFonts w:eastAsia="Times New Roman"/>
          <w:sz w:val="24"/>
          <w:szCs w:val="24"/>
          <w:lang w:eastAsia="zh-CN"/>
        </w:rPr>
        <w:t xml:space="preserve"> </w:t>
      </w:r>
      <w:r>
        <w:rPr>
          <w:sz w:val="24"/>
          <w:szCs w:val="24"/>
        </w:rPr>
        <w:t xml:space="preserve">O objeto será executado pelo Regime de Execução Indireta, empreitada por preço unitário. </w:t>
      </w:r>
      <w:r w:rsidR="00365262">
        <w:rPr>
          <w:sz w:val="24"/>
          <w:szCs w:val="24"/>
        </w:rPr>
        <w:t xml:space="preserve">Execução </w:t>
      </w:r>
      <w:r>
        <w:rPr>
          <w:sz w:val="24"/>
          <w:szCs w:val="24"/>
        </w:rPr>
        <w:t>imediat</w:t>
      </w:r>
      <w:r w:rsidR="00365262">
        <w:rPr>
          <w:sz w:val="24"/>
          <w:szCs w:val="24"/>
        </w:rPr>
        <w:t>a</w:t>
      </w:r>
      <w:r>
        <w:rPr>
          <w:sz w:val="24"/>
          <w:szCs w:val="24"/>
        </w:rPr>
        <w:t>.</w:t>
      </w:r>
      <w:r w:rsidRPr="007707C8">
        <w:t xml:space="preserve"> </w:t>
      </w:r>
      <w:r w:rsidR="00365262">
        <w:rPr>
          <w:sz w:val="24"/>
          <w:szCs w:val="24"/>
        </w:rPr>
        <w:t>Execução</w:t>
      </w:r>
      <w:r w:rsidRPr="007707C8">
        <w:rPr>
          <w:sz w:val="24"/>
          <w:szCs w:val="24"/>
        </w:rPr>
        <w:t xml:space="preserve"> imediat</w:t>
      </w:r>
      <w:r w:rsidR="00365262">
        <w:rPr>
          <w:sz w:val="24"/>
          <w:szCs w:val="24"/>
        </w:rPr>
        <w:t>a</w:t>
      </w:r>
      <w:r w:rsidRPr="007707C8">
        <w:rPr>
          <w:sz w:val="24"/>
          <w:szCs w:val="24"/>
        </w:rPr>
        <w:t xml:space="preserve"> é aquel</w:t>
      </w:r>
      <w:r w:rsidR="00365262">
        <w:rPr>
          <w:sz w:val="24"/>
          <w:szCs w:val="24"/>
        </w:rPr>
        <w:t>a</w:t>
      </w:r>
      <w:r w:rsidRPr="007707C8">
        <w:rPr>
          <w:sz w:val="24"/>
          <w:szCs w:val="24"/>
        </w:rPr>
        <w:t xml:space="preserve"> que deve ocorrer em até 30 dias após o recebimento da Autorização de Fornecimento (A.F.).</w:t>
      </w:r>
    </w:p>
    <w:p w14:paraId="3472E9DB" w14:textId="77777777" w:rsidR="00EE5C22" w:rsidRDefault="00EE5C22" w:rsidP="001275F9">
      <w:pPr>
        <w:spacing w:line="360" w:lineRule="auto"/>
        <w:jc w:val="both"/>
        <w:rPr>
          <w:sz w:val="24"/>
          <w:szCs w:val="24"/>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5"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lastRenderedPageBreak/>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proofErr w:type="gramStart"/>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w:t>
      </w:r>
      <w:proofErr w:type="gramEnd"/>
      <w:r w:rsidR="0088258F" w:rsidRPr="0088258F">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p w14:paraId="11CA3E6F" w14:textId="77777777" w:rsidR="006F5868" w:rsidRDefault="006F5868" w:rsidP="0088258F">
      <w:pPr>
        <w:widowControl w:val="0"/>
        <w:suppressAutoHyphens/>
        <w:spacing w:line="360" w:lineRule="auto"/>
        <w:ind w:right="42"/>
        <w:jc w:val="both"/>
        <w:rPr>
          <w:rFonts w:eastAsia="Times New Roman"/>
          <w:color w:val="000000"/>
          <w:sz w:val="24"/>
          <w:szCs w:val="24"/>
          <w:lang w:eastAsia="ja-JP"/>
        </w:rPr>
      </w:pPr>
    </w:p>
    <w:p w14:paraId="0CE43513" w14:textId="240B9096" w:rsidR="006F5868" w:rsidRDefault="006F5868" w:rsidP="006F5868">
      <w:pPr>
        <w:widowControl w:val="0"/>
        <w:suppressAutoHyphens/>
        <w:spacing w:line="360" w:lineRule="auto"/>
        <w:ind w:right="42"/>
        <w:jc w:val="both"/>
        <w:rPr>
          <w:rFonts w:eastAsia="Times New Roman"/>
          <w:color w:val="000000"/>
          <w:sz w:val="24"/>
          <w:szCs w:val="24"/>
          <w:lang w:eastAsia="ja-JP"/>
        </w:rPr>
      </w:pPr>
      <w:r w:rsidRPr="006F5868">
        <w:rPr>
          <w:rFonts w:eastAsia="Times New Roman"/>
          <w:b/>
          <w:bCs/>
          <w:color w:val="000000"/>
          <w:sz w:val="24"/>
          <w:szCs w:val="24"/>
          <w:lang w:eastAsia="ja-JP"/>
        </w:rPr>
        <w:t>03.07</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Durante a </w:t>
      </w:r>
      <w:r w:rsidRPr="006F5868">
        <w:rPr>
          <w:rFonts w:eastAsia="Times New Roman"/>
          <w:b/>
          <w:bCs/>
          <w:color w:val="000000"/>
          <w:sz w:val="24"/>
          <w:szCs w:val="24"/>
          <w:lang w:eastAsia="ja-JP"/>
        </w:rPr>
        <w:t>realização do presente Pregão Eletrônico</w:t>
      </w:r>
      <w:r w:rsidRPr="006F5868">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Quaisquer mensagens, pedidos de esclarecimentos, ou manifestações enviadas </w:t>
      </w:r>
      <w:r>
        <w:rPr>
          <w:rFonts w:eastAsia="Times New Roman"/>
          <w:color w:val="000000"/>
          <w:sz w:val="24"/>
          <w:szCs w:val="24"/>
          <w:lang w:eastAsia="ja-JP"/>
        </w:rPr>
        <w:t xml:space="preserve">durante a sessão do pregão eletrônico </w:t>
      </w:r>
      <w:r w:rsidRPr="006F5868">
        <w:rPr>
          <w:rFonts w:eastAsia="Times New Roman"/>
          <w:color w:val="000000"/>
          <w:sz w:val="24"/>
          <w:szCs w:val="24"/>
          <w:lang w:eastAsia="ja-JP"/>
        </w:rPr>
        <w:t>por outros meios, especialmente por e-mail não serão apreciadas, analisadas ou respondidas, não produzindo qualquer efeito jurídico ou valor peticionário.</w:t>
      </w:r>
      <w:r>
        <w:rPr>
          <w:rFonts w:eastAsia="Times New Roman"/>
          <w:color w:val="000000"/>
          <w:sz w:val="24"/>
          <w:szCs w:val="24"/>
          <w:lang w:eastAsia="ja-JP"/>
        </w:rPr>
        <w:t xml:space="preserve"> </w:t>
      </w:r>
      <w:r w:rsidRPr="006F5868">
        <w:rPr>
          <w:rFonts w:eastAsia="Times New Roman"/>
          <w:color w:val="000000"/>
          <w:sz w:val="24"/>
          <w:szCs w:val="24"/>
          <w:lang w:eastAsia="ja-JP"/>
        </w:rPr>
        <w:t>Esta regra visa assegurar o princípio da transparência, da isonomia e da segurança jurídica, garantindo que todas as comunicações ocorram de forma rastreável, pública e acessível a todos os interessados no certame.</w:t>
      </w:r>
    </w:p>
    <w:bookmarkEnd w:id="5"/>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2B769119"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6F5868">
        <w:rPr>
          <w:rFonts w:eastAsia="Times New Roman"/>
          <w:b/>
          <w:bCs/>
          <w:color w:val="000000"/>
          <w:sz w:val="24"/>
          <w:szCs w:val="24"/>
          <w:lang w:eastAsia="ja-JP"/>
        </w:rPr>
        <w:t>8</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 xml:space="preserve">A modalidade de licitação escolhida para a </w:t>
      </w:r>
      <w:r w:rsidR="00EE5C22">
        <w:rPr>
          <w:rFonts w:eastAsia="Times New Roman"/>
          <w:color w:val="000000"/>
          <w:sz w:val="24"/>
          <w:szCs w:val="24"/>
          <w:lang w:eastAsia="ja-JP"/>
        </w:rPr>
        <w:t xml:space="preserve">contratação do objeto para a </w:t>
      </w:r>
      <w:r w:rsidR="00EE5C22">
        <w:rPr>
          <w:rFonts w:eastAsia="Times New Roman"/>
          <w:color w:val="000000"/>
          <w:sz w:val="24"/>
          <w:szCs w:val="24"/>
          <w:lang w:eastAsia="ja-JP"/>
        </w:rPr>
        <w:lastRenderedPageBreak/>
        <w:t xml:space="preserve">Diretoria de Comunicação da Câmara Municipal de Extrema </w:t>
      </w:r>
      <w:r w:rsidR="002E2B98" w:rsidRPr="002E2B98">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dos </w:t>
      </w:r>
      <w:r w:rsidR="006F5868">
        <w:rPr>
          <w:rFonts w:eastAsia="Times New Roman"/>
          <w:color w:val="000000"/>
          <w:sz w:val="24"/>
          <w:szCs w:val="24"/>
          <w:lang w:eastAsia="ja-JP"/>
        </w:rPr>
        <w:t>computadores</w:t>
      </w:r>
      <w:r w:rsidR="002E2B98" w:rsidRPr="002E2B98">
        <w:rPr>
          <w:rFonts w:eastAsia="Times New Roman"/>
          <w:color w:val="000000"/>
          <w:sz w:val="24"/>
          <w:szCs w:val="24"/>
          <w:lang w:eastAsia="ja-JP"/>
        </w:rPr>
        <w:t xml:space="preserve">.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Default="007707C8" w:rsidP="00DB0650">
      <w:pPr>
        <w:widowControl w:val="0"/>
        <w:suppressAutoHyphens/>
        <w:spacing w:line="360" w:lineRule="auto"/>
        <w:ind w:right="42"/>
        <w:jc w:val="both"/>
        <w:rPr>
          <w:rFonts w:eastAsia="Times New Roman"/>
          <w:color w:val="000000"/>
          <w:sz w:val="24"/>
          <w:szCs w:val="24"/>
          <w:lang w:eastAsia="ja-JP"/>
        </w:rPr>
      </w:pPr>
    </w:p>
    <w:p w14:paraId="3305A4EC" w14:textId="407EB066" w:rsidR="007707C8" w:rsidRDefault="007707C8" w:rsidP="00DB0650">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03.09 </w:t>
      </w:r>
      <w:r w:rsidRPr="007707C8">
        <w:rPr>
          <w:rFonts w:eastAsia="Times New Roman"/>
          <w:b/>
          <w:bCs/>
          <w:color w:val="000000"/>
          <w:sz w:val="24"/>
          <w:szCs w:val="24"/>
          <w:lang w:eastAsia="ja-JP"/>
        </w:rPr>
        <w:t>Da subcontratação e da entrega:</w:t>
      </w:r>
      <w:r w:rsidRPr="007707C8">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57F77B3" w14:textId="77777777" w:rsidR="00D54D89" w:rsidRDefault="00D54D89" w:rsidP="00DB0650">
      <w:pPr>
        <w:widowControl w:val="0"/>
        <w:suppressAutoHyphens/>
        <w:spacing w:line="360" w:lineRule="auto"/>
        <w:ind w:right="42"/>
        <w:jc w:val="both"/>
        <w:rPr>
          <w:rFonts w:eastAsia="Times New Roman"/>
          <w:color w:val="000000"/>
          <w:sz w:val="24"/>
          <w:szCs w:val="24"/>
          <w:lang w:eastAsia="ja-JP"/>
        </w:rPr>
      </w:pPr>
    </w:p>
    <w:p w14:paraId="3D666A20" w14:textId="77777777" w:rsidR="00EE5C22" w:rsidRDefault="00EE5C22" w:rsidP="00DB0650">
      <w:pPr>
        <w:widowControl w:val="0"/>
        <w:suppressAutoHyphens/>
        <w:spacing w:line="360" w:lineRule="auto"/>
        <w:ind w:right="42"/>
        <w:jc w:val="both"/>
        <w:rPr>
          <w:rFonts w:eastAsia="Times New Roman"/>
          <w:color w:val="000000"/>
          <w:sz w:val="24"/>
          <w:szCs w:val="24"/>
          <w:lang w:eastAsia="ja-JP"/>
        </w:rPr>
      </w:pPr>
    </w:p>
    <w:p w14:paraId="77184D3E" w14:textId="77777777" w:rsidR="00EE5C22" w:rsidRDefault="00EE5C22" w:rsidP="00DB0650">
      <w:pPr>
        <w:widowControl w:val="0"/>
        <w:suppressAutoHyphens/>
        <w:spacing w:line="360" w:lineRule="auto"/>
        <w:ind w:right="42"/>
        <w:jc w:val="both"/>
        <w:rPr>
          <w:rFonts w:eastAsia="Times New Roman"/>
          <w:color w:val="000000"/>
          <w:sz w:val="24"/>
          <w:szCs w:val="24"/>
          <w:lang w:eastAsia="ja-JP"/>
        </w:rPr>
      </w:pPr>
    </w:p>
    <w:p w14:paraId="5A4CDAB9" w14:textId="0DE8A7E7" w:rsidR="007707C8" w:rsidRDefault="007707C8" w:rsidP="00DB0650">
      <w:pPr>
        <w:widowControl w:val="0"/>
        <w:suppressAutoHyphens/>
        <w:spacing w:line="360" w:lineRule="auto"/>
        <w:ind w:right="42"/>
        <w:jc w:val="both"/>
        <w:rPr>
          <w:rFonts w:eastAsia="Times New Roman"/>
          <w:b/>
          <w:bCs/>
          <w:color w:val="000000"/>
          <w:sz w:val="24"/>
          <w:szCs w:val="24"/>
          <w:lang w:eastAsia="ja-JP"/>
        </w:rPr>
      </w:pPr>
      <w:r w:rsidRPr="00D54D89">
        <w:rPr>
          <w:rFonts w:eastAsia="Times New Roman"/>
          <w:b/>
          <w:bCs/>
          <w:color w:val="000000"/>
          <w:sz w:val="24"/>
          <w:szCs w:val="24"/>
          <w:lang w:eastAsia="ja-JP"/>
        </w:rPr>
        <w:lastRenderedPageBreak/>
        <w:t>03.10</w:t>
      </w:r>
      <w:r>
        <w:rPr>
          <w:rFonts w:eastAsia="Times New Roman"/>
          <w:color w:val="000000"/>
          <w:sz w:val="24"/>
          <w:szCs w:val="24"/>
          <w:lang w:eastAsia="ja-JP"/>
        </w:rPr>
        <w:t xml:space="preserve"> </w:t>
      </w:r>
      <w:r w:rsidR="00D54D89" w:rsidRPr="007707C8">
        <w:rPr>
          <w:rFonts w:eastAsia="Times New Roman"/>
          <w:b/>
          <w:bCs/>
          <w:color w:val="000000"/>
          <w:sz w:val="24"/>
          <w:szCs w:val="24"/>
          <w:lang w:eastAsia="ja-JP"/>
        </w:rPr>
        <w:t>JUSTIFICATIVAS:</w:t>
      </w:r>
    </w:p>
    <w:p w14:paraId="029F23B1" w14:textId="77777777" w:rsidR="00EE5C22" w:rsidRDefault="00EE5C22" w:rsidP="00EE5C22">
      <w:pPr>
        <w:spacing w:line="360" w:lineRule="auto"/>
        <w:ind w:firstLine="720"/>
        <w:jc w:val="both"/>
        <w:rPr>
          <w:sz w:val="24"/>
          <w:szCs w:val="24"/>
        </w:rPr>
      </w:pPr>
    </w:p>
    <w:p w14:paraId="27DD404D" w14:textId="0B34C611" w:rsidR="00EE5C22" w:rsidRPr="00275BC5" w:rsidRDefault="00EE5C22" w:rsidP="00EE5C22">
      <w:pPr>
        <w:spacing w:line="360" w:lineRule="auto"/>
        <w:ind w:firstLine="720"/>
        <w:jc w:val="both"/>
        <w:rPr>
          <w:rFonts w:eastAsia="Times New Roman"/>
          <w:b/>
          <w:bCs/>
          <w:sz w:val="24"/>
          <w:szCs w:val="24"/>
        </w:rPr>
      </w:pPr>
      <w:r w:rsidRPr="00275BC5">
        <w:rPr>
          <w:sz w:val="24"/>
          <w:szCs w:val="24"/>
        </w:rPr>
        <w:t xml:space="preserve">A contratação das assinaturas do pacote Adobe </w:t>
      </w:r>
      <w:proofErr w:type="spellStart"/>
      <w:r w:rsidRPr="00275BC5">
        <w:rPr>
          <w:sz w:val="24"/>
          <w:szCs w:val="24"/>
        </w:rPr>
        <w:t>Creative</w:t>
      </w:r>
      <w:proofErr w:type="spellEnd"/>
      <w:r w:rsidRPr="00275BC5">
        <w:rPr>
          <w:sz w:val="24"/>
          <w:szCs w:val="24"/>
        </w:rPr>
        <w:t xml:space="preserve"> Cloud – Todos os Aplicativos e do Adobe Acrobat Pro justifica-se tecnicamente pela necessidade da Diretoria de Imprensa da Câmara Municipal de Extrema dispor de ferramentas profissionais reconhecidas internacionalmente para a criação, edição e gerenciamento de </w:t>
      </w:r>
      <w:proofErr w:type="spellStart"/>
      <w:r w:rsidRPr="00275BC5">
        <w:rPr>
          <w:sz w:val="24"/>
          <w:szCs w:val="24"/>
        </w:rPr>
        <w:t>conteúdo</w:t>
      </w:r>
      <w:r>
        <w:rPr>
          <w:sz w:val="24"/>
          <w:szCs w:val="24"/>
        </w:rPr>
        <w:t>s</w:t>
      </w:r>
      <w:proofErr w:type="spellEnd"/>
      <w:r w:rsidRPr="00275BC5">
        <w:rPr>
          <w:sz w:val="24"/>
          <w:szCs w:val="24"/>
        </w:rPr>
        <w:t xml:space="preserve"> gráficos, audiovisuais e documentais. A execução das atividades institucionais de comunicação demanda softwares especializados que garantam a qualidade técnica exigida na produção de materiais como campanhas institucionais, informativos, peças publicitárias, publicações digitais e audiovisuais, assegurando padronização, eficiência e adequação às necessidades do órgão. Além disso, a utilização de licenças originais, fornecidas diretamente pela Adobe ou por revendedores autorizados, é imprescindível para garantir a integridade das ferramentas, a segurança dos dados e a conformidade legal, evitando riscos decorrentes do uso de versões não oficiais ou inadequadas para o ambiente profissional. Dessa forma, a contratação atende a uma necessidade essencial para o pleno desempenho das funções de comunicação institucional, contribuindo diretamente para o fortalecimento da transparência e da publicidade dos atos do Poder Legislativo.</w:t>
      </w:r>
    </w:p>
    <w:p w14:paraId="6DF89114" w14:textId="77777777" w:rsidR="00EE5C22" w:rsidRDefault="00EE5C22" w:rsidP="00EE5C22">
      <w:pPr>
        <w:spacing w:line="360" w:lineRule="auto"/>
        <w:ind w:firstLine="720"/>
        <w:jc w:val="both"/>
        <w:rPr>
          <w:sz w:val="24"/>
          <w:szCs w:val="24"/>
        </w:rPr>
      </w:pPr>
      <w:r w:rsidRPr="00275BC5">
        <w:rPr>
          <w:sz w:val="24"/>
          <w:szCs w:val="24"/>
        </w:rPr>
        <w:t xml:space="preserve">A contratação das assinaturas do pacote Adobe </w:t>
      </w:r>
      <w:proofErr w:type="spellStart"/>
      <w:r w:rsidRPr="00275BC5">
        <w:rPr>
          <w:sz w:val="24"/>
          <w:szCs w:val="24"/>
        </w:rPr>
        <w:t>Creative</w:t>
      </w:r>
      <w:proofErr w:type="spellEnd"/>
      <w:r w:rsidRPr="00275BC5">
        <w:rPr>
          <w:sz w:val="24"/>
          <w:szCs w:val="24"/>
        </w:rPr>
        <w:t xml:space="preserve"> Cloud – Todos os Aplicativos e do Adobe Acrobat Pro apresenta justificativa econômica na medida em que proporciona acesso a um conjunto completo de ferramentas profissionais em modelo de assinatura anual, com atualização contínua e suporte oficial, eliminando a necessidade de aquisições individuais de softwares ou versões permanentes que demandariam investimentos significativamente mais elevados. A solução contratada centraliza diversos programas em um único pacote, otimizando recursos financeiros e evitando gastos adicionais com softwares isolados ou serviços terceirizados para a produção de materiais gráficos e audiovisuais. Além disso, a contratação contribui para a redução de custos indiretos, como retrabalhos e atrasos decorrentes do uso de </w:t>
      </w:r>
      <w:r w:rsidRPr="00275BC5">
        <w:rPr>
          <w:sz w:val="24"/>
          <w:szCs w:val="24"/>
        </w:rPr>
        <w:lastRenderedPageBreak/>
        <w:t>ferramentas inadequadas, assegurando maior eficiência na execução das atividades e melhor aproveitamento dos recursos públicos.</w:t>
      </w:r>
    </w:p>
    <w:p w14:paraId="73E29490" w14:textId="77777777" w:rsidR="00EE5C22" w:rsidRDefault="00EE5C22" w:rsidP="00EE5C22">
      <w:pPr>
        <w:spacing w:line="360" w:lineRule="auto"/>
        <w:ind w:firstLine="720"/>
        <w:jc w:val="both"/>
        <w:rPr>
          <w:sz w:val="24"/>
          <w:szCs w:val="24"/>
        </w:rPr>
      </w:pPr>
      <w:r w:rsidRPr="00950455">
        <w:rPr>
          <w:sz w:val="24"/>
          <w:szCs w:val="24"/>
        </w:rPr>
        <w:t>A exigência apenas dos documentos essenciais para a habilitação jurídica, fiscal, trabalhista, econômica e técnica justifica-se em razão da natureza do objeto e do valor global estimado da contratação, que não apresenta complexidade elevada nem riscos significativos à Administração. Considerando tratar-se de contratação de serviços digitais por meio de licenciamento de software, fornecidos por empresa de pequeno porte, microempresa ou equiparada, optou-se por adotar critérios proporcionais e compatíveis com a simplicidade do objeto, em conformidade com os princípios da razoabilidade, competitividade e economicidade previstos na Lei nº 14.133/2021. Essa medida evita a imposição de exigências excessivas que poderiam restringir a participação de fornecedores, ao mesmo tempo em que assegura a verificação dos requisitos mínimos necessários para a proteção do interesse público e a adequada execução contratual.</w:t>
      </w:r>
    </w:p>
    <w:p w14:paraId="566A5285" w14:textId="77777777" w:rsidR="00EE5C22" w:rsidRDefault="00EE5C22" w:rsidP="00EE5C22">
      <w:pPr>
        <w:spacing w:line="360" w:lineRule="auto"/>
        <w:ind w:firstLine="720"/>
        <w:jc w:val="both"/>
        <w:rPr>
          <w:sz w:val="24"/>
          <w:szCs w:val="24"/>
        </w:rPr>
      </w:pPr>
      <w:r w:rsidRPr="00950455">
        <w:rPr>
          <w:sz w:val="24"/>
          <w:szCs w:val="24"/>
        </w:rPr>
        <w:t>Considerando que o valor global estimado para a presente contratação está abaixo do limite legal e que se trata de objeto compatível com a capacidade técnica e operacional desse segmento empresarial, a adoção do certame exclusivo mostra-se adequada e plenamente amparada pelo ordenamento jurídico vigente.</w:t>
      </w:r>
    </w:p>
    <w:p w14:paraId="47EC9C0C" w14:textId="77777777" w:rsidR="00EE5C22" w:rsidRPr="00EE5C22" w:rsidRDefault="00EE5C22" w:rsidP="00EE5C22">
      <w:pPr>
        <w:spacing w:line="360" w:lineRule="auto"/>
        <w:ind w:firstLine="720"/>
        <w:jc w:val="both"/>
        <w:rPr>
          <w:sz w:val="24"/>
          <w:szCs w:val="24"/>
        </w:rPr>
      </w:pPr>
      <w:r w:rsidRPr="00EE5C22">
        <w:rPr>
          <w:sz w:val="24"/>
          <w:szCs w:val="24"/>
        </w:rPr>
        <w:t xml:space="preserve">A exigência de que as licenças contratadas sejam 100% originais, oficiais e fornecidas diretamente pela Adobe ou por revendedor autorizado justifica-se pela necessidade de garantir a plena legalidade, segurança e funcionalidade dos softwares utilizados pela Câmara Municipal de Extrema. O uso de licenças oficiais assegura a conformidade com a legislação de direitos autorais e de propriedade intelectual, evitando riscos jurídicos e financeiros decorrentes da utilização de versões irregulares. Além disso, somente softwares originais permitem acesso a atualizações, suporte técnico especializado e correções de segurança disponibilizadas pelo fabricante, garantindo a integridade dos sistemas e a continuidade das atividades institucionais. A vedação ao uso de versões alternativas ou não destinadas ao uso profissional resguarda a Administração de falhas operacionais, vulnerabilidades e </w:t>
      </w:r>
      <w:r w:rsidRPr="00EE5C22">
        <w:rPr>
          <w:sz w:val="24"/>
          <w:szCs w:val="24"/>
        </w:rPr>
        <w:lastRenderedPageBreak/>
        <w:t>incompatibilidades que possam comprometer a produtividade e a qualidade dos serviços prestados, preservando o interesse público e a eficiência administrativa.</w:t>
      </w:r>
    </w:p>
    <w:p w14:paraId="5B2B4921" w14:textId="77777777" w:rsidR="00EE5C22" w:rsidRDefault="00EE5C22" w:rsidP="00EE5C22">
      <w:pPr>
        <w:pStyle w:val="NormalWeb"/>
        <w:spacing w:before="0" w:beforeAutospacing="0" w:after="0" w:afterAutospacing="0" w:line="360" w:lineRule="auto"/>
        <w:ind w:firstLine="720"/>
        <w:jc w:val="both"/>
        <w:rPr>
          <w:rFonts w:ascii="Arial" w:hAnsi="Arial" w:cs="Arial"/>
        </w:rPr>
      </w:pPr>
      <w:r w:rsidRPr="008A0C61">
        <w:rPr>
          <w:rFonts w:ascii="Arial" w:hAnsi="Arial" w:cs="Arial"/>
        </w:rPr>
        <w:t>O interesse público na presente contratação reside na necessidade de assegurar que a comunicação institucional da Câmara Municipal de Extrema seja realizada com qualidade, eficiência e profissionalismo, utilizando ferramentas reconhecidas mundialmente para a criação e gestão de conteúdos gráficos, audiovisuais e documentais. A disponibilização de softwares originais e atualizados da Adobe possibilitará a produção de materiais informativos e de divulgação que atendam aos padrões técnicos exigidos, garantindo transparência, acessibilidade e maior efetividade na comunicação com a população. Dessa forma, a contratação contribui diretamente para o fortalecimento das ações de publicidade institucional e para o cumprimento do princípio constitucional da publicidade, promovendo o acesso da sociedade às informações de interesse coletivo.</w:t>
      </w:r>
    </w:p>
    <w:p w14:paraId="26A16FD9" w14:textId="77777777" w:rsidR="00EE5C22" w:rsidRDefault="00EE5C22" w:rsidP="00EE5C22">
      <w:pPr>
        <w:spacing w:line="360" w:lineRule="auto"/>
        <w:jc w:val="both"/>
        <w:rPr>
          <w:rFonts w:eastAsia="Times New Roman"/>
          <w:sz w:val="24"/>
          <w:szCs w:val="24"/>
          <w:lang w:eastAsia="zh-CN"/>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2B31EEE9" w14:textId="77777777" w:rsidR="00EE5C22" w:rsidRDefault="00DB0650" w:rsidP="00EE5C22">
      <w:pPr>
        <w:spacing w:line="360" w:lineRule="auto"/>
        <w:contextualSpacing/>
        <w:jc w:val="both"/>
        <w:rPr>
          <w:sz w:val="24"/>
          <w:szCs w:val="24"/>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w:t>
      </w:r>
      <w:r w:rsidR="00EE5C22" w:rsidRPr="00790659">
        <w:rPr>
          <w:sz w:val="24"/>
          <w:szCs w:val="24"/>
        </w:rPr>
        <w:t>As despesas decorrentes da presente contratação correrão à conta de recursos específicos consignados no Orçamento da Câmara Municipal de Extrema.</w:t>
      </w:r>
    </w:p>
    <w:p w14:paraId="35A73AA2" w14:textId="77777777" w:rsidR="00EE5C22" w:rsidRPr="004D67D9" w:rsidRDefault="00EE5C22" w:rsidP="00EE5C22">
      <w:pPr>
        <w:autoSpaceDE w:val="0"/>
        <w:autoSpaceDN w:val="0"/>
        <w:adjustRightInd w:val="0"/>
        <w:spacing w:line="360" w:lineRule="auto"/>
        <w:jc w:val="both"/>
        <w:rPr>
          <w:color w:val="000000"/>
          <w:sz w:val="24"/>
          <w:szCs w:val="24"/>
        </w:rPr>
      </w:pPr>
      <w:r w:rsidRPr="004D67D9">
        <w:rPr>
          <w:color w:val="000000"/>
          <w:sz w:val="24"/>
          <w:szCs w:val="24"/>
        </w:rPr>
        <w:t xml:space="preserve">A contratação será atendida pela seguinte dotação: </w:t>
      </w:r>
    </w:p>
    <w:p w14:paraId="6B813875" w14:textId="77777777" w:rsidR="00EE5C22" w:rsidRPr="004D67D9" w:rsidRDefault="00EE5C22" w:rsidP="00EE5C22">
      <w:pPr>
        <w:autoSpaceDE w:val="0"/>
        <w:autoSpaceDN w:val="0"/>
        <w:adjustRightInd w:val="0"/>
        <w:spacing w:line="360" w:lineRule="auto"/>
        <w:jc w:val="both"/>
        <w:rPr>
          <w:b/>
          <w:bCs/>
          <w:color w:val="000000"/>
          <w:sz w:val="24"/>
          <w:szCs w:val="24"/>
        </w:rPr>
      </w:pPr>
      <w:r w:rsidRPr="004D67D9">
        <w:rPr>
          <w:b/>
          <w:bCs/>
          <w:color w:val="000000"/>
          <w:sz w:val="24"/>
          <w:szCs w:val="24"/>
        </w:rPr>
        <w:t>Dotação: 3.3.90.40.02</w:t>
      </w:r>
    </w:p>
    <w:p w14:paraId="575FD803" w14:textId="77777777" w:rsidR="00EE5C22" w:rsidRPr="004D67D9" w:rsidRDefault="00EE5C22" w:rsidP="00EE5C22">
      <w:pPr>
        <w:autoSpaceDE w:val="0"/>
        <w:autoSpaceDN w:val="0"/>
        <w:adjustRightInd w:val="0"/>
        <w:spacing w:line="360" w:lineRule="auto"/>
        <w:jc w:val="both"/>
        <w:rPr>
          <w:b/>
          <w:bCs/>
          <w:color w:val="000000"/>
          <w:sz w:val="24"/>
          <w:szCs w:val="24"/>
        </w:rPr>
      </w:pPr>
      <w:r w:rsidRPr="004D67D9">
        <w:rPr>
          <w:b/>
          <w:bCs/>
          <w:color w:val="000000"/>
          <w:sz w:val="24"/>
          <w:szCs w:val="24"/>
        </w:rPr>
        <w:t>Ficha:21</w:t>
      </w:r>
    </w:p>
    <w:p w14:paraId="12EEE081" w14:textId="77777777" w:rsidR="00EE5C22" w:rsidRPr="004D67D9" w:rsidRDefault="00EE5C22" w:rsidP="00EE5C22">
      <w:pPr>
        <w:autoSpaceDE w:val="0"/>
        <w:autoSpaceDN w:val="0"/>
        <w:adjustRightInd w:val="0"/>
        <w:spacing w:line="360" w:lineRule="auto"/>
        <w:jc w:val="both"/>
        <w:rPr>
          <w:b/>
          <w:bCs/>
          <w:color w:val="000000"/>
          <w:sz w:val="24"/>
          <w:szCs w:val="24"/>
        </w:rPr>
      </w:pPr>
      <w:r w:rsidRPr="004D67D9">
        <w:rPr>
          <w:b/>
          <w:bCs/>
          <w:color w:val="000000"/>
          <w:sz w:val="24"/>
          <w:szCs w:val="24"/>
        </w:rPr>
        <w:t>Resumo: LOCAÇÃO DE SOFTWARES</w:t>
      </w:r>
    </w:p>
    <w:p w14:paraId="0C5228AC" w14:textId="7127808A" w:rsidR="00FB0F7E" w:rsidRDefault="00FB0F7E" w:rsidP="00EE5C22">
      <w:pPr>
        <w:widowControl w:val="0"/>
        <w:suppressAutoHyphens/>
        <w:spacing w:line="360" w:lineRule="auto"/>
        <w:ind w:right="-45"/>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083E38FF"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t>
      </w:r>
      <w:hyperlink r:id="rId14" w:history="1">
        <w:r w:rsidR="00EE5C22" w:rsidRPr="00E56C01">
          <w:rPr>
            <w:rStyle w:val="Hyperlink"/>
            <w:rFonts w:eastAsia="Calibri"/>
            <w:sz w:val="24"/>
            <w:szCs w:val="24"/>
          </w:rPr>
          <w:t>www.gov.br/compras</w:t>
        </w:r>
      </w:hyperlink>
      <w:r w:rsidRPr="00DB0650">
        <w:rPr>
          <w:rFonts w:eastAsia="Calibri"/>
          <w:sz w:val="24"/>
          <w:szCs w:val="24"/>
        </w:rPr>
        <w:t>)</w:t>
      </w:r>
      <w:r w:rsidR="00EE5C22">
        <w:rPr>
          <w:rFonts w:eastAsia="Calibri"/>
          <w:sz w:val="24"/>
          <w:szCs w:val="24"/>
        </w:rPr>
        <w:t>, do ramo pertinente ao objeto.</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w:t>
      </w:r>
      <w:r w:rsidRPr="00DB0650">
        <w:rPr>
          <w:rFonts w:eastAsia="Calibri"/>
          <w:sz w:val="24"/>
          <w:szCs w:val="24"/>
        </w:rPr>
        <w:lastRenderedPageBreak/>
        <w:t xml:space="preserve">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79B285E5" w14:textId="77777777" w:rsidR="00D54D89" w:rsidRPr="00DB0650" w:rsidRDefault="00D54D89"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 xml:space="preserve">Caso a fase de habilitação anteceda as fases de apresentação de propostas e lances, os licitantes encaminharão, na forma e no prazo estabelecidos no item </w:t>
      </w:r>
      <w:r w:rsidRPr="00DB0650">
        <w:rPr>
          <w:rFonts w:eastAsia="Calibri"/>
          <w:sz w:val="24"/>
          <w:szCs w:val="24"/>
        </w:rPr>
        <w:lastRenderedPageBreak/>
        <w:t>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Pr="00DB0650" w:rsidRDefault="006F5868"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22020CFB" w14:textId="77777777" w:rsidR="00EE5C22" w:rsidRPr="009E4267" w:rsidRDefault="00EE5C22" w:rsidP="00EE5C22">
      <w:pPr>
        <w:pStyle w:val="NormalWeb"/>
        <w:spacing w:before="0" w:beforeAutospacing="0" w:after="0" w:afterAutospacing="0" w:line="360" w:lineRule="auto"/>
        <w:jc w:val="both"/>
        <w:rPr>
          <w:rFonts w:ascii="Arial" w:hAnsi="Arial" w:cs="Arial"/>
        </w:rPr>
      </w:pPr>
    </w:p>
    <w:p w14:paraId="43B8B760" w14:textId="77777777" w:rsidR="00EE5C22" w:rsidRPr="00790D33" w:rsidRDefault="00EE5C22" w:rsidP="00EE5C22">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02986FE7"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2D099170"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631D4915"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7589A1D6"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3C128E92"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lastRenderedPageBreak/>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EF44C62"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6D23212B"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77BC5917" w14:textId="77777777" w:rsidR="00EE5C22" w:rsidRDefault="00EE5C22" w:rsidP="00EE5C22">
      <w:pPr>
        <w:spacing w:line="360" w:lineRule="auto"/>
        <w:jc w:val="both"/>
        <w:rPr>
          <w:rFonts w:eastAsia="Calibri"/>
          <w:sz w:val="24"/>
          <w:szCs w:val="24"/>
          <w:lang w:eastAsia="en-US"/>
        </w:rPr>
      </w:pPr>
    </w:p>
    <w:p w14:paraId="0FB2CBE8" w14:textId="77777777" w:rsidR="00EE5C22" w:rsidRDefault="00EE5C22" w:rsidP="00EE5C22">
      <w:pPr>
        <w:spacing w:line="360" w:lineRule="auto"/>
        <w:jc w:val="both"/>
        <w:rPr>
          <w:rFonts w:eastAsia="Calibri"/>
          <w:b/>
          <w:bCs/>
          <w:sz w:val="24"/>
          <w:szCs w:val="24"/>
          <w:lang w:eastAsia="en-US"/>
        </w:rPr>
      </w:pPr>
      <w:r w:rsidRPr="002025EA">
        <w:rPr>
          <w:rFonts w:eastAsia="Calibri"/>
          <w:b/>
          <w:bCs/>
          <w:sz w:val="24"/>
          <w:szCs w:val="24"/>
          <w:lang w:eastAsia="en-US"/>
        </w:rPr>
        <w:t>4.</w:t>
      </w:r>
      <w:r>
        <w:rPr>
          <w:rFonts w:eastAsia="Calibri"/>
          <w:b/>
          <w:bCs/>
          <w:sz w:val="24"/>
          <w:szCs w:val="24"/>
          <w:lang w:eastAsia="en-US"/>
        </w:rPr>
        <w:t>4</w:t>
      </w:r>
      <w:r w:rsidRPr="002025EA">
        <w:rPr>
          <w:rFonts w:eastAsia="Calibri"/>
          <w:b/>
          <w:bCs/>
          <w:sz w:val="24"/>
          <w:szCs w:val="24"/>
          <w:lang w:eastAsia="en-US"/>
        </w:rPr>
        <w:t xml:space="preserve"> QUALIFICAÇÃO TÉCNICA:</w:t>
      </w:r>
    </w:p>
    <w:p w14:paraId="59454332" w14:textId="77777777" w:rsidR="00EE5C22" w:rsidRPr="002025EA" w:rsidRDefault="00EE5C22" w:rsidP="00EE5C22">
      <w:pPr>
        <w:spacing w:line="360" w:lineRule="auto"/>
        <w:jc w:val="both"/>
        <w:rPr>
          <w:rFonts w:eastAsia="Calibri"/>
          <w:b/>
          <w:bCs/>
          <w:sz w:val="24"/>
          <w:szCs w:val="24"/>
          <w:lang w:eastAsia="en-US"/>
        </w:rPr>
      </w:pPr>
    </w:p>
    <w:p w14:paraId="512FACAE" w14:textId="77777777" w:rsidR="00EE5C22" w:rsidRDefault="00EE5C22" w:rsidP="00EE5C22">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2D006F0C" w14:textId="77777777" w:rsidR="00EE5C22" w:rsidRDefault="00EE5C22" w:rsidP="00EE5C22">
      <w:pPr>
        <w:spacing w:line="360" w:lineRule="auto"/>
        <w:jc w:val="both"/>
        <w:rPr>
          <w:rFonts w:eastAsia="Calibri"/>
          <w:b/>
          <w:bCs/>
          <w:sz w:val="24"/>
          <w:szCs w:val="24"/>
        </w:rPr>
      </w:pPr>
    </w:p>
    <w:p w14:paraId="04B0DF0D" w14:textId="77777777" w:rsidR="00EE5C22" w:rsidRPr="003F7393" w:rsidRDefault="00EE5C22" w:rsidP="00EE5C22">
      <w:pPr>
        <w:spacing w:line="360" w:lineRule="auto"/>
        <w:jc w:val="both"/>
        <w:rPr>
          <w:rFonts w:eastAsia="Calibri"/>
          <w:b/>
          <w:bCs/>
          <w:sz w:val="24"/>
          <w:szCs w:val="24"/>
        </w:rPr>
      </w:pPr>
      <w:r>
        <w:rPr>
          <w:rFonts w:eastAsia="Calibri"/>
          <w:b/>
          <w:bCs/>
          <w:sz w:val="24"/>
          <w:szCs w:val="24"/>
        </w:rPr>
        <w:t>4.5</w:t>
      </w:r>
      <w:r w:rsidRPr="003F7393">
        <w:rPr>
          <w:rFonts w:eastAsia="Calibri"/>
          <w:b/>
          <w:bCs/>
          <w:sz w:val="24"/>
          <w:szCs w:val="24"/>
        </w:rPr>
        <w:t xml:space="preserve"> QUALIFICAÇÃO ECONÔMICO-FINANCEIRA:</w:t>
      </w:r>
    </w:p>
    <w:p w14:paraId="1069B856" w14:textId="77777777" w:rsidR="00EE5C22" w:rsidRPr="003F7393" w:rsidRDefault="00EE5C22" w:rsidP="00EE5C22">
      <w:pPr>
        <w:spacing w:line="360" w:lineRule="auto"/>
        <w:jc w:val="both"/>
        <w:rPr>
          <w:rFonts w:eastAsia="Calibri"/>
          <w:b/>
          <w:bCs/>
          <w:sz w:val="24"/>
          <w:szCs w:val="24"/>
        </w:rPr>
      </w:pPr>
    </w:p>
    <w:p w14:paraId="42D18113" w14:textId="77777777" w:rsidR="00EE5C22" w:rsidRPr="003F7393" w:rsidRDefault="00EE5C22" w:rsidP="00EE5C22">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7A519AD4" w14:textId="77777777" w:rsidR="00EE5C22" w:rsidRDefault="00EE5C22" w:rsidP="00EE5C22">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7ADAA8F" w14:textId="77777777" w:rsidR="00EE5C22" w:rsidRDefault="00EE5C22" w:rsidP="00EE5C22">
      <w:pPr>
        <w:spacing w:line="360" w:lineRule="auto"/>
        <w:jc w:val="both"/>
        <w:rPr>
          <w:rFonts w:eastAsia="Calibri"/>
          <w:b/>
          <w:bCs/>
          <w:sz w:val="24"/>
          <w:szCs w:val="24"/>
          <w:lang w:eastAsia="en-US"/>
        </w:rPr>
      </w:pPr>
    </w:p>
    <w:p w14:paraId="1F92F483" w14:textId="77777777" w:rsidR="00EE5C22" w:rsidRDefault="00EE5C22" w:rsidP="00EE5C22">
      <w:pPr>
        <w:spacing w:line="360" w:lineRule="auto"/>
        <w:jc w:val="both"/>
        <w:rPr>
          <w:rFonts w:eastAsia="Calibri"/>
          <w:b/>
          <w:bCs/>
          <w:sz w:val="24"/>
          <w:szCs w:val="24"/>
          <w:lang w:eastAsia="en-US"/>
        </w:rPr>
      </w:pPr>
    </w:p>
    <w:p w14:paraId="4C74E705" w14:textId="77777777" w:rsidR="00EE5C22" w:rsidRDefault="00EE5C22" w:rsidP="00EE5C22">
      <w:pPr>
        <w:spacing w:line="360" w:lineRule="auto"/>
        <w:jc w:val="both"/>
        <w:rPr>
          <w:rFonts w:eastAsia="Calibri"/>
          <w:sz w:val="24"/>
          <w:szCs w:val="24"/>
          <w:lang w:eastAsia="en-US"/>
        </w:rPr>
      </w:pPr>
      <w:r w:rsidRPr="00B7128E">
        <w:rPr>
          <w:rFonts w:eastAsia="Calibri"/>
          <w:b/>
          <w:bCs/>
          <w:sz w:val="24"/>
          <w:szCs w:val="24"/>
          <w:lang w:eastAsia="en-US"/>
        </w:rPr>
        <w:lastRenderedPageBreak/>
        <w:t>4.</w:t>
      </w:r>
      <w:r>
        <w:rPr>
          <w:rFonts w:eastAsia="Calibri"/>
          <w:b/>
          <w:bCs/>
          <w:sz w:val="24"/>
          <w:szCs w:val="24"/>
          <w:lang w:eastAsia="en-US"/>
        </w:rPr>
        <w:t>6 DA APRESENTAÇÃO DOS DOCUMENTOS:</w:t>
      </w:r>
      <w:r w:rsidRPr="00D37DAC">
        <w:rPr>
          <w:rFonts w:eastAsia="Calibri"/>
          <w:sz w:val="24"/>
          <w:szCs w:val="24"/>
          <w:lang w:eastAsia="en-US"/>
        </w:rPr>
        <w:t xml:space="preserve"> </w:t>
      </w:r>
    </w:p>
    <w:p w14:paraId="3BCF9810" w14:textId="77777777" w:rsidR="00EE5C22" w:rsidRDefault="00EE5C22" w:rsidP="00EE5C22">
      <w:pPr>
        <w:spacing w:line="360" w:lineRule="auto"/>
        <w:jc w:val="both"/>
        <w:rPr>
          <w:rFonts w:eastAsia="Calibri"/>
          <w:sz w:val="24"/>
          <w:szCs w:val="24"/>
          <w:lang w:eastAsia="en-US"/>
        </w:rPr>
      </w:pPr>
      <w:r>
        <w:rPr>
          <w:rFonts w:eastAsia="Calibri"/>
          <w:sz w:val="24"/>
          <w:szCs w:val="24"/>
          <w:lang w:eastAsia="en-US"/>
        </w:rPr>
        <w:t>4.6.1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5832AAFD" w14:textId="77777777" w:rsidR="008154E1" w:rsidRDefault="008154E1"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 xml:space="preserve">Na hipótese de o licitante vencedor ser empresa estrangeira que não funcione no País, para </w:t>
      </w:r>
      <w:proofErr w:type="spellStart"/>
      <w:r w:rsidRPr="00DB0650">
        <w:rPr>
          <w:rFonts w:eastAsia="Calibri"/>
          <w:sz w:val="24"/>
          <w:szCs w:val="24"/>
        </w:rPr>
        <w:t>ﬁns</w:t>
      </w:r>
      <w:proofErr w:type="spellEnd"/>
      <w:r w:rsidRPr="00DB0650">
        <w:rPr>
          <w:rFonts w:eastAsia="Calibri"/>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5"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pPr>
        <w:pStyle w:val="PargrafodaLista"/>
        <w:numPr>
          <w:ilvl w:val="0"/>
          <w:numId w:val="19"/>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pPr>
        <w:pStyle w:val="PargrafodaLista"/>
        <w:numPr>
          <w:ilvl w:val="0"/>
          <w:numId w:val="19"/>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 xml:space="preserve">Na análise dos documentos de habilitação, o pregoeiro poderá sanar erros ou falhas, que não alterem a substância dos documentos e sua validade jurídica, mediante decisão registrada no chat do sistema, acessível a todos, atribuindo-lhes </w:t>
      </w:r>
      <w:proofErr w:type="spellStart"/>
      <w:r w:rsidRPr="00DB0650">
        <w:rPr>
          <w:rFonts w:eastAsia="Calibri"/>
          <w:sz w:val="24"/>
          <w:szCs w:val="24"/>
        </w:rPr>
        <w:t>eﬁcácia</w:t>
      </w:r>
      <w:proofErr w:type="spellEnd"/>
      <w:r w:rsidRPr="00DB0650">
        <w:rPr>
          <w:rFonts w:eastAsia="Calibri"/>
          <w:sz w:val="24"/>
          <w:szCs w:val="24"/>
        </w:rPr>
        <w:t xml:space="preserve">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DB0650">
      <w:pPr>
        <w:spacing w:line="360" w:lineRule="auto"/>
        <w:jc w:val="both"/>
        <w:rPr>
          <w:rFonts w:eastAsia="Calibri"/>
          <w:sz w:val="24"/>
          <w:szCs w:val="24"/>
        </w:rPr>
      </w:pPr>
    </w:p>
    <w:p w14:paraId="17711A10" w14:textId="77777777" w:rsidR="00D54D89" w:rsidRDefault="00D54D89" w:rsidP="00DB0650">
      <w:pPr>
        <w:spacing w:line="360" w:lineRule="auto"/>
        <w:jc w:val="both"/>
        <w:rPr>
          <w:rFonts w:eastAsia="Calibri"/>
          <w:sz w:val="24"/>
          <w:szCs w:val="24"/>
        </w:rPr>
      </w:pPr>
    </w:p>
    <w:p w14:paraId="1AC606C0" w14:textId="77777777" w:rsidR="00EE5C22" w:rsidRDefault="00EE5C22" w:rsidP="00DB0650">
      <w:pPr>
        <w:spacing w:line="360" w:lineRule="auto"/>
        <w:jc w:val="both"/>
        <w:rPr>
          <w:rFonts w:eastAsia="Calibri"/>
          <w:sz w:val="24"/>
          <w:szCs w:val="24"/>
        </w:rPr>
      </w:pPr>
    </w:p>
    <w:p w14:paraId="55133613" w14:textId="77777777" w:rsidR="00EE5C22" w:rsidRDefault="00EE5C22" w:rsidP="00DB0650">
      <w:pPr>
        <w:spacing w:line="360" w:lineRule="auto"/>
        <w:jc w:val="both"/>
        <w:rPr>
          <w:rFonts w:eastAsia="Calibri"/>
          <w:sz w:val="24"/>
          <w:szCs w:val="24"/>
        </w:rPr>
      </w:pPr>
    </w:p>
    <w:p w14:paraId="0B2224D8" w14:textId="77777777" w:rsidR="00EE5C22" w:rsidRDefault="00EE5C22" w:rsidP="00DB0650">
      <w:pPr>
        <w:spacing w:line="360" w:lineRule="auto"/>
        <w:jc w:val="both"/>
        <w:rPr>
          <w:rFonts w:eastAsia="Calibri"/>
          <w:sz w:val="24"/>
          <w:szCs w:val="24"/>
        </w:rPr>
      </w:pPr>
    </w:p>
    <w:p w14:paraId="7BFE7F67" w14:textId="77777777" w:rsidR="00D54D89" w:rsidRPr="00DB0650" w:rsidRDefault="00D54D89"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w:t>
      </w:r>
      <w:r w:rsidRPr="00DB0650">
        <w:rPr>
          <w:rFonts w:eastAsia="Calibri"/>
          <w:sz w:val="24"/>
          <w:szCs w:val="24"/>
        </w:rPr>
        <w:lastRenderedPageBreak/>
        <w:t xml:space="preserve">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lastRenderedPageBreak/>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6"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6"/>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5821EB32"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365262">
        <w:rPr>
          <w:rFonts w:eastAsia="Times New Roman"/>
          <w:b/>
          <w:bCs/>
          <w:sz w:val="24"/>
          <w:szCs w:val="24"/>
          <w:lang w:eastAsia="zh-CN"/>
        </w:rPr>
        <w:t>100</w:t>
      </w:r>
      <w:r w:rsidR="00292C3B">
        <w:rPr>
          <w:rFonts w:eastAsia="Times New Roman"/>
          <w:b/>
          <w:bCs/>
          <w:sz w:val="24"/>
          <w:szCs w:val="24"/>
          <w:lang w:eastAsia="zh-CN"/>
        </w:rPr>
        <w:t>,00</w:t>
      </w:r>
      <w:r w:rsidRPr="004D4757">
        <w:rPr>
          <w:rFonts w:eastAsia="Times New Roman"/>
          <w:b/>
          <w:bCs/>
          <w:sz w:val="24"/>
          <w:szCs w:val="24"/>
          <w:lang w:eastAsia="zh-CN"/>
        </w:rPr>
        <w:t xml:space="preserve"> (</w:t>
      </w:r>
      <w:r w:rsidR="00292C3B">
        <w:rPr>
          <w:rFonts w:eastAsia="Times New Roman"/>
          <w:b/>
          <w:bCs/>
          <w:sz w:val="24"/>
          <w:szCs w:val="24"/>
          <w:lang w:eastAsia="zh-CN"/>
        </w:rPr>
        <w:t>c</w:t>
      </w:r>
      <w:r w:rsidR="00365262">
        <w:rPr>
          <w:rFonts w:eastAsia="Times New Roman"/>
          <w:b/>
          <w:bCs/>
          <w:sz w:val="24"/>
          <w:szCs w:val="24"/>
          <w:lang w:eastAsia="zh-CN"/>
        </w:rPr>
        <w:t>em 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 xml:space="preserve">Não havendo pelo menos três ofertas nas condições definidas neste item, poderão os autores dos melhores lances subsequentes, na ordem de </w:t>
      </w:r>
      <w:r w:rsidRPr="00DB0650">
        <w:rPr>
          <w:rFonts w:eastAsia="Times New Roman"/>
          <w:sz w:val="24"/>
          <w:szCs w:val="24"/>
          <w:lang w:eastAsia="zh-CN"/>
        </w:rPr>
        <w:lastRenderedPageBreak/>
        <w:t>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 xml:space="preserve">Caso a microempresa ou a empresa de pequeno porte melhor classificada desista ou não se manifeste no prazo estabelecido, serão convocadas as </w:t>
      </w:r>
      <w:r w:rsidRPr="00DB0650">
        <w:rPr>
          <w:rFonts w:eastAsia="Times New Roman"/>
          <w:sz w:val="24"/>
          <w:szCs w:val="24"/>
          <w:lang w:eastAsia="zh-CN"/>
        </w:rPr>
        <w:lastRenderedPageBreak/>
        <w:t>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lastRenderedPageBreak/>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b) Cadastro Nacional de Empresas Inidôneas e Suspensas - CEIS,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ceis</w:t>
      </w:r>
      <w:proofErr w:type="spellEnd"/>
      <w:r w:rsidRPr="00DB0650">
        <w:rPr>
          <w:rFonts w:eastAsia="Times New Roman"/>
          <w:sz w:val="24"/>
          <w:szCs w:val="24"/>
          <w:lang w:eastAsia="zh-CN"/>
        </w:rPr>
        <w:t xml:space="preserve">);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cnep</w:t>
      </w:r>
      <w:proofErr w:type="spellEnd"/>
      <w:r w:rsidRPr="00DB0650">
        <w:rPr>
          <w:rFonts w:eastAsia="Times New Roman"/>
          <w:sz w:val="24"/>
          <w:szCs w:val="24"/>
          <w:lang w:eastAsia="zh-CN"/>
        </w:rPr>
        <w:t>).</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w:t>
      </w:r>
      <w:proofErr w:type="spellStart"/>
      <w:r w:rsidRPr="00DB0650">
        <w:rPr>
          <w:rFonts w:eastAsia="Times New Roman"/>
          <w:sz w:val="24"/>
          <w:szCs w:val="24"/>
          <w:lang w:eastAsia="zh-CN"/>
        </w:rPr>
        <w:t>EPPs</w:t>
      </w:r>
      <w:proofErr w:type="spellEnd"/>
      <w:r w:rsidRPr="00DB0650">
        <w:rPr>
          <w:rFonts w:eastAsia="Times New Roman"/>
          <w:sz w:val="24"/>
          <w:szCs w:val="24"/>
          <w:lang w:eastAsia="zh-CN"/>
        </w:rPr>
        <w:t>,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9.9.1.</w:t>
      </w:r>
      <w:r w:rsidRPr="00DB0650">
        <w:rPr>
          <w:rFonts w:eastAsia="Times New Roman"/>
          <w:sz w:val="24"/>
          <w:szCs w:val="24"/>
          <w:lang w:eastAsia="zh-CN"/>
        </w:rPr>
        <w:tab/>
        <w:t xml:space="preserve">Nos regimes de execução por tarefa, empreitada por preço global ou empreitada integral, </w:t>
      </w:r>
      <w:proofErr w:type="spellStart"/>
      <w:r w:rsidRPr="00DB0650">
        <w:rPr>
          <w:rFonts w:eastAsia="Times New Roman"/>
          <w:sz w:val="24"/>
          <w:szCs w:val="24"/>
          <w:lang w:eastAsia="zh-CN"/>
        </w:rPr>
        <w:t>semi-integrada</w:t>
      </w:r>
      <w:proofErr w:type="spellEnd"/>
      <w:r w:rsidRPr="00DB0650">
        <w:rPr>
          <w:rFonts w:eastAsia="Times New Roman"/>
          <w:sz w:val="24"/>
          <w:szCs w:val="24"/>
          <w:lang w:eastAsia="zh-CN"/>
        </w:rPr>
        <w:t xml:space="preserve">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DB0650">
        <w:rPr>
          <w:rFonts w:eastAsia="Times New Roman"/>
          <w:sz w:val="24"/>
          <w:szCs w:val="24"/>
          <w:lang w:eastAsia="zh-CN"/>
        </w:rPr>
        <w:t>semi-integrada</w:t>
      </w:r>
      <w:proofErr w:type="spellEnd"/>
      <w:r w:rsidRPr="00DB0650">
        <w:rPr>
          <w:rFonts w:eastAsia="Times New Roman"/>
          <w:sz w:val="24"/>
          <w:szCs w:val="24"/>
          <w:lang w:eastAsia="zh-CN"/>
        </w:rPr>
        <w:t xml:space="preserve"> e contratação integrada, exclusivamente para eventuais adequações indispensáveis no </w:t>
      </w:r>
      <w:r w:rsidRPr="00DB0650">
        <w:rPr>
          <w:rFonts w:eastAsia="Times New Roman"/>
          <w:sz w:val="24"/>
          <w:szCs w:val="24"/>
          <w:lang w:eastAsia="zh-CN"/>
        </w:rPr>
        <w:lastRenderedPageBreak/>
        <w:t>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pPr>
        <w:pStyle w:val="PargrafodaLista"/>
        <w:numPr>
          <w:ilvl w:val="0"/>
          <w:numId w:val="2"/>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 xml:space="preserve">Poderá ser aplicada ao responsável a sanção de declaração de inidoneidade para licitar ou contratar, em decorrência da prática das infrações dispostas nos itens </w:t>
      </w:r>
      <w:r w:rsidRPr="00DB0650">
        <w:rPr>
          <w:rFonts w:eastAsia="Calibri"/>
          <w:sz w:val="24"/>
          <w:szCs w:val="24"/>
        </w:rPr>
        <w:lastRenderedPageBreak/>
        <w:t>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6"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3A1CA142"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F340AE" w:rsidRPr="007C384E">
        <w:rPr>
          <w:sz w:val="24"/>
          <w:szCs w:val="24"/>
          <w:lang w:eastAsia="zh-CN"/>
        </w:rPr>
        <w:t>O contrato terá como vigência inicial um período de cinco anos, contados da data de sua assinatura, podendo ser prorrogado sucessivamente (não necessariamente por igual período) até a vigência máxima de dez anos.</w:t>
      </w:r>
    </w:p>
    <w:p w14:paraId="270D7B1E" w14:textId="31AC79F0"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F340AE" w:rsidRPr="007C384E">
        <w:rPr>
          <w:sz w:val="24"/>
          <w:szCs w:val="24"/>
          <w:lang w:eastAsia="zh-CN"/>
        </w:rPr>
        <w:t>O contrato terá como vigência inicial um período de cinco anos, contados da data de sua assinatura, podendo ser prorrogado sucessivamente (não necessariamente por igual período) até a vigência máxima de dez anos.</w:t>
      </w:r>
    </w:p>
    <w:p w14:paraId="63DCA6FF" w14:textId="5985C3FC"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F340AE" w:rsidRPr="00C05921">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22FF7747" w14:textId="77777777" w:rsidR="00DB0650" w:rsidRPr="00DB0650" w:rsidRDefault="00DB0650">
      <w:pPr>
        <w:pStyle w:val="PargrafodaLista"/>
        <w:keepNext/>
        <w:keepLines/>
        <w:numPr>
          <w:ilvl w:val="0"/>
          <w:numId w:val="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lastRenderedPageBreak/>
        <w:t>MODELO DE EXECUÇÃO DO OBJETO</w:t>
      </w:r>
    </w:p>
    <w:p w14:paraId="6F31AB50" w14:textId="418E72B1" w:rsidR="00105CE5" w:rsidRDefault="00105CE5">
      <w:pPr>
        <w:pStyle w:val="PargrafodaLista"/>
        <w:numPr>
          <w:ilvl w:val="1"/>
          <w:numId w:val="5"/>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sidR="00F340AE">
        <w:rPr>
          <w:rFonts w:ascii="Arial" w:eastAsia="Arial Unicode MS" w:hAnsi="Arial" w:cs="Arial"/>
          <w:b/>
          <w:bCs/>
          <w:color w:val="000000" w:themeColor="text1"/>
          <w:sz w:val="24"/>
          <w:szCs w:val="24"/>
          <w:lang w:eastAsia="pt-BR"/>
        </w:rPr>
        <w:t>execução</w:t>
      </w:r>
      <w:r w:rsidR="00D54D89">
        <w:rPr>
          <w:rFonts w:ascii="Arial" w:eastAsia="Arial Unicode MS" w:hAnsi="Arial" w:cs="Arial"/>
          <w:b/>
          <w:bCs/>
          <w:color w:val="000000" w:themeColor="text1"/>
          <w:sz w:val="24"/>
          <w:szCs w:val="24"/>
          <w:lang w:eastAsia="pt-BR"/>
        </w:rPr>
        <w:t xml:space="preserve"> </w:t>
      </w:r>
      <w:r w:rsidRPr="001F3239">
        <w:rPr>
          <w:rFonts w:ascii="Arial" w:eastAsia="Arial Unicode MS" w:hAnsi="Arial" w:cs="Arial"/>
          <w:b/>
          <w:bCs/>
          <w:color w:val="000000" w:themeColor="text1"/>
          <w:sz w:val="24"/>
          <w:szCs w:val="24"/>
          <w:lang w:eastAsia="pt-BR"/>
        </w:rPr>
        <w:t>imediat</w:t>
      </w:r>
      <w:r w:rsidR="00F340AE">
        <w:rPr>
          <w:rFonts w:ascii="Arial" w:eastAsia="Arial Unicode MS" w:hAnsi="Arial" w:cs="Arial"/>
          <w:b/>
          <w:bCs/>
          <w:color w:val="000000" w:themeColor="text1"/>
          <w:sz w:val="24"/>
          <w:szCs w:val="24"/>
          <w:lang w:eastAsia="pt-BR"/>
        </w:rPr>
        <w:t>a</w:t>
      </w:r>
      <w:r w:rsidRPr="001F3239">
        <w:rPr>
          <w:rFonts w:ascii="Arial" w:eastAsia="Arial Unicode MS" w:hAnsi="Arial" w:cs="Arial"/>
          <w:b/>
          <w:bCs/>
          <w:color w:val="000000" w:themeColor="text1"/>
          <w:sz w:val="24"/>
          <w:szCs w:val="24"/>
          <w:lang w:eastAsia="pt-BR"/>
        </w:rPr>
        <w:t xml:space="preserve">. </w:t>
      </w:r>
    </w:p>
    <w:p w14:paraId="508315D4" w14:textId="77777777" w:rsidR="00105CE5" w:rsidRPr="001F3239" w:rsidRDefault="00105CE5">
      <w:pPr>
        <w:pStyle w:val="PargrafodaLista"/>
        <w:numPr>
          <w:ilvl w:val="1"/>
          <w:numId w:val="5"/>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pPr>
        <w:pStyle w:val="Nivel2"/>
        <w:numPr>
          <w:ilvl w:val="1"/>
          <w:numId w:val="5"/>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pPr>
        <w:pStyle w:val="Nivel2"/>
        <w:numPr>
          <w:ilvl w:val="1"/>
          <w:numId w:val="5"/>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pPr>
        <w:pStyle w:val="Nivel2"/>
        <w:numPr>
          <w:ilvl w:val="1"/>
          <w:numId w:val="5"/>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pPr>
        <w:pStyle w:val="Nivel2"/>
        <w:numPr>
          <w:ilvl w:val="1"/>
          <w:numId w:val="5"/>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pPr>
        <w:pStyle w:val="Nivel2"/>
        <w:numPr>
          <w:ilvl w:val="1"/>
          <w:numId w:val="5"/>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pPr>
        <w:pStyle w:val="PargrafodaLista"/>
        <w:numPr>
          <w:ilvl w:val="1"/>
          <w:numId w:val="5"/>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w:t>
      </w:r>
      <w:r w:rsidRPr="00105CE5">
        <w:rPr>
          <w:rFonts w:ascii="Arial" w:hAnsi="Arial" w:cs="Arial"/>
          <w:sz w:val="24"/>
          <w:szCs w:val="24"/>
        </w:rPr>
        <w:lastRenderedPageBreak/>
        <w:t>superior, onde prevalecerá este último. Caso seja transcrito prazo inferior, também prevalecerá 12 (doze) meses.</w:t>
      </w:r>
    </w:p>
    <w:p w14:paraId="43A05698" w14:textId="77777777" w:rsidR="00105CE5" w:rsidRDefault="00105CE5">
      <w:pPr>
        <w:pStyle w:val="PargrafodaLista"/>
        <w:numPr>
          <w:ilvl w:val="1"/>
          <w:numId w:val="5"/>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7"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7EA7DB05" w14:textId="77777777" w:rsidR="00F340AE" w:rsidRDefault="00F340AE" w:rsidP="00F340AE">
      <w:pPr>
        <w:pStyle w:val="PargrafodaLista"/>
        <w:autoSpaceDE w:val="0"/>
        <w:autoSpaceDN w:val="0"/>
        <w:adjustRightInd w:val="0"/>
        <w:spacing w:after="0" w:line="360" w:lineRule="auto"/>
        <w:ind w:left="0"/>
        <w:jc w:val="both"/>
        <w:rPr>
          <w:rFonts w:ascii="Arial" w:hAnsi="Arial" w:cs="Arial"/>
          <w:sz w:val="24"/>
          <w:szCs w:val="24"/>
        </w:rPr>
      </w:pPr>
    </w:p>
    <w:bookmarkEnd w:id="7"/>
    <w:p w14:paraId="7B3859D1" w14:textId="2B93EAE5" w:rsidR="00DB0650" w:rsidRPr="008154E1" w:rsidRDefault="00DB0650">
      <w:pPr>
        <w:pStyle w:val="PargrafodaLista"/>
        <w:keepNext/>
        <w:keepLines/>
        <w:numPr>
          <w:ilvl w:val="0"/>
          <w:numId w:val="35"/>
        </w:numPr>
        <w:tabs>
          <w:tab w:val="left" w:pos="0"/>
          <w:tab w:val="left" w:pos="426"/>
        </w:tabs>
        <w:spacing w:afterLines="120" w:after="288" w:line="240" w:lineRule="auto"/>
        <w:ind w:left="0" w:firstLine="0"/>
        <w:jc w:val="both"/>
        <w:outlineLvl w:val="0"/>
        <w:rPr>
          <w:rFonts w:ascii="Arial" w:hAnsi="Arial" w:cs="Arial"/>
          <w:sz w:val="24"/>
          <w:szCs w:val="24"/>
        </w:rPr>
      </w:pPr>
      <w:r w:rsidRPr="008154E1">
        <w:rPr>
          <w:rFonts w:ascii="Arial" w:eastAsiaTheme="majorEastAsia" w:hAnsi="Arial" w:cs="Arial"/>
          <w:b/>
          <w:bCs/>
          <w:sz w:val="24"/>
          <w:szCs w:val="24"/>
        </w:rPr>
        <w:t>MODELO DE GESTÃO DO CONTRATO</w:t>
      </w:r>
    </w:p>
    <w:p w14:paraId="3BDA9598" w14:textId="1514CAC0" w:rsidR="00DB0650" w:rsidRPr="008154E1" w:rsidRDefault="00DB0650">
      <w:pPr>
        <w:pStyle w:val="PargrafodaLista"/>
        <w:numPr>
          <w:ilvl w:val="1"/>
          <w:numId w:val="35"/>
        </w:numPr>
        <w:spacing w:afterLines="120" w:after="288" w:line="240" w:lineRule="auto"/>
        <w:ind w:left="0" w:firstLine="0"/>
        <w:jc w:val="both"/>
        <w:rPr>
          <w:rFonts w:ascii="Arial" w:eastAsia="Arial Unicode MS" w:hAnsi="Arial" w:cs="Arial"/>
          <w:sz w:val="24"/>
          <w:szCs w:val="24"/>
        </w:rPr>
      </w:pPr>
      <w:r w:rsidRPr="008154E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8154E1" w:rsidRDefault="00DB0650">
      <w:pPr>
        <w:pStyle w:val="PargrafodaLista"/>
        <w:numPr>
          <w:ilvl w:val="1"/>
          <w:numId w:val="35"/>
        </w:numPr>
        <w:spacing w:afterLines="120" w:after="288" w:line="240" w:lineRule="auto"/>
        <w:ind w:left="0" w:firstLine="0"/>
        <w:jc w:val="both"/>
        <w:rPr>
          <w:rFonts w:ascii="Arial" w:eastAsia="Arial Unicode MS" w:hAnsi="Arial" w:cs="Arial"/>
          <w:sz w:val="24"/>
          <w:szCs w:val="24"/>
        </w:rPr>
      </w:pPr>
      <w:r w:rsidRPr="008154E1">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pPr>
        <w:numPr>
          <w:ilvl w:val="1"/>
          <w:numId w:val="35"/>
        </w:numPr>
        <w:spacing w:afterLines="120" w:after="288" w:line="240" w:lineRule="auto"/>
        <w:ind w:left="0" w:firstLine="0"/>
        <w:jc w:val="both"/>
        <w:rPr>
          <w:rFonts w:eastAsia="Arial Unicode MS"/>
          <w:sz w:val="24"/>
          <w:szCs w:val="24"/>
        </w:rPr>
      </w:pPr>
      <w:bookmarkStart w:id="8" w:name="_Hlk130800547"/>
      <w:r w:rsidRPr="00DB0650">
        <w:rPr>
          <w:rFonts w:eastAsia="Arial Unicode MS"/>
          <w:sz w:val="24"/>
          <w:szCs w:val="24"/>
        </w:rPr>
        <w:t xml:space="preserve">O gestor/fiscal de contratos </w:t>
      </w:r>
      <w:bookmarkEnd w:id="8"/>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409F292" w14:textId="77777777" w:rsidR="00F340AE" w:rsidRPr="00F340AE" w:rsidRDefault="00F340AE">
      <w:pPr>
        <w:pStyle w:val="PargrafodaLista"/>
        <w:numPr>
          <w:ilvl w:val="1"/>
          <w:numId w:val="35"/>
        </w:numPr>
        <w:ind w:left="0" w:firstLine="0"/>
        <w:jc w:val="both"/>
        <w:rPr>
          <w:rFonts w:ascii="Arial" w:eastAsia="Arial Unicode MS" w:hAnsi="Arial" w:cs="Arial"/>
          <w:sz w:val="24"/>
          <w:szCs w:val="24"/>
          <w:lang w:eastAsia="pt-BR"/>
        </w:rPr>
      </w:pPr>
      <w:r w:rsidRPr="00F340AE">
        <w:rPr>
          <w:rFonts w:ascii="Arial" w:eastAsia="Arial Unicode MS" w:hAnsi="Arial" w:cs="Arial"/>
          <w:sz w:val="24"/>
          <w:szCs w:val="24"/>
          <w:lang w:eastAsia="pt-BR"/>
        </w:rPr>
        <w:t xml:space="preserve">O fornecimento e a execução do objeto serão acompanhados e fiscalizados pela servidora Tamara </w:t>
      </w:r>
      <w:proofErr w:type="spellStart"/>
      <w:r w:rsidRPr="00F340AE">
        <w:rPr>
          <w:rFonts w:ascii="Arial" w:eastAsia="Arial Unicode MS" w:hAnsi="Arial" w:cs="Arial"/>
          <w:sz w:val="24"/>
          <w:szCs w:val="24"/>
          <w:lang w:eastAsia="pt-BR"/>
        </w:rPr>
        <w:t>Martiniuk</w:t>
      </w:r>
      <w:proofErr w:type="spellEnd"/>
      <w:r w:rsidRPr="00F340AE">
        <w:rPr>
          <w:rFonts w:ascii="Arial" w:eastAsia="Arial Unicode MS" w:hAnsi="Arial" w:cs="Arial"/>
          <w:sz w:val="24"/>
          <w:szCs w:val="24"/>
          <w:lang w:eastAsia="pt-BR"/>
        </w:rPr>
        <w:t>, designada para a função de Gestora de Contratos por meio da Portaria nº 30/2025, e pelo servidor Carlos Alberto Claudio, designado para a função de Fiscal do Contrato conforme Portaria nº 23/2025, ou por quaisquer outros servidores que venham a substituí-los por ato formal. Fica autorizada a contratação de terceiros para auxiliá-los e prestar informações técnicas ou administrativas necessárias ao pleno exercício das atribuições de acompanhamento e fiscalização.</w:t>
      </w:r>
    </w:p>
    <w:p w14:paraId="4B54650A" w14:textId="478464A4" w:rsidR="00105CE5" w:rsidRPr="00105CE5" w:rsidRDefault="00105CE5">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pPr>
        <w:numPr>
          <w:ilvl w:val="0"/>
          <w:numId w:val="4"/>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pPr>
        <w:numPr>
          <w:ilvl w:val="0"/>
          <w:numId w:val="4"/>
        </w:numPr>
        <w:spacing w:line="240" w:lineRule="auto"/>
        <w:jc w:val="both"/>
        <w:rPr>
          <w:rFonts w:eastAsia="Arial Unicode MS"/>
          <w:sz w:val="24"/>
          <w:szCs w:val="24"/>
        </w:rPr>
      </w:pPr>
      <w:r w:rsidRPr="00DB0650">
        <w:rPr>
          <w:rFonts w:eastAsia="Arial Unicode MS"/>
          <w:sz w:val="24"/>
          <w:szCs w:val="24"/>
        </w:rPr>
        <w:lastRenderedPageBreak/>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pPr>
        <w:numPr>
          <w:ilvl w:val="0"/>
          <w:numId w:val="4"/>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pPr>
        <w:numPr>
          <w:ilvl w:val="0"/>
          <w:numId w:val="4"/>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pPr>
        <w:numPr>
          <w:ilvl w:val="0"/>
          <w:numId w:val="4"/>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pPr>
        <w:numPr>
          <w:ilvl w:val="0"/>
          <w:numId w:val="4"/>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F340AE">
      <w:pPr>
        <w:rPr>
          <w:b/>
          <w:bCs/>
          <w:sz w:val="24"/>
          <w:szCs w:val="24"/>
        </w:rPr>
      </w:pPr>
      <w:r w:rsidRPr="00DB0650">
        <w:rPr>
          <w:b/>
          <w:bCs/>
          <w:sz w:val="24"/>
          <w:szCs w:val="24"/>
        </w:rPr>
        <w:t>Recebimento</w:t>
      </w:r>
    </w:p>
    <w:p w14:paraId="1612C820" w14:textId="154DBD7F" w:rsidR="00DB0650" w:rsidRPr="00DB0650" w:rsidRDefault="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F340AE">
      <w:pPr>
        <w:pStyle w:val="Nvel1-SemNum"/>
        <w:spacing w:before="0" w:afterLines="120" w:after="288"/>
        <w:ind w:left="0"/>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pPr>
        <w:numPr>
          <w:ilvl w:val="0"/>
          <w:numId w:val="3"/>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pPr>
        <w:numPr>
          <w:ilvl w:val="0"/>
          <w:numId w:val="3"/>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pPr>
        <w:numPr>
          <w:ilvl w:val="0"/>
          <w:numId w:val="3"/>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pPr>
        <w:numPr>
          <w:ilvl w:val="0"/>
          <w:numId w:val="3"/>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pPr>
        <w:numPr>
          <w:ilvl w:val="0"/>
          <w:numId w:val="3"/>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lastRenderedPageBreak/>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150A9B00" w14:textId="77777777" w:rsidR="00F340AE"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F340AE">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F340AE">
        <w:rPr>
          <w:rFonts w:ascii="Arial" w:hAnsi="Arial" w:cs="Arial"/>
          <w:sz w:val="24"/>
          <w:szCs w:val="24"/>
          <w:lang w:eastAsia="en-US"/>
        </w:rPr>
        <w:t xml:space="preserve"> Poderá ser realizado o pré-pagamento, desde que essa seja a prática usualmente adotada no mercado para o objeto contratado, mediante comprovação da necessidade</w:t>
      </w:r>
      <w:r w:rsidR="00F340AE">
        <w:rPr>
          <w:rFonts w:ascii="Arial" w:hAnsi="Arial" w:cs="Arial"/>
          <w:sz w:val="24"/>
          <w:szCs w:val="24"/>
          <w:lang w:eastAsia="en-US"/>
        </w:rPr>
        <w:t xml:space="preserve">. </w:t>
      </w:r>
    </w:p>
    <w:p w14:paraId="0292E61C" w14:textId="68977258" w:rsidR="00DB0650" w:rsidRPr="00F340AE"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F340AE">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Default="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E6010B0" w14:textId="2675BE33" w:rsidR="00F340AE" w:rsidRPr="00DB0650" w:rsidRDefault="00F340AE">
      <w:pPr>
        <w:pStyle w:val="Nivel2"/>
        <w:numPr>
          <w:ilvl w:val="1"/>
          <w:numId w:val="35"/>
        </w:numPr>
        <w:spacing w:before="0" w:afterLines="120" w:after="288" w:line="240" w:lineRule="auto"/>
        <w:ind w:left="0" w:firstLine="709"/>
        <w:rPr>
          <w:rFonts w:ascii="Arial" w:hAnsi="Arial" w:cs="Arial"/>
          <w:sz w:val="24"/>
          <w:szCs w:val="24"/>
          <w:lang w:eastAsia="en-US"/>
        </w:rPr>
      </w:pPr>
      <w:r w:rsidRPr="00F340AE">
        <w:rPr>
          <w:rFonts w:ascii="Arial" w:hAnsi="Arial" w:cs="Arial"/>
          <w:sz w:val="24"/>
          <w:szCs w:val="24"/>
          <w:lang w:eastAsia="en-US"/>
        </w:rPr>
        <w:t>Poderá ser realizado o pré-pagamento, desde que essa seja a prática usualmente adotada no mercado para o objeto contratado, mediante comprovação da necessidade.</w:t>
      </w:r>
    </w:p>
    <w:p w14:paraId="30FE4760" w14:textId="77777777" w:rsidR="00DB0650" w:rsidRPr="00DB0650" w:rsidRDefault="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23263C8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w:t>
      </w:r>
      <w:r w:rsidRPr="00DB0650">
        <w:rPr>
          <w:rFonts w:eastAsia="Calibri"/>
          <w:sz w:val="24"/>
          <w:szCs w:val="24"/>
        </w:rPr>
        <w:tab/>
        <w:t>Será divulgado o julgamento, a adjudicação e a homologação dos resultados da sessão pública no sistema eletrônico.</w:t>
      </w:r>
    </w:p>
    <w:p w14:paraId="292B52FC" w14:textId="08004607"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.3.</w:t>
      </w:r>
      <w:r w:rsidRPr="00DB0650">
        <w:rPr>
          <w:rFonts w:eastAsia="Calibri"/>
          <w:sz w:val="24"/>
          <w:szCs w:val="24"/>
        </w:rPr>
        <w:tab/>
        <w:t>Todas as referências de tempo no Edital, no aviso e durante a sessão pública observarão o horário de Brasília - DF.</w:t>
      </w:r>
    </w:p>
    <w:p w14:paraId="777A8AC3" w14:textId="3491D4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.4.</w:t>
      </w:r>
      <w:r w:rsidRPr="00DB0650">
        <w:rPr>
          <w:rFonts w:eastAsia="Calibri"/>
          <w:sz w:val="24"/>
          <w:szCs w:val="24"/>
        </w:rPr>
        <w:tab/>
        <w:t>A homologação do resultado desta licitação não implicará direito à contratação.</w:t>
      </w:r>
    </w:p>
    <w:p w14:paraId="332A4C0F" w14:textId="0D4A1DFD"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w:t>
      </w:r>
      <w:r w:rsidR="008154E1">
        <w:rPr>
          <w:rFonts w:eastAsia="Calibri"/>
          <w:sz w:val="24"/>
          <w:szCs w:val="24"/>
        </w:rPr>
        <w:t>7</w:t>
      </w:r>
      <w:r w:rsidRPr="00DB0650">
        <w:rPr>
          <w:rFonts w:eastAsia="Calibri"/>
          <w:sz w:val="24"/>
          <w:szCs w:val="24"/>
        </w:rPr>
        <w:t>.5.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.9.</w:t>
      </w:r>
      <w:r w:rsidRPr="00DB0650">
        <w:rPr>
          <w:rFonts w:eastAsia="Calibri"/>
          <w:sz w:val="24"/>
          <w:szCs w:val="24"/>
        </w:rPr>
        <w:tab/>
        <w:t>Em caso de divergência entre disposições deste Edital e de seus anexos ou demais peças que compõem o processo, prevalecerá as deste Edital.</w:t>
      </w:r>
    </w:p>
    <w:p w14:paraId="5631B80D" w14:textId="71E1CCD0" w:rsid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.10.</w:t>
      </w:r>
      <w:r w:rsidRPr="00DB0650">
        <w:rPr>
          <w:rFonts w:eastAsia="Calibri"/>
          <w:sz w:val="24"/>
          <w:szCs w:val="24"/>
        </w:rPr>
        <w:tab/>
        <w:t>O Edital e seus anexos estão disponíveis, na íntegra, no Portal Nacional de Contratações Públicas (PNCP).</w:t>
      </w:r>
    </w:p>
    <w:p w14:paraId="4C6EA0BD" w14:textId="56020F7A"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5144A16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lastRenderedPageBreak/>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9"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0" w:name="_Hlk157438808"/>
            <w:bookmarkEnd w:id="9"/>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0"/>
    </w:tbl>
    <w:p w14:paraId="5F94C496" w14:textId="77777777" w:rsidR="00DB0650" w:rsidRDefault="00DB0650" w:rsidP="00DB0650">
      <w:pPr>
        <w:spacing w:line="360" w:lineRule="auto"/>
        <w:jc w:val="both"/>
        <w:rPr>
          <w:rFonts w:eastAsia="Calibri"/>
          <w:sz w:val="24"/>
          <w:szCs w:val="24"/>
        </w:rPr>
      </w:pPr>
    </w:p>
    <w:p w14:paraId="35535DFE" w14:textId="77777777" w:rsidR="008154E1" w:rsidRDefault="008154E1" w:rsidP="00DB0650">
      <w:pPr>
        <w:spacing w:line="360" w:lineRule="auto"/>
        <w:jc w:val="both"/>
        <w:rPr>
          <w:rFonts w:eastAsia="Calibri"/>
          <w:sz w:val="24"/>
          <w:szCs w:val="24"/>
        </w:rPr>
      </w:pPr>
    </w:p>
    <w:p w14:paraId="6946A8EC" w14:textId="23778225" w:rsidR="00DB0650" w:rsidRPr="00DB0650" w:rsidRDefault="00DB0650" w:rsidP="00C80CA1">
      <w:pPr>
        <w:spacing w:line="360" w:lineRule="auto"/>
        <w:jc w:val="center"/>
        <w:rPr>
          <w:rFonts w:eastAsia="Calibri"/>
          <w:sz w:val="24"/>
          <w:szCs w:val="24"/>
        </w:rPr>
      </w:pPr>
      <w:r w:rsidRPr="00DB0650">
        <w:rPr>
          <w:rFonts w:eastAsia="Calibri"/>
          <w:sz w:val="24"/>
          <w:szCs w:val="24"/>
        </w:rPr>
        <w:t xml:space="preserve">Extrema, MG, </w:t>
      </w:r>
      <w:r w:rsidR="00C80CA1">
        <w:rPr>
          <w:rFonts w:eastAsia="Calibri"/>
          <w:sz w:val="24"/>
          <w:szCs w:val="24"/>
        </w:rPr>
        <w:t>29</w:t>
      </w:r>
      <w:r w:rsidRPr="00DB0650">
        <w:rPr>
          <w:rFonts w:eastAsia="Calibri"/>
          <w:sz w:val="24"/>
          <w:szCs w:val="24"/>
        </w:rPr>
        <w:t xml:space="preserve"> de </w:t>
      </w:r>
      <w:r w:rsidR="00C80CA1">
        <w:rPr>
          <w:rFonts w:eastAsia="Calibri"/>
          <w:sz w:val="24"/>
          <w:szCs w:val="24"/>
        </w:rPr>
        <w:t>julho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50B817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9D42B8A" w14:textId="77777777" w:rsidR="00F340AE" w:rsidRDefault="00F340AE" w:rsidP="00DB0650">
      <w:pPr>
        <w:widowControl w:val="0"/>
        <w:shd w:val="clear" w:color="auto" w:fill="FFFFFF"/>
        <w:suppressAutoHyphens/>
        <w:spacing w:line="240" w:lineRule="auto"/>
        <w:jc w:val="both"/>
        <w:rPr>
          <w:rFonts w:eastAsia="Times New Roman"/>
          <w:bCs/>
          <w:color w:val="000000"/>
          <w:sz w:val="24"/>
          <w:szCs w:val="24"/>
          <w:lang w:eastAsia="zh-CN"/>
        </w:rPr>
      </w:pPr>
    </w:p>
    <w:p w14:paraId="3459A69E" w14:textId="77777777" w:rsidR="00F340AE" w:rsidRDefault="00F340AE" w:rsidP="00DB0650">
      <w:pPr>
        <w:widowControl w:val="0"/>
        <w:shd w:val="clear" w:color="auto" w:fill="FFFFFF"/>
        <w:suppressAutoHyphens/>
        <w:spacing w:line="240" w:lineRule="auto"/>
        <w:jc w:val="both"/>
        <w:rPr>
          <w:rFonts w:eastAsia="Times New Roman"/>
          <w:bCs/>
          <w:color w:val="000000"/>
          <w:sz w:val="24"/>
          <w:szCs w:val="24"/>
          <w:lang w:eastAsia="zh-CN"/>
        </w:rPr>
      </w:pPr>
    </w:p>
    <w:p w14:paraId="047F178E" w14:textId="77777777" w:rsidR="00F340AE" w:rsidRDefault="00F340AE" w:rsidP="00DB0650">
      <w:pPr>
        <w:widowControl w:val="0"/>
        <w:shd w:val="clear" w:color="auto" w:fill="FFFFFF"/>
        <w:suppressAutoHyphens/>
        <w:spacing w:line="240" w:lineRule="auto"/>
        <w:jc w:val="both"/>
        <w:rPr>
          <w:rFonts w:eastAsia="Times New Roman"/>
          <w:bCs/>
          <w:color w:val="000000"/>
          <w:sz w:val="24"/>
          <w:szCs w:val="24"/>
          <w:lang w:eastAsia="zh-CN"/>
        </w:rPr>
      </w:pPr>
    </w:p>
    <w:p w14:paraId="0764AA5E" w14:textId="77777777" w:rsidR="00F340AE" w:rsidRDefault="00F340AE" w:rsidP="00DB0650">
      <w:pPr>
        <w:widowControl w:val="0"/>
        <w:shd w:val="clear" w:color="auto" w:fill="FFFFFF"/>
        <w:suppressAutoHyphens/>
        <w:spacing w:line="240" w:lineRule="auto"/>
        <w:jc w:val="both"/>
        <w:rPr>
          <w:rFonts w:eastAsia="Times New Roman"/>
          <w:bCs/>
          <w:color w:val="000000"/>
          <w:sz w:val="24"/>
          <w:szCs w:val="24"/>
          <w:lang w:eastAsia="zh-CN"/>
        </w:rPr>
      </w:pPr>
    </w:p>
    <w:p w14:paraId="61D15B59" w14:textId="77777777" w:rsidR="00F340AE" w:rsidRDefault="00F340AE" w:rsidP="00DB0650">
      <w:pPr>
        <w:widowControl w:val="0"/>
        <w:shd w:val="clear" w:color="auto" w:fill="FFFFFF"/>
        <w:suppressAutoHyphens/>
        <w:spacing w:line="240" w:lineRule="auto"/>
        <w:jc w:val="both"/>
        <w:rPr>
          <w:rFonts w:eastAsia="Times New Roman"/>
          <w:bCs/>
          <w:color w:val="000000"/>
          <w:sz w:val="24"/>
          <w:szCs w:val="24"/>
          <w:lang w:eastAsia="zh-CN"/>
        </w:rPr>
      </w:pPr>
    </w:p>
    <w:p w14:paraId="1D84DBC6" w14:textId="77777777" w:rsidR="00F340AE" w:rsidRDefault="00F340AE" w:rsidP="00DB0650">
      <w:pPr>
        <w:widowControl w:val="0"/>
        <w:shd w:val="clear" w:color="auto" w:fill="FFFFFF"/>
        <w:suppressAutoHyphens/>
        <w:spacing w:line="240" w:lineRule="auto"/>
        <w:jc w:val="both"/>
        <w:rPr>
          <w:rFonts w:eastAsia="Times New Roman"/>
          <w:bCs/>
          <w:color w:val="000000"/>
          <w:sz w:val="24"/>
          <w:szCs w:val="24"/>
          <w:lang w:eastAsia="zh-CN"/>
        </w:rPr>
      </w:pPr>
    </w:p>
    <w:p w14:paraId="6DCD441A" w14:textId="77777777" w:rsidR="00F340AE" w:rsidRDefault="00F340AE" w:rsidP="00DB0650">
      <w:pPr>
        <w:widowControl w:val="0"/>
        <w:shd w:val="clear" w:color="auto" w:fill="FFFFFF"/>
        <w:suppressAutoHyphens/>
        <w:spacing w:line="240" w:lineRule="auto"/>
        <w:jc w:val="both"/>
        <w:rPr>
          <w:rFonts w:eastAsia="Times New Roman"/>
          <w:bCs/>
          <w:color w:val="000000"/>
          <w:sz w:val="24"/>
          <w:szCs w:val="24"/>
          <w:lang w:eastAsia="zh-CN"/>
        </w:rPr>
      </w:pPr>
    </w:p>
    <w:p w14:paraId="6F438B72" w14:textId="77777777" w:rsidR="00F340AE" w:rsidRDefault="00F340AE" w:rsidP="00DB0650">
      <w:pPr>
        <w:widowControl w:val="0"/>
        <w:shd w:val="clear" w:color="auto" w:fill="FFFFFF"/>
        <w:suppressAutoHyphens/>
        <w:spacing w:line="240" w:lineRule="auto"/>
        <w:jc w:val="both"/>
        <w:rPr>
          <w:rFonts w:eastAsia="Times New Roman"/>
          <w:bCs/>
          <w:color w:val="000000"/>
          <w:sz w:val="24"/>
          <w:szCs w:val="24"/>
          <w:lang w:eastAsia="zh-CN"/>
        </w:rPr>
      </w:pPr>
    </w:p>
    <w:p w14:paraId="59D48EC9" w14:textId="77777777" w:rsidR="00F340AE" w:rsidRDefault="00F340AE"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t xml:space="preserve">ANEXO I - ESTUDO TÉCNICO PRELIMINAR – ETP </w:t>
      </w:r>
    </w:p>
    <w:p w14:paraId="44190E02" w14:textId="77777777" w:rsidR="00F340AE" w:rsidRPr="00790D33" w:rsidRDefault="00F340AE" w:rsidP="00F340AE">
      <w:pPr>
        <w:rPr>
          <w:sz w:val="24"/>
          <w:szCs w:val="24"/>
        </w:rPr>
      </w:pPr>
      <w:bookmarkStart w:id="11" w:name="_Hlk196296866"/>
    </w:p>
    <w:p w14:paraId="302151A7" w14:textId="77777777" w:rsidR="00F340AE" w:rsidRPr="00790D33" w:rsidRDefault="00F340AE" w:rsidP="00F340AE">
      <w:pPr>
        <w:spacing w:line="360" w:lineRule="auto"/>
        <w:jc w:val="both"/>
        <w:rPr>
          <w:b/>
          <w:sz w:val="24"/>
          <w:szCs w:val="24"/>
        </w:rPr>
      </w:pPr>
      <w:r w:rsidRPr="00790D33">
        <w:rPr>
          <w:b/>
          <w:sz w:val="24"/>
          <w:szCs w:val="24"/>
        </w:rPr>
        <w:t xml:space="preserve">PROCESSO NÚMERO </w:t>
      </w:r>
      <w:r>
        <w:rPr>
          <w:b/>
          <w:sz w:val="24"/>
          <w:szCs w:val="24"/>
        </w:rPr>
        <w:t>112</w:t>
      </w:r>
      <w:r w:rsidRPr="00790D33">
        <w:rPr>
          <w:b/>
          <w:sz w:val="24"/>
          <w:szCs w:val="24"/>
        </w:rPr>
        <w:t>/2025</w:t>
      </w:r>
    </w:p>
    <w:p w14:paraId="0946512F" w14:textId="77777777" w:rsidR="00F340AE" w:rsidRDefault="00F340AE" w:rsidP="00F340AE">
      <w:pPr>
        <w:spacing w:line="360" w:lineRule="auto"/>
        <w:jc w:val="both"/>
        <w:rPr>
          <w:b/>
          <w:sz w:val="24"/>
          <w:szCs w:val="24"/>
        </w:rPr>
      </w:pPr>
      <w:r>
        <w:rPr>
          <w:b/>
          <w:sz w:val="24"/>
          <w:szCs w:val="24"/>
        </w:rPr>
        <w:t>PREGÃO ELETRÔNICO</w:t>
      </w:r>
      <w:r w:rsidRPr="00790D33">
        <w:rPr>
          <w:b/>
          <w:sz w:val="24"/>
          <w:szCs w:val="24"/>
        </w:rPr>
        <w:t xml:space="preserve"> NÚMERO </w:t>
      </w:r>
      <w:r>
        <w:rPr>
          <w:b/>
          <w:sz w:val="24"/>
          <w:szCs w:val="24"/>
        </w:rPr>
        <w:t>40</w:t>
      </w:r>
      <w:r w:rsidRPr="00790D33">
        <w:rPr>
          <w:b/>
          <w:sz w:val="24"/>
          <w:szCs w:val="24"/>
        </w:rPr>
        <w:t>/2025</w:t>
      </w:r>
    </w:p>
    <w:p w14:paraId="69A51F8F" w14:textId="77777777" w:rsidR="00F340AE" w:rsidRPr="00790D33" w:rsidRDefault="00F340AE" w:rsidP="00F340AE">
      <w:pPr>
        <w:spacing w:line="360" w:lineRule="auto"/>
        <w:jc w:val="both"/>
        <w:rPr>
          <w:b/>
          <w:sz w:val="24"/>
          <w:szCs w:val="24"/>
        </w:rPr>
      </w:pPr>
    </w:p>
    <w:p w14:paraId="7EB8A695" w14:textId="77777777" w:rsidR="00F340AE" w:rsidRDefault="00F340AE" w:rsidP="00F340AE">
      <w:pPr>
        <w:spacing w:line="360" w:lineRule="auto"/>
        <w:jc w:val="both"/>
        <w:rPr>
          <w:b/>
          <w:bCs/>
          <w:sz w:val="24"/>
          <w:szCs w:val="24"/>
        </w:rPr>
      </w:pPr>
      <w:r w:rsidRPr="00790D33">
        <w:rPr>
          <w:b/>
          <w:bCs/>
          <w:sz w:val="24"/>
          <w:szCs w:val="24"/>
        </w:rPr>
        <w:t xml:space="preserve">OBJETO: </w:t>
      </w:r>
      <w:r w:rsidRPr="00A76C13">
        <w:rPr>
          <w:b/>
          <w:bCs/>
          <w:sz w:val="24"/>
          <w:szCs w:val="24"/>
        </w:rPr>
        <w:t>Contratação Exclusiva de ME, EPP ou Equiparadas</w:t>
      </w:r>
      <w:r w:rsidRPr="00A76C13">
        <w:rPr>
          <w:sz w:val="24"/>
          <w:szCs w:val="24"/>
        </w:rPr>
        <w:t xml:space="preserve"> para prestação de serviços de: </w:t>
      </w:r>
      <w:r w:rsidRPr="00A76C13">
        <w:rPr>
          <w:b/>
          <w:bCs/>
          <w:sz w:val="24"/>
          <w:szCs w:val="24"/>
        </w:rPr>
        <w:t>ITEM 01 -</w:t>
      </w:r>
      <w:r w:rsidRPr="00A76C13">
        <w:rPr>
          <w:sz w:val="24"/>
          <w:szCs w:val="24"/>
        </w:rPr>
        <w:t xml:space="preserve"> Uma (01) assinatura anual do pacote "Adobe </w:t>
      </w:r>
      <w:proofErr w:type="spellStart"/>
      <w:r w:rsidRPr="00A76C13">
        <w:rPr>
          <w:sz w:val="24"/>
          <w:szCs w:val="24"/>
        </w:rPr>
        <w:t>Creative</w:t>
      </w:r>
      <w:proofErr w:type="spellEnd"/>
      <w:r w:rsidRPr="00A76C13">
        <w:rPr>
          <w:sz w:val="24"/>
          <w:szCs w:val="24"/>
        </w:rPr>
        <w:t xml:space="preserve"> Cloud – Todos os Aplicativos", com permissão para uso simultâneo por até quatro (04) usuários, contemplando acesso integral às ferramentas criativas, tais como Adobe Photoshop, Illustrator, InDesign, Premiere Pro </w:t>
      </w:r>
      <w:proofErr w:type="spellStart"/>
      <w:r w:rsidRPr="00A76C13">
        <w:rPr>
          <w:sz w:val="24"/>
          <w:szCs w:val="24"/>
        </w:rPr>
        <w:t>After</w:t>
      </w:r>
      <w:proofErr w:type="spellEnd"/>
      <w:r w:rsidRPr="00A76C13">
        <w:rPr>
          <w:sz w:val="24"/>
          <w:szCs w:val="24"/>
        </w:rPr>
        <w:t xml:space="preserve"> </w:t>
      </w:r>
      <w:proofErr w:type="spellStart"/>
      <w:r w:rsidRPr="00A76C13">
        <w:rPr>
          <w:sz w:val="24"/>
          <w:szCs w:val="24"/>
        </w:rPr>
        <w:t>Effects</w:t>
      </w:r>
      <w:proofErr w:type="spellEnd"/>
      <w:r w:rsidRPr="00A76C13">
        <w:rPr>
          <w:sz w:val="24"/>
          <w:szCs w:val="24"/>
        </w:rPr>
        <w:t xml:space="preserve">, Acrobat Pro, entre outros. As licenças contratadas deverão ser 100% originais, oficiais e fornecidas diretamente pela Adobe ou por revendedor autorizado, vedada a utilização de quaisquer outras versões alternativas, ou não destinadas ao uso institucional/profissional; </w:t>
      </w:r>
      <w:r w:rsidRPr="00A76C13">
        <w:rPr>
          <w:b/>
          <w:bCs/>
          <w:sz w:val="24"/>
          <w:szCs w:val="24"/>
        </w:rPr>
        <w:t>ITEM 02 -</w:t>
      </w:r>
      <w:r w:rsidRPr="00A76C13">
        <w:rPr>
          <w:sz w:val="24"/>
          <w:szCs w:val="24"/>
        </w:rPr>
        <w:t xml:space="preserve"> Uma (01) assinatura anual do Adobe Acrobat Pro, destinada a um (01) usuário, com acesso completo às funcionalidades de criação, edição, conversão, assinatura eletrônica e gerenciamento de arquivos em PDF. As licenças contratadas deverão ser 100% originais, oficiais e fornecidas diretamente pela Adobe ou por revendedor autorizado, vedada a utilização de quaisquer outras versões alternativas, ou não destinadas ao uso institucional/profissional.</w:t>
      </w:r>
    </w:p>
    <w:p w14:paraId="0CDBA914" w14:textId="77777777" w:rsidR="00F340AE" w:rsidRPr="00790D33" w:rsidRDefault="00F340AE" w:rsidP="00F340AE">
      <w:pPr>
        <w:spacing w:line="360" w:lineRule="auto"/>
        <w:ind w:firstLine="720"/>
        <w:jc w:val="both"/>
        <w:rPr>
          <w:b/>
          <w:sz w:val="24"/>
          <w:szCs w:val="24"/>
        </w:rPr>
      </w:pPr>
    </w:p>
    <w:p w14:paraId="61F21CFC" w14:textId="77777777" w:rsidR="00F340AE" w:rsidRPr="00790D33" w:rsidRDefault="00F340AE" w:rsidP="00F340AE">
      <w:pPr>
        <w:spacing w:line="360" w:lineRule="auto"/>
        <w:jc w:val="both"/>
        <w:rPr>
          <w:b/>
          <w:sz w:val="24"/>
          <w:szCs w:val="24"/>
        </w:rPr>
      </w:pPr>
      <w:r w:rsidRPr="00790D33">
        <w:rPr>
          <w:b/>
          <w:sz w:val="24"/>
          <w:szCs w:val="24"/>
        </w:rPr>
        <w:t>INTRODUÇÃO</w:t>
      </w:r>
    </w:p>
    <w:p w14:paraId="204EDCA5" w14:textId="77777777" w:rsidR="00F340AE" w:rsidRPr="00790D33" w:rsidRDefault="00F340AE" w:rsidP="00F340AE">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0C736B67" w14:textId="77777777" w:rsidR="00F340AE" w:rsidRDefault="00F340AE" w:rsidP="00F340AE">
      <w:pPr>
        <w:spacing w:line="360" w:lineRule="auto"/>
        <w:jc w:val="both"/>
        <w:rPr>
          <w:sz w:val="24"/>
          <w:szCs w:val="24"/>
        </w:rPr>
      </w:pPr>
    </w:p>
    <w:p w14:paraId="42EC1081" w14:textId="77777777" w:rsidR="00F340AE" w:rsidRDefault="00F340AE" w:rsidP="00F340AE">
      <w:pPr>
        <w:spacing w:line="360" w:lineRule="auto"/>
        <w:jc w:val="both"/>
        <w:rPr>
          <w:sz w:val="24"/>
          <w:szCs w:val="24"/>
        </w:rPr>
      </w:pPr>
    </w:p>
    <w:p w14:paraId="6AB1DBD2" w14:textId="77777777" w:rsidR="00F340AE" w:rsidRDefault="00F340AE" w:rsidP="00F340AE">
      <w:pPr>
        <w:spacing w:line="360" w:lineRule="auto"/>
        <w:jc w:val="both"/>
        <w:rPr>
          <w:sz w:val="24"/>
          <w:szCs w:val="24"/>
        </w:rPr>
      </w:pPr>
    </w:p>
    <w:p w14:paraId="754206A4" w14:textId="77777777" w:rsidR="00F340AE" w:rsidRPr="00790D33" w:rsidRDefault="00F340AE" w:rsidP="00F340AE">
      <w:pPr>
        <w:spacing w:line="360" w:lineRule="auto"/>
        <w:jc w:val="both"/>
        <w:rPr>
          <w:sz w:val="24"/>
          <w:szCs w:val="24"/>
        </w:rPr>
      </w:pPr>
    </w:p>
    <w:p w14:paraId="0105C35C" w14:textId="77777777" w:rsidR="00F340AE" w:rsidRDefault="00F340AE" w:rsidP="00F340AE">
      <w:pPr>
        <w:spacing w:line="360" w:lineRule="auto"/>
        <w:jc w:val="both"/>
        <w:rPr>
          <w:b/>
          <w:sz w:val="24"/>
          <w:szCs w:val="24"/>
        </w:rPr>
      </w:pPr>
      <w:r>
        <w:rPr>
          <w:b/>
          <w:sz w:val="24"/>
          <w:szCs w:val="24"/>
        </w:rPr>
        <w:lastRenderedPageBreak/>
        <w:t>1.</w:t>
      </w:r>
      <w:r w:rsidRPr="00790D33">
        <w:rPr>
          <w:b/>
          <w:sz w:val="24"/>
          <w:szCs w:val="24"/>
        </w:rPr>
        <w:t xml:space="preserve"> DESCRIÇÃO DA NECESSIDADE</w:t>
      </w:r>
    </w:p>
    <w:p w14:paraId="5524449C" w14:textId="77777777" w:rsidR="00F340AE" w:rsidRDefault="00F340AE" w:rsidP="00F340AE">
      <w:pPr>
        <w:pStyle w:val="NormalWeb"/>
        <w:spacing w:before="0" w:beforeAutospacing="0" w:after="0" w:afterAutospacing="0" w:line="360" w:lineRule="auto"/>
        <w:ind w:firstLine="720"/>
        <w:jc w:val="both"/>
        <w:rPr>
          <w:rFonts w:ascii="Arial" w:hAnsi="Arial" w:cs="Arial"/>
        </w:rPr>
      </w:pPr>
    </w:p>
    <w:p w14:paraId="6B690A9C" w14:textId="77777777" w:rsidR="00F340AE" w:rsidRDefault="00F340AE" w:rsidP="00F340AE">
      <w:pPr>
        <w:pStyle w:val="NormalWeb"/>
        <w:spacing w:before="0" w:beforeAutospacing="0" w:after="0" w:afterAutospacing="0" w:line="360" w:lineRule="auto"/>
        <w:ind w:firstLine="720"/>
        <w:jc w:val="both"/>
        <w:rPr>
          <w:rFonts w:ascii="Arial" w:hAnsi="Arial" w:cs="Arial"/>
        </w:rPr>
      </w:pPr>
      <w:r w:rsidRPr="008A0C61">
        <w:rPr>
          <w:rFonts w:ascii="Arial" w:hAnsi="Arial" w:cs="Arial"/>
        </w:rPr>
        <w:t xml:space="preserve">A contratação visa atender à necessidade da Diretoria de Imprensa da Câmara Municipal de Extrema quanto ao uso de ferramentas profissionais de design gráfico, edição de imagens, diagramação, produção audiovisual e gerenciamento avançado de documentos digitais, fundamentais para a execução das atividades institucionais de comunicação, divulgação e publicidade. As assinaturas do pacote Adobe </w:t>
      </w:r>
      <w:proofErr w:type="spellStart"/>
      <w:r w:rsidRPr="008A0C61">
        <w:rPr>
          <w:rFonts w:ascii="Arial" w:hAnsi="Arial" w:cs="Arial"/>
        </w:rPr>
        <w:t>Creative</w:t>
      </w:r>
      <w:proofErr w:type="spellEnd"/>
      <w:r w:rsidRPr="008A0C61">
        <w:rPr>
          <w:rFonts w:ascii="Arial" w:hAnsi="Arial" w:cs="Arial"/>
        </w:rPr>
        <w:t xml:space="preserve"> Cloud – Todos os Aplicativos, com permissão de uso simultâneo por até quatro usuários, e do Adobe Acrobat Pro, destinadas ao uso de um usuário, garantirão acesso integral a softwares originais, oficiais e atualizados, como Photoshop, Illustrator, InDesign, Premiere </w:t>
      </w:r>
      <w:proofErr w:type="gramStart"/>
      <w:r w:rsidRPr="008A0C61">
        <w:rPr>
          <w:rFonts w:ascii="Arial" w:hAnsi="Arial" w:cs="Arial"/>
        </w:rPr>
        <w:t xml:space="preserve">Pro, </w:t>
      </w:r>
      <w:proofErr w:type="spellStart"/>
      <w:r w:rsidRPr="008A0C61">
        <w:rPr>
          <w:rFonts w:ascii="Arial" w:hAnsi="Arial" w:cs="Arial"/>
        </w:rPr>
        <w:t>After</w:t>
      </w:r>
      <w:proofErr w:type="spellEnd"/>
      <w:proofErr w:type="gramEnd"/>
      <w:r w:rsidRPr="008A0C61">
        <w:rPr>
          <w:rFonts w:ascii="Arial" w:hAnsi="Arial" w:cs="Arial"/>
        </w:rPr>
        <w:t xml:space="preserve"> </w:t>
      </w:r>
      <w:proofErr w:type="spellStart"/>
      <w:r w:rsidRPr="008A0C61">
        <w:rPr>
          <w:rFonts w:ascii="Arial" w:hAnsi="Arial" w:cs="Arial"/>
        </w:rPr>
        <w:t>Effects</w:t>
      </w:r>
      <w:proofErr w:type="spellEnd"/>
      <w:r w:rsidRPr="008A0C61">
        <w:rPr>
          <w:rFonts w:ascii="Arial" w:hAnsi="Arial" w:cs="Arial"/>
        </w:rPr>
        <w:t xml:space="preserve"> e Acrobat Pro, entre outros, indispensáveis para a criação de materiais gráficos, produção de vídeos, edição de publicações e gestão de arquivos digitais em formato PDF. Ressalta-se que a utilização de licenças 100% originais, fornecidas diretamente pela Adobe ou por revendedor autorizado, é condição imprescindível para assegurar a conformidade legal, a integridade das ferramentas e a segurança dos dados institucionais, sendo vedado o uso de versões alternativas ou não destinadas ao ambiente profissional.</w:t>
      </w:r>
    </w:p>
    <w:p w14:paraId="37C8E43B" w14:textId="77777777" w:rsidR="00F340AE" w:rsidRDefault="00F340AE" w:rsidP="00F340AE">
      <w:pPr>
        <w:pStyle w:val="NormalWeb"/>
        <w:spacing w:before="0" w:beforeAutospacing="0" w:after="0" w:afterAutospacing="0" w:line="360" w:lineRule="auto"/>
        <w:ind w:firstLine="720"/>
        <w:jc w:val="both"/>
        <w:rPr>
          <w:rFonts w:ascii="Arial" w:hAnsi="Arial" w:cs="Arial"/>
        </w:rPr>
      </w:pPr>
      <w:r w:rsidRPr="008A0C61">
        <w:rPr>
          <w:rFonts w:ascii="Arial" w:hAnsi="Arial" w:cs="Arial"/>
        </w:rPr>
        <w:t>O interesse público na presente contratação reside na necessidade de assegurar que a comunicação institucional da Câmara Municipal de Extrema seja realizada com qualidade, eficiência e profissionalismo, utilizando ferramentas reconhecidas mundialmente para a criação e gestão de conteúdos gráficos, audiovisuais e documentais. A disponibilização de softwares originais e atualizados da Adobe possibilitará a produção de materiais informativos e de divulgação que atendam aos padrões técnicos exigidos, garantindo transparência, acessibilidade e maior efetividade na comunicação com a população. Dessa forma, a contratação contribui diretamente para o fortalecimento das ações de publicidade institucional e para o cumprimento do princípio constitucional da publicidade, promovendo o acesso da sociedade às informações de interesse coletivo.</w:t>
      </w:r>
    </w:p>
    <w:p w14:paraId="30E87218" w14:textId="77777777" w:rsidR="00F340AE" w:rsidRDefault="00F340AE" w:rsidP="00F340AE">
      <w:pPr>
        <w:pStyle w:val="NormalWeb"/>
        <w:spacing w:before="0" w:beforeAutospacing="0" w:after="0" w:afterAutospacing="0" w:line="360" w:lineRule="auto"/>
        <w:ind w:firstLine="720"/>
        <w:jc w:val="both"/>
        <w:rPr>
          <w:rFonts w:ascii="Arial" w:hAnsi="Arial" w:cs="Arial"/>
        </w:rPr>
      </w:pPr>
    </w:p>
    <w:p w14:paraId="606DC135" w14:textId="77777777" w:rsidR="00F340AE" w:rsidRDefault="00F340AE" w:rsidP="00F340AE">
      <w:pPr>
        <w:pStyle w:val="NormalWeb"/>
        <w:spacing w:before="0" w:beforeAutospacing="0" w:after="0" w:afterAutospacing="0" w:line="360" w:lineRule="auto"/>
        <w:ind w:firstLine="720"/>
        <w:jc w:val="both"/>
        <w:rPr>
          <w:rFonts w:ascii="Arial" w:hAnsi="Arial" w:cs="Arial"/>
        </w:rPr>
      </w:pPr>
    </w:p>
    <w:p w14:paraId="6D99FAD3" w14:textId="77777777" w:rsidR="00F340AE" w:rsidRPr="008A0C61" w:rsidRDefault="00F340AE" w:rsidP="00F340AE">
      <w:pPr>
        <w:pStyle w:val="NormalWeb"/>
        <w:spacing w:before="0" w:beforeAutospacing="0" w:after="0" w:afterAutospacing="0" w:line="360" w:lineRule="auto"/>
        <w:ind w:firstLine="720"/>
        <w:jc w:val="both"/>
        <w:rPr>
          <w:rFonts w:ascii="Arial" w:hAnsi="Arial" w:cs="Arial"/>
        </w:rPr>
      </w:pPr>
    </w:p>
    <w:p w14:paraId="4738520F" w14:textId="77777777" w:rsidR="00F340AE" w:rsidRPr="00721F87" w:rsidRDefault="00F340AE">
      <w:pPr>
        <w:pStyle w:val="PargrafodaLista"/>
        <w:numPr>
          <w:ilvl w:val="0"/>
          <w:numId w:val="36"/>
        </w:numPr>
        <w:spacing w:after="0" w:line="240" w:lineRule="auto"/>
        <w:ind w:left="0" w:firstLine="0"/>
        <w:jc w:val="both"/>
        <w:rPr>
          <w:rFonts w:ascii="Arial" w:hAnsi="Arial" w:cs="Arial"/>
          <w:b/>
          <w:bCs/>
          <w:sz w:val="24"/>
          <w:szCs w:val="24"/>
        </w:rPr>
      </w:pPr>
      <w:r w:rsidRPr="00721F87">
        <w:rPr>
          <w:rFonts w:ascii="Arial" w:hAnsi="Arial" w:cs="Arial"/>
          <w:b/>
          <w:bCs/>
          <w:sz w:val="24"/>
          <w:szCs w:val="24"/>
        </w:rPr>
        <w:t>REGIME DE EXECUÇÃO CONTRATUAL</w:t>
      </w:r>
    </w:p>
    <w:p w14:paraId="56B0E862" w14:textId="77777777" w:rsidR="00F340AE" w:rsidRPr="00721F87" w:rsidRDefault="00F340AE" w:rsidP="00F340AE">
      <w:pPr>
        <w:spacing w:line="240" w:lineRule="auto"/>
        <w:ind w:left="720"/>
        <w:jc w:val="both"/>
        <w:rPr>
          <w:rFonts w:eastAsia="Calibri"/>
          <w:b/>
          <w:bCs/>
          <w:sz w:val="24"/>
          <w:szCs w:val="24"/>
        </w:rPr>
      </w:pPr>
    </w:p>
    <w:p w14:paraId="5BCFD6C2" w14:textId="77777777" w:rsidR="00F340AE" w:rsidRPr="00721F87" w:rsidRDefault="00F340AE" w:rsidP="00F340AE">
      <w:pPr>
        <w:jc w:val="both"/>
        <w:rPr>
          <w:sz w:val="24"/>
          <w:szCs w:val="24"/>
        </w:rPr>
      </w:pPr>
      <w:r>
        <w:rPr>
          <w:sz w:val="24"/>
          <w:szCs w:val="24"/>
        </w:rPr>
        <w:t xml:space="preserve">2.1 </w:t>
      </w:r>
      <w:r w:rsidRPr="00721F87">
        <w:rPr>
          <w:sz w:val="24"/>
          <w:szCs w:val="24"/>
        </w:rPr>
        <w:t xml:space="preserve">O objeto será executado pelo </w:t>
      </w:r>
      <w:r w:rsidRPr="009A0BBB">
        <w:rPr>
          <w:b/>
          <w:bCs/>
          <w:sz w:val="24"/>
          <w:szCs w:val="24"/>
        </w:rPr>
        <w:t>Regime de Execução Indireta</w:t>
      </w:r>
      <w:r>
        <w:rPr>
          <w:sz w:val="24"/>
          <w:szCs w:val="24"/>
        </w:rPr>
        <w:t>, empreitada por preço unitário, entrega imediata. Entrega imediata é aquela que deve ocorrer em até 30 dias do recebimento da Autorização de Fornecimento (A.F.).</w:t>
      </w:r>
    </w:p>
    <w:p w14:paraId="4F6EC48A" w14:textId="77777777" w:rsidR="00F340AE" w:rsidRDefault="00F340AE" w:rsidP="00F340AE">
      <w:pPr>
        <w:spacing w:line="360" w:lineRule="auto"/>
        <w:jc w:val="both"/>
        <w:rPr>
          <w:rFonts w:eastAsia="Times New Roman"/>
          <w:b/>
          <w:bCs/>
          <w:color w:val="000000"/>
          <w:sz w:val="24"/>
          <w:szCs w:val="24"/>
        </w:rPr>
      </w:pPr>
    </w:p>
    <w:p w14:paraId="6776C9D5" w14:textId="77777777" w:rsidR="00F340AE" w:rsidRDefault="00F340AE" w:rsidP="00F340AE">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5329D934" w14:textId="77777777" w:rsidR="00F340AE" w:rsidRPr="00790D33" w:rsidRDefault="00F340AE" w:rsidP="00F340AE">
      <w:pPr>
        <w:jc w:val="both"/>
        <w:rPr>
          <w:rFonts w:eastAsia="Times New Roman"/>
          <w:b/>
          <w:bCs/>
          <w:color w:val="000000"/>
          <w:sz w:val="24"/>
          <w:szCs w:val="24"/>
        </w:rPr>
      </w:pPr>
      <w:r>
        <w:rPr>
          <w:sz w:val="24"/>
          <w:szCs w:val="24"/>
        </w:rPr>
        <w:t xml:space="preserve">3.1 </w:t>
      </w:r>
      <w:r w:rsidRPr="000F59BA">
        <w:rPr>
          <w:sz w:val="24"/>
          <w:szCs w:val="24"/>
        </w:rPr>
        <w:t xml:space="preserve">A contratação está prevista no Plano Anual de Contratações – PAC.  O PAC foi publicado no Diário Oficial da Câmara Municipal de Extrema em 13 de setembro de 2.024 e também no </w:t>
      </w:r>
      <w:proofErr w:type="spellStart"/>
      <w:r w:rsidRPr="000F59BA">
        <w:rPr>
          <w:sz w:val="24"/>
          <w:szCs w:val="24"/>
        </w:rPr>
        <w:t>ComprasGo</w:t>
      </w:r>
      <w:r>
        <w:rPr>
          <w:sz w:val="24"/>
          <w:szCs w:val="24"/>
        </w:rPr>
        <w:t>v</w:t>
      </w:r>
      <w:proofErr w:type="spellEnd"/>
      <w:r>
        <w:rPr>
          <w:sz w:val="24"/>
          <w:szCs w:val="24"/>
        </w:rPr>
        <w:t>: ITEM 01 - Linha 100; ITEM 02 – Linha 719.</w:t>
      </w:r>
    </w:p>
    <w:p w14:paraId="077E7E27" w14:textId="77777777" w:rsidR="00F340AE" w:rsidRPr="00790D33" w:rsidRDefault="00F340AE" w:rsidP="00F340AE">
      <w:pPr>
        <w:spacing w:line="360" w:lineRule="auto"/>
        <w:jc w:val="both"/>
        <w:rPr>
          <w:b/>
          <w:sz w:val="24"/>
          <w:szCs w:val="24"/>
        </w:rPr>
      </w:pPr>
    </w:p>
    <w:p w14:paraId="1ABA64FA" w14:textId="77777777" w:rsidR="00F340AE" w:rsidRDefault="00F340AE" w:rsidP="00F340AE">
      <w:pPr>
        <w:spacing w:line="360" w:lineRule="auto"/>
        <w:jc w:val="both"/>
        <w:rPr>
          <w:rFonts w:eastAsia="Times New Roman"/>
          <w:b/>
          <w:bCs/>
          <w:color w:val="000000"/>
          <w:sz w:val="24"/>
          <w:szCs w:val="24"/>
        </w:rPr>
      </w:pPr>
      <w:r>
        <w:rPr>
          <w:rFonts w:eastAsia="Times New Roman"/>
          <w:b/>
          <w:bCs/>
          <w:color w:val="000000"/>
          <w:sz w:val="24"/>
          <w:szCs w:val="24"/>
        </w:rPr>
        <w:t>4.</w:t>
      </w:r>
      <w:r w:rsidRPr="00790D33">
        <w:rPr>
          <w:rFonts w:eastAsia="Times New Roman"/>
          <w:b/>
          <w:bCs/>
          <w:color w:val="000000"/>
          <w:sz w:val="24"/>
          <w:szCs w:val="24"/>
        </w:rPr>
        <w:t xml:space="preserve"> REQUISITOS DA CONTRATAÇÃO</w:t>
      </w:r>
    </w:p>
    <w:p w14:paraId="7BC0973E" w14:textId="77777777" w:rsidR="00F340AE" w:rsidRPr="00790D33" w:rsidRDefault="00F340AE" w:rsidP="00F340AE">
      <w:pPr>
        <w:spacing w:line="360" w:lineRule="auto"/>
        <w:jc w:val="both"/>
        <w:rPr>
          <w:rFonts w:eastAsia="Times New Roman"/>
          <w:b/>
          <w:bCs/>
          <w:color w:val="000000"/>
          <w:sz w:val="24"/>
          <w:szCs w:val="24"/>
        </w:rPr>
      </w:pPr>
    </w:p>
    <w:p w14:paraId="26773038" w14:textId="77777777" w:rsidR="00F340AE" w:rsidRDefault="00F340AE" w:rsidP="00F340AE">
      <w:pPr>
        <w:pStyle w:val="NormalWeb"/>
        <w:spacing w:before="0" w:beforeAutospacing="0" w:after="0" w:afterAutospacing="0" w:line="360" w:lineRule="auto"/>
        <w:jc w:val="both"/>
        <w:rPr>
          <w:rFonts w:ascii="Arial" w:hAnsi="Arial" w:cs="Arial"/>
        </w:rPr>
      </w:pPr>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p w14:paraId="45819036" w14:textId="77777777" w:rsidR="00F340AE" w:rsidRPr="009E4267" w:rsidRDefault="00F340AE" w:rsidP="00F340AE">
      <w:pPr>
        <w:pStyle w:val="NormalWeb"/>
        <w:spacing w:before="0" w:beforeAutospacing="0" w:after="0" w:afterAutospacing="0" w:line="360" w:lineRule="auto"/>
        <w:jc w:val="both"/>
        <w:rPr>
          <w:rFonts w:ascii="Arial" w:hAnsi="Arial" w:cs="Arial"/>
        </w:rPr>
      </w:pPr>
    </w:p>
    <w:p w14:paraId="1686467B"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a) As licenças contratadas deverão ser 100% originais, oficiais, emitidas diretamente pela Adobe ou fornecidas por revendedores devidamente autorizados, vedada a utilização de versões alternativas, piratas ou não destinadas ao uso institucional/profissional.</w:t>
      </w:r>
    </w:p>
    <w:p w14:paraId="384A8E83"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 xml:space="preserve">b) O pacote Adobe </w:t>
      </w:r>
      <w:proofErr w:type="spellStart"/>
      <w:r w:rsidRPr="008A0C61">
        <w:rPr>
          <w:rFonts w:ascii="Arial" w:hAnsi="Arial" w:cs="Arial"/>
        </w:rPr>
        <w:t>Creative</w:t>
      </w:r>
      <w:proofErr w:type="spellEnd"/>
      <w:r w:rsidRPr="008A0C61">
        <w:rPr>
          <w:rFonts w:ascii="Arial" w:hAnsi="Arial" w:cs="Arial"/>
        </w:rPr>
        <w:t xml:space="preserve"> Cloud – Todos os Aplicativos deverá contemplar uso simultâneo para até quatro usuários, com acesso integral às ferramentas criativas como Photoshop, Illustrator, InDesign, Premiere </w:t>
      </w:r>
      <w:proofErr w:type="gramStart"/>
      <w:r w:rsidRPr="008A0C61">
        <w:rPr>
          <w:rFonts w:ascii="Arial" w:hAnsi="Arial" w:cs="Arial"/>
        </w:rPr>
        <w:t xml:space="preserve">Pro, </w:t>
      </w:r>
      <w:proofErr w:type="spellStart"/>
      <w:r w:rsidRPr="008A0C61">
        <w:rPr>
          <w:rFonts w:ascii="Arial" w:hAnsi="Arial" w:cs="Arial"/>
        </w:rPr>
        <w:t>After</w:t>
      </w:r>
      <w:proofErr w:type="spellEnd"/>
      <w:proofErr w:type="gramEnd"/>
      <w:r w:rsidRPr="008A0C61">
        <w:rPr>
          <w:rFonts w:ascii="Arial" w:hAnsi="Arial" w:cs="Arial"/>
        </w:rPr>
        <w:t xml:space="preserve"> </w:t>
      </w:r>
      <w:proofErr w:type="spellStart"/>
      <w:r w:rsidRPr="008A0C61">
        <w:rPr>
          <w:rFonts w:ascii="Arial" w:hAnsi="Arial" w:cs="Arial"/>
        </w:rPr>
        <w:t>Effects</w:t>
      </w:r>
      <w:proofErr w:type="spellEnd"/>
      <w:r w:rsidRPr="008A0C61">
        <w:rPr>
          <w:rFonts w:ascii="Arial" w:hAnsi="Arial" w:cs="Arial"/>
        </w:rPr>
        <w:t>, Acrobat Pro, entre outros.</w:t>
      </w:r>
    </w:p>
    <w:p w14:paraId="1F4A096A"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c) A assinatura do Adobe Acrobat Pro deverá permitir uso por um usuário, com acesso completo às funcionalidades de criação, edição, conversão, assinatura eletrônica e gerenciamento de arquivos em PDF.</w:t>
      </w:r>
    </w:p>
    <w:p w14:paraId="7657E878"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d) O período de vigência deverá ser de 12 meses, com possibilidade de renovação, observadas as normas legais.</w:t>
      </w:r>
    </w:p>
    <w:p w14:paraId="257E2FF1"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lastRenderedPageBreak/>
        <w:t>e) A empresa contratada deverá garantir suporte técnico básico durante o período de vigência das licenças, inclusive auxílio para ativação e eventuais problemas de acesso.</w:t>
      </w:r>
    </w:p>
    <w:p w14:paraId="7501FD33"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f) A contratação deverá ser feita exclusivamente com Microempresas, Empresas de Pequeno Porte ou equiparadas, conforme previsto na legislação aplicável.</w:t>
      </w:r>
    </w:p>
    <w:p w14:paraId="685B86C2" w14:textId="77777777" w:rsidR="00F340AE" w:rsidRPr="009E4267" w:rsidRDefault="00F340AE" w:rsidP="00F340AE">
      <w:pPr>
        <w:pStyle w:val="NormalWeb"/>
        <w:spacing w:before="0" w:beforeAutospacing="0" w:after="0" w:afterAutospacing="0" w:line="360" w:lineRule="auto"/>
        <w:jc w:val="both"/>
        <w:rPr>
          <w:rFonts w:ascii="Arial" w:hAnsi="Arial" w:cs="Arial"/>
        </w:rPr>
      </w:pPr>
    </w:p>
    <w:p w14:paraId="1A4DBCC9" w14:textId="77777777" w:rsidR="00F340AE" w:rsidRPr="00790D33" w:rsidRDefault="00F340AE" w:rsidP="00F340AE">
      <w:pPr>
        <w:pStyle w:val="PargrafodaLista"/>
        <w:adjustRightInd w:val="0"/>
        <w:spacing w:line="360" w:lineRule="auto"/>
        <w:ind w:left="0"/>
        <w:jc w:val="both"/>
        <w:rPr>
          <w:rFonts w:ascii="Arial" w:hAnsi="Arial" w:cs="Arial"/>
          <w:b/>
          <w:bCs/>
          <w:sz w:val="24"/>
          <w:szCs w:val="24"/>
        </w:rPr>
      </w:pPr>
      <w:bookmarkStart w:id="12" w:name="_Hlk186385316"/>
      <w:r w:rsidRPr="00790D33">
        <w:rPr>
          <w:rFonts w:ascii="Arial" w:hAnsi="Arial" w:cs="Arial"/>
          <w:b/>
          <w:bCs/>
          <w:sz w:val="24"/>
          <w:szCs w:val="24"/>
        </w:rPr>
        <w:t>REQUISITOS DE HABILITAÇÃO JURÍDICA, FISCAL, SOCIAL E TRABALHISTA</w:t>
      </w:r>
    </w:p>
    <w:p w14:paraId="33502B9C" w14:textId="77777777" w:rsidR="00F340AE" w:rsidRPr="00D37DAC" w:rsidRDefault="00F340AE" w:rsidP="00F340AE">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25A5C92E" w14:textId="77777777" w:rsidR="00F340AE" w:rsidRDefault="00F340AE" w:rsidP="00F340AE">
      <w:pPr>
        <w:spacing w:line="360" w:lineRule="auto"/>
        <w:jc w:val="both"/>
        <w:rPr>
          <w:rFonts w:eastAsia="Calibri"/>
          <w:b/>
          <w:bCs/>
          <w:sz w:val="24"/>
          <w:szCs w:val="24"/>
          <w:lang w:eastAsia="en-US"/>
        </w:rPr>
      </w:pPr>
    </w:p>
    <w:p w14:paraId="6423A474" w14:textId="77777777" w:rsidR="00F340AE" w:rsidRPr="00D37DAC" w:rsidRDefault="00F340AE" w:rsidP="00F340AE">
      <w:pPr>
        <w:spacing w:line="360" w:lineRule="auto"/>
        <w:jc w:val="both"/>
        <w:rPr>
          <w:rFonts w:eastAsia="Calibri"/>
          <w:b/>
          <w:bCs/>
          <w:sz w:val="24"/>
          <w:szCs w:val="24"/>
          <w:lang w:eastAsia="en-US"/>
        </w:rPr>
      </w:pPr>
      <w:r>
        <w:rPr>
          <w:rFonts w:eastAsia="Calibri"/>
          <w:b/>
          <w:bCs/>
          <w:sz w:val="24"/>
          <w:szCs w:val="24"/>
          <w:lang w:eastAsia="en-US"/>
        </w:rPr>
        <w:t>4.3</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4668DF91"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405586F5"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2C273135"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76978DAD"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2F23145E"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6FD130FD"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475147C1"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143A9C0B" w14:textId="77777777" w:rsidR="00F340AE" w:rsidRDefault="00F340AE" w:rsidP="00F340AE">
      <w:pPr>
        <w:spacing w:line="360" w:lineRule="auto"/>
        <w:jc w:val="both"/>
        <w:rPr>
          <w:rFonts w:eastAsia="Calibri"/>
          <w:sz w:val="24"/>
          <w:szCs w:val="24"/>
          <w:lang w:eastAsia="en-US"/>
        </w:rPr>
      </w:pPr>
    </w:p>
    <w:p w14:paraId="27811F2D" w14:textId="77777777" w:rsidR="00F340AE" w:rsidRPr="002025EA" w:rsidRDefault="00F340AE" w:rsidP="00F340AE">
      <w:pPr>
        <w:spacing w:line="360" w:lineRule="auto"/>
        <w:jc w:val="both"/>
        <w:rPr>
          <w:rFonts w:eastAsia="Calibri"/>
          <w:b/>
          <w:bCs/>
          <w:sz w:val="24"/>
          <w:szCs w:val="24"/>
          <w:lang w:eastAsia="en-US"/>
        </w:rPr>
      </w:pPr>
      <w:r w:rsidRPr="002025EA">
        <w:rPr>
          <w:rFonts w:eastAsia="Calibri"/>
          <w:b/>
          <w:bCs/>
          <w:sz w:val="24"/>
          <w:szCs w:val="24"/>
          <w:lang w:eastAsia="en-US"/>
        </w:rPr>
        <w:lastRenderedPageBreak/>
        <w:t>4.</w:t>
      </w:r>
      <w:r>
        <w:rPr>
          <w:rFonts w:eastAsia="Calibri"/>
          <w:b/>
          <w:bCs/>
          <w:sz w:val="24"/>
          <w:szCs w:val="24"/>
          <w:lang w:eastAsia="en-US"/>
        </w:rPr>
        <w:t>4</w:t>
      </w:r>
      <w:r w:rsidRPr="002025EA">
        <w:rPr>
          <w:rFonts w:eastAsia="Calibri"/>
          <w:b/>
          <w:bCs/>
          <w:sz w:val="24"/>
          <w:szCs w:val="24"/>
          <w:lang w:eastAsia="en-US"/>
        </w:rPr>
        <w:t xml:space="preserve"> QUALIFICAÇÃO TÉCNICA:</w:t>
      </w:r>
    </w:p>
    <w:p w14:paraId="1F95B846" w14:textId="77777777" w:rsidR="00F340AE" w:rsidRDefault="00F340AE" w:rsidP="00F340AE">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4DCB0E60" w14:textId="77777777" w:rsidR="00F340AE" w:rsidRDefault="00F340AE" w:rsidP="00F340AE">
      <w:pPr>
        <w:spacing w:line="360" w:lineRule="auto"/>
        <w:jc w:val="both"/>
        <w:rPr>
          <w:rFonts w:eastAsia="Calibri"/>
          <w:sz w:val="24"/>
          <w:szCs w:val="24"/>
          <w:lang w:eastAsia="en-US"/>
        </w:rPr>
      </w:pPr>
    </w:p>
    <w:p w14:paraId="01F35484" w14:textId="77777777" w:rsidR="00F340AE" w:rsidRPr="003F7393" w:rsidRDefault="00F340AE" w:rsidP="00F340AE">
      <w:pPr>
        <w:spacing w:line="360" w:lineRule="auto"/>
        <w:jc w:val="both"/>
        <w:rPr>
          <w:rFonts w:eastAsia="Calibri"/>
          <w:b/>
          <w:bCs/>
          <w:sz w:val="24"/>
          <w:szCs w:val="24"/>
        </w:rPr>
      </w:pPr>
      <w:r>
        <w:rPr>
          <w:rFonts w:eastAsia="Calibri"/>
          <w:b/>
          <w:bCs/>
          <w:sz w:val="24"/>
          <w:szCs w:val="24"/>
        </w:rPr>
        <w:t>4.5</w:t>
      </w:r>
      <w:r w:rsidRPr="003F7393">
        <w:rPr>
          <w:rFonts w:eastAsia="Calibri"/>
          <w:b/>
          <w:bCs/>
          <w:sz w:val="24"/>
          <w:szCs w:val="24"/>
        </w:rPr>
        <w:t xml:space="preserve"> QUALIFICAÇÃO ECONÔMICO-FINANCEIRA:</w:t>
      </w:r>
    </w:p>
    <w:p w14:paraId="6EFE050C" w14:textId="77777777" w:rsidR="00F340AE" w:rsidRPr="003F7393" w:rsidRDefault="00F340AE" w:rsidP="00F340AE">
      <w:pPr>
        <w:spacing w:line="360" w:lineRule="auto"/>
        <w:jc w:val="both"/>
        <w:rPr>
          <w:rFonts w:eastAsia="Calibri"/>
          <w:b/>
          <w:bCs/>
          <w:sz w:val="24"/>
          <w:szCs w:val="24"/>
        </w:rPr>
      </w:pPr>
    </w:p>
    <w:p w14:paraId="221486F0" w14:textId="77777777" w:rsidR="00F340AE" w:rsidRPr="003F7393" w:rsidRDefault="00F340AE" w:rsidP="00F340AE">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08896D0C" w14:textId="77777777" w:rsidR="00F340AE" w:rsidRDefault="00F340AE" w:rsidP="00F340AE">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1B292041" w14:textId="77777777" w:rsidR="00F340AE" w:rsidRDefault="00F340AE" w:rsidP="00F340AE">
      <w:pPr>
        <w:spacing w:line="360" w:lineRule="auto"/>
        <w:jc w:val="both"/>
        <w:rPr>
          <w:rFonts w:eastAsia="Calibri"/>
          <w:b/>
          <w:bCs/>
          <w:sz w:val="24"/>
          <w:szCs w:val="24"/>
        </w:rPr>
      </w:pPr>
    </w:p>
    <w:p w14:paraId="13C72E9D" w14:textId="77777777" w:rsidR="00F340AE" w:rsidRDefault="00F340AE" w:rsidP="00F340AE">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6 DA APRESENTAÇÃO DOS DOCUMENTOS:</w:t>
      </w:r>
      <w:r w:rsidRPr="00D37DAC">
        <w:rPr>
          <w:rFonts w:eastAsia="Calibri"/>
          <w:sz w:val="24"/>
          <w:szCs w:val="24"/>
          <w:lang w:eastAsia="en-US"/>
        </w:rPr>
        <w:t xml:space="preserve"> </w:t>
      </w:r>
    </w:p>
    <w:p w14:paraId="5B53FE12" w14:textId="77777777" w:rsidR="00F340AE" w:rsidRDefault="00F340AE" w:rsidP="00F340AE">
      <w:pPr>
        <w:spacing w:line="360" w:lineRule="auto"/>
        <w:jc w:val="both"/>
        <w:rPr>
          <w:rFonts w:eastAsia="Calibri"/>
          <w:sz w:val="24"/>
          <w:szCs w:val="24"/>
          <w:lang w:eastAsia="en-US"/>
        </w:rPr>
      </w:pPr>
      <w:r>
        <w:rPr>
          <w:rFonts w:eastAsia="Calibri"/>
          <w:sz w:val="24"/>
          <w:szCs w:val="24"/>
          <w:lang w:eastAsia="en-US"/>
        </w:rPr>
        <w:t>4.6.1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4046EBDB" w14:textId="77777777" w:rsidR="00F340AE" w:rsidRDefault="00F340AE" w:rsidP="00F340AE">
      <w:pPr>
        <w:pStyle w:val="PargrafodaLista"/>
        <w:rPr>
          <w:rFonts w:ascii="Arial" w:hAnsi="Arial" w:cs="Arial"/>
          <w:bCs/>
          <w:color w:val="000000"/>
          <w:sz w:val="24"/>
          <w:szCs w:val="24"/>
          <w:lang w:eastAsia="zh-CN"/>
        </w:rPr>
      </w:pPr>
    </w:p>
    <w:p w14:paraId="7BD2F8F0" w14:textId="77777777" w:rsidR="00F340AE" w:rsidRDefault="00F340AE" w:rsidP="00F340AE">
      <w:pPr>
        <w:pStyle w:val="PargrafodaLista"/>
        <w:rPr>
          <w:rFonts w:ascii="Arial" w:hAnsi="Arial" w:cs="Arial"/>
          <w:bCs/>
          <w:color w:val="000000"/>
          <w:sz w:val="24"/>
          <w:szCs w:val="24"/>
          <w:lang w:eastAsia="zh-CN"/>
        </w:rPr>
      </w:pPr>
    </w:p>
    <w:p w14:paraId="67A4FADB" w14:textId="77777777" w:rsidR="00F340AE" w:rsidRDefault="00F340AE" w:rsidP="00F340AE">
      <w:pPr>
        <w:pStyle w:val="PargrafodaLista"/>
        <w:rPr>
          <w:rFonts w:ascii="Arial" w:hAnsi="Arial" w:cs="Arial"/>
          <w:bCs/>
          <w:color w:val="000000"/>
          <w:sz w:val="24"/>
          <w:szCs w:val="24"/>
          <w:lang w:eastAsia="zh-CN"/>
        </w:rPr>
      </w:pPr>
    </w:p>
    <w:p w14:paraId="3F38A483" w14:textId="77777777" w:rsidR="00F340AE" w:rsidRDefault="00F340AE" w:rsidP="00F340AE">
      <w:pPr>
        <w:pStyle w:val="PargrafodaLista"/>
        <w:rPr>
          <w:rFonts w:ascii="Arial" w:hAnsi="Arial" w:cs="Arial"/>
          <w:bCs/>
          <w:color w:val="000000"/>
          <w:sz w:val="24"/>
          <w:szCs w:val="24"/>
          <w:lang w:eastAsia="zh-CN"/>
        </w:rPr>
      </w:pPr>
    </w:p>
    <w:p w14:paraId="7B0C0037" w14:textId="77777777" w:rsidR="00F340AE" w:rsidRPr="00790D33" w:rsidRDefault="00F340AE" w:rsidP="00F340AE">
      <w:pPr>
        <w:pStyle w:val="PargrafodaLista"/>
        <w:rPr>
          <w:rFonts w:ascii="Arial" w:hAnsi="Arial" w:cs="Arial"/>
          <w:bCs/>
          <w:color w:val="000000"/>
          <w:sz w:val="24"/>
          <w:szCs w:val="24"/>
          <w:lang w:eastAsia="zh-CN"/>
        </w:rPr>
      </w:pPr>
    </w:p>
    <w:bookmarkEnd w:id="12"/>
    <w:p w14:paraId="16713AE4" w14:textId="77777777" w:rsidR="00F340AE" w:rsidRPr="00790D33" w:rsidRDefault="00F340AE" w:rsidP="00F340AE">
      <w:pPr>
        <w:spacing w:line="360" w:lineRule="auto"/>
        <w:jc w:val="both"/>
        <w:rPr>
          <w:rFonts w:eastAsia="Times New Roman"/>
          <w:b/>
          <w:bCs/>
          <w:color w:val="000000"/>
          <w:sz w:val="24"/>
          <w:szCs w:val="24"/>
        </w:rPr>
      </w:pPr>
      <w:r>
        <w:rPr>
          <w:rFonts w:eastAsia="Times New Roman"/>
          <w:b/>
          <w:bCs/>
          <w:color w:val="000000"/>
          <w:sz w:val="24"/>
          <w:szCs w:val="24"/>
        </w:rPr>
        <w:lastRenderedPageBreak/>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p w14:paraId="10ECE884" w14:textId="77777777" w:rsidR="00F340AE" w:rsidRPr="00790D33" w:rsidRDefault="00F340AE" w:rsidP="00F340AE">
      <w:pPr>
        <w:spacing w:line="360" w:lineRule="auto"/>
        <w:jc w:val="both"/>
        <w:rPr>
          <w:rFonts w:eastAsia="Times New Roman"/>
          <w:color w:val="000000"/>
          <w:sz w:val="24"/>
          <w:szCs w:val="24"/>
        </w:rPr>
      </w:pPr>
    </w:p>
    <w:tbl>
      <w:tblPr>
        <w:tblStyle w:val="Tabelacomgrade"/>
        <w:tblW w:w="9346" w:type="dxa"/>
        <w:jc w:val="center"/>
        <w:tblLook w:val="04A0" w:firstRow="1" w:lastRow="0" w:firstColumn="1" w:lastColumn="0" w:noHBand="0" w:noVBand="1"/>
      </w:tblPr>
      <w:tblGrid>
        <w:gridCol w:w="790"/>
        <w:gridCol w:w="4413"/>
        <w:gridCol w:w="1336"/>
        <w:gridCol w:w="1324"/>
        <w:gridCol w:w="1483"/>
      </w:tblGrid>
      <w:tr w:rsidR="00F340AE" w:rsidRPr="00726BD2" w14:paraId="599A2000" w14:textId="77777777" w:rsidTr="00B56A4A">
        <w:trPr>
          <w:trHeight w:val="660"/>
          <w:jc w:val="center"/>
        </w:trPr>
        <w:tc>
          <w:tcPr>
            <w:tcW w:w="555" w:type="dxa"/>
            <w:hideMark/>
          </w:tcPr>
          <w:p w14:paraId="6BA0BF75"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ITEM</w:t>
            </w:r>
          </w:p>
        </w:tc>
        <w:tc>
          <w:tcPr>
            <w:tcW w:w="5394" w:type="dxa"/>
            <w:hideMark/>
          </w:tcPr>
          <w:p w14:paraId="10DDCB7E"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DESCRIÇÃO</w:t>
            </w:r>
          </w:p>
        </w:tc>
        <w:tc>
          <w:tcPr>
            <w:tcW w:w="1294" w:type="dxa"/>
            <w:hideMark/>
          </w:tcPr>
          <w:p w14:paraId="27D4481D"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MEDIANA VALOR POR USUÁRIO</w:t>
            </w:r>
          </w:p>
        </w:tc>
        <w:tc>
          <w:tcPr>
            <w:tcW w:w="969" w:type="dxa"/>
            <w:hideMark/>
          </w:tcPr>
          <w:p w14:paraId="15DF41E0"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QUANT.</w:t>
            </w:r>
          </w:p>
        </w:tc>
        <w:tc>
          <w:tcPr>
            <w:tcW w:w="1134" w:type="dxa"/>
            <w:hideMark/>
          </w:tcPr>
          <w:p w14:paraId="30EEF0D6"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VALOR TOTAL PARA 4 USUÁRIOS</w:t>
            </w:r>
          </w:p>
        </w:tc>
      </w:tr>
      <w:tr w:rsidR="00F340AE" w:rsidRPr="00726BD2" w14:paraId="107FD2A7" w14:textId="77777777" w:rsidTr="00B56A4A">
        <w:trPr>
          <w:trHeight w:val="1917"/>
          <w:jc w:val="center"/>
        </w:trPr>
        <w:tc>
          <w:tcPr>
            <w:tcW w:w="555" w:type="dxa"/>
            <w:hideMark/>
          </w:tcPr>
          <w:p w14:paraId="08CA8D2D"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01</w:t>
            </w:r>
          </w:p>
        </w:tc>
        <w:tc>
          <w:tcPr>
            <w:tcW w:w="5394" w:type="dxa"/>
            <w:hideMark/>
          </w:tcPr>
          <w:p w14:paraId="5D969D69" w14:textId="77777777" w:rsidR="00F340AE" w:rsidRPr="00872D9C" w:rsidRDefault="00F340AE" w:rsidP="00B56A4A">
            <w:pPr>
              <w:jc w:val="both"/>
              <w:rPr>
                <w:rFonts w:ascii="Arial" w:hAnsi="Arial" w:cs="Arial"/>
                <w:color w:val="000000"/>
                <w:sz w:val="24"/>
                <w:szCs w:val="24"/>
              </w:rPr>
            </w:pPr>
            <w:r w:rsidRPr="00872D9C">
              <w:rPr>
                <w:rFonts w:ascii="Arial" w:hAnsi="Arial" w:cs="Arial"/>
                <w:color w:val="000000"/>
                <w:sz w:val="24"/>
                <w:szCs w:val="24"/>
              </w:rPr>
              <w:t xml:space="preserve">Uma (01) assinatura anual do pacote "Adobe </w:t>
            </w:r>
            <w:proofErr w:type="spellStart"/>
            <w:r w:rsidRPr="00872D9C">
              <w:rPr>
                <w:rFonts w:ascii="Arial" w:hAnsi="Arial" w:cs="Arial"/>
                <w:color w:val="000000"/>
                <w:sz w:val="24"/>
                <w:szCs w:val="24"/>
              </w:rPr>
              <w:t>Creative</w:t>
            </w:r>
            <w:proofErr w:type="spellEnd"/>
            <w:r w:rsidRPr="00872D9C">
              <w:rPr>
                <w:rFonts w:ascii="Arial" w:hAnsi="Arial" w:cs="Arial"/>
                <w:color w:val="000000"/>
                <w:sz w:val="24"/>
                <w:szCs w:val="24"/>
              </w:rPr>
              <w:t xml:space="preserve"> Cloud – Todos os Aplicativos", com permissão para uso simultâneo por até </w:t>
            </w:r>
            <w:r w:rsidRPr="00872D9C">
              <w:rPr>
                <w:rFonts w:ascii="Arial" w:hAnsi="Arial" w:cs="Arial"/>
                <w:b/>
                <w:bCs/>
                <w:color w:val="000000"/>
                <w:sz w:val="24"/>
                <w:szCs w:val="24"/>
              </w:rPr>
              <w:t>quatro (04) usuários,</w:t>
            </w:r>
            <w:r w:rsidRPr="00872D9C">
              <w:rPr>
                <w:rFonts w:ascii="Arial" w:hAnsi="Arial" w:cs="Arial"/>
                <w:color w:val="000000"/>
                <w:sz w:val="24"/>
                <w:szCs w:val="24"/>
              </w:rPr>
              <w:t xml:space="preserve"> contemplando acesso integral às ferramentas criativas, tais como Adobe Photoshop, Illustrator, InDesign, Premiere </w:t>
            </w:r>
            <w:proofErr w:type="gramStart"/>
            <w:r w:rsidRPr="00872D9C">
              <w:rPr>
                <w:rFonts w:ascii="Arial" w:hAnsi="Arial" w:cs="Arial"/>
                <w:color w:val="000000"/>
                <w:sz w:val="24"/>
                <w:szCs w:val="24"/>
              </w:rPr>
              <w:t xml:space="preserve">Pro, </w:t>
            </w:r>
            <w:proofErr w:type="spellStart"/>
            <w:r w:rsidRPr="00872D9C">
              <w:rPr>
                <w:rFonts w:ascii="Arial" w:hAnsi="Arial" w:cs="Arial"/>
                <w:color w:val="000000"/>
                <w:sz w:val="24"/>
                <w:szCs w:val="24"/>
              </w:rPr>
              <w:t>After</w:t>
            </w:r>
            <w:proofErr w:type="spellEnd"/>
            <w:proofErr w:type="gramEnd"/>
            <w:r w:rsidRPr="00872D9C">
              <w:rPr>
                <w:rFonts w:ascii="Arial" w:hAnsi="Arial" w:cs="Arial"/>
                <w:color w:val="000000"/>
                <w:sz w:val="24"/>
                <w:szCs w:val="24"/>
              </w:rPr>
              <w:t xml:space="preserve"> </w:t>
            </w:r>
            <w:proofErr w:type="spellStart"/>
            <w:r w:rsidRPr="00872D9C">
              <w:rPr>
                <w:rFonts w:ascii="Arial" w:hAnsi="Arial" w:cs="Arial"/>
                <w:color w:val="000000"/>
                <w:sz w:val="24"/>
                <w:szCs w:val="24"/>
              </w:rPr>
              <w:t>Effects</w:t>
            </w:r>
            <w:proofErr w:type="spellEnd"/>
            <w:r w:rsidRPr="00872D9C">
              <w:rPr>
                <w:rFonts w:ascii="Arial" w:hAnsi="Arial" w:cs="Arial"/>
                <w:color w:val="000000"/>
                <w:sz w:val="24"/>
                <w:szCs w:val="24"/>
              </w:rPr>
              <w:t xml:space="preserve">, Acrobat Pro, entre outros.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 </w:t>
            </w:r>
          </w:p>
        </w:tc>
        <w:tc>
          <w:tcPr>
            <w:tcW w:w="1294" w:type="dxa"/>
            <w:hideMark/>
          </w:tcPr>
          <w:p w14:paraId="7621A978"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R$ 6.200,00</w:t>
            </w:r>
          </w:p>
        </w:tc>
        <w:tc>
          <w:tcPr>
            <w:tcW w:w="969" w:type="dxa"/>
            <w:hideMark/>
          </w:tcPr>
          <w:p w14:paraId="046F691E"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 xml:space="preserve">1             assinatura para                4              usuários           </w:t>
            </w:r>
          </w:p>
        </w:tc>
        <w:tc>
          <w:tcPr>
            <w:tcW w:w="1134" w:type="dxa"/>
            <w:noWrap/>
            <w:hideMark/>
          </w:tcPr>
          <w:p w14:paraId="41205593"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R$ 24.800,00</w:t>
            </w:r>
          </w:p>
        </w:tc>
      </w:tr>
      <w:tr w:rsidR="00F340AE" w:rsidRPr="00726BD2" w14:paraId="3315C221" w14:textId="77777777" w:rsidTr="00B56A4A">
        <w:trPr>
          <w:trHeight w:val="1794"/>
          <w:jc w:val="center"/>
        </w:trPr>
        <w:tc>
          <w:tcPr>
            <w:tcW w:w="555" w:type="dxa"/>
            <w:hideMark/>
          </w:tcPr>
          <w:p w14:paraId="12C119E0"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02</w:t>
            </w:r>
          </w:p>
        </w:tc>
        <w:tc>
          <w:tcPr>
            <w:tcW w:w="5394" w:type="dxa"/>
            <w:hideMark/>
          </w:tcPr>
          <w:p w14:paraId="150A6B9D" w14:textId="77777777" w:rsidR="00F340AE" w:rsidRPr="00872D9C" w:rsidRDefault="00F340AE" w:rsidP="00B56A4A">
            <w:pPr>
              <w:jc w:val="both"/>
              <w:rPr>
                <w:rFonts w:ascii="Arial" w:hAnsi="Arial" w:cs="Arial"/>
                <w:color w:val="000000"/>
                <w:sz w:val="24"/>
                <w:szCs w:val="24"/>
              </w:rPr>
            </w:pPr>
            <w:r w:rsidRPr="00872D9C">
              <w:rPr>
                <w:rFonts w:ascii="Arial" w:hAnsi="Arial" w:cs="Arial"/>
                <w:color w:val="000000"/>
                <w:sz w:val="24"/>
                <w:szCs w:val="24"/>
              </w:rPr>
              <w:t xml:space="preserve">Uma (01) assinatura anual do Adobe Acrobat Pro, destinada a </w:t>
            </w:r>
            <w:r w:rsidRPr="00872D9C">
              <w:rPr>
                <w:rFonts w:ascii="Arial" w:hAnsi="Arial" w:cs="Arial"/>
                <w:b/>
                <w:bCs/>
                <w:color w:val="000000"/>
                <w:sz w:val="24"/>
                <w:szCs w:val="24"/>
              </w:rPr>
              <w:t>um (01) usuário,</w:t>
            </w:r>
            <w:r w:rsidRPr="00872D9C">
              <w:rPr>
                <w:rFonts w:ascii="Arial" w:hAnsi="Arial" w:cs="Arial"/>
                <w:color w:val="000000"/>
                <w:sz w:val="24"/>
                <w:szCs w:val="24"/>
              </w:rPr>
              <w:t xml:space="preserve"> com acesso completo às funcionalidades de criação, edição, conversão, assinatura eletrônica e gerenciamento de arquivos em PDF.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w:t>
            </w:r>
          </w:p>
        </w:tc>
        <w:tc>
          <w:tcPr>
            <w:tcW w:w="1294" w:type="dxa"/>
            <w:hideMark/>
          </w:tcPr>
          <w:p w14:paraId="4BCF1337"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R$ 1.350,00</w:t>
            </w:r>
          </w:p>
        </w:tc>
        <w:tc>
          <w:tcPr>
            <w:tcW w:w="969" w:type="dxa"/>
            <w:hideMark/>
          </w:tcPr>
          <w:p w14:paraId="62211320"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 xml:space="preserve">1             assinatura para                1              usuários           </w:t>
            </w:r>
          </w:p>
        </w:tc>
        <w:tc>
          <w:tcPr>
            <w:tcW w:w="1134" w:type="dxa"/>
            <w:noWrap/>
            <w:hideMark/>
          </w:tcPr>
          <w:p w14:paraId="29E78CEA"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R$ 1.350,00</w:t>
            </w:r>
          </w:p>
        </w:tc>
      </w:tr>
      <w:tr w:rsidR="00F340AE" w:rsidRPr="00726BD2" w14:paraId="1A06E911" w14:textId="77777777" w:rsidTr="00B56A4A">
        <w:trPr>
          <w:trHeight w:val="550"/>
          <w:jc w:val="center"/>
        </w:trPr>
        <w:tc>
          <w:tcPr>
            <w:tcW w:w="8212" w:type="dxa"/>
            <w:gridSpan w:val="4"/>
          </w:tcPr>
          <w:p w14:paraId="64C52CA6" w14:textId="77777777" w:rsidR="00F340AE" w:rsidRPr="00872D9C" w:rsidRDefault="00F340AE" w:rsidP="00B56A4A">
            <w:pPr>
              <w:jc w:val="center"/>
              <w:rPr>
                <w:rFonts w:ascii="Arial" w:hAnsi="Arial" w:cs="Arial"/>
                <w:b/>
                <w:bCs/>
                <w:color w:val="000000"/>
                <w:sz w:val="24"/>
                <w:szCs w:val="24"/>
              </w:rPr>
            </w:pPr>
            <w:r>
              <w:rPr>
                <w:rFonts w:ascii="Arial" w:hAnsi="Arial" w:cs="Arial"/>
                <w:b/>
                <w:bCs/>
                <w:color w:val="000000"/>
              </w:rPr>
              <w:t>VALOR GLOBAL ESTIMADO</w:t>
            </w:r>
          </w:p>
        </w:tc>
        <w:tc>
          <w:tcPr>
            <w:tcW w:w="1134" w:type="dxa"/>
            <w:noWrap/>
          </w:tcPr>
          <w:p w14:paraId="7B4ED323" w14:textId="77777777" w:rsidR="00F340AE" w:rsidRPr="00872D9C" w:rsidRDefault="00F340AE" w:rsidP="00B56A4A">
            <w:pPr>
              <w:jc w:val="center"/>
              <w:rPr>
                <w:rFonts w:ascii="Arial" w:hAnsi="Arial" w:cs="Arial"/>
                <w:b/>
                <w:bCs/>
                <w:color w:val="000000"/>
                <w:sz w:val="24"/>
                <w:szCs w:val="24"/>
              </w:rPr>
            </w:pPr>
            <w:r w:rsidRPr="00872D9C">
              <w:rPr>
                <w:rFonts w:ascii="Arial" w:hAnsi="Arial" w:cs="Arial"/>
                <w:b/>
                <w:bCs/>
                <w:color w:val="000000"/>
                <w:sz w:val="24"/>
                <w:szCs w:val="24"/>
              </w:rPr>
              <w:t>R$ 26.150,00</w:t>
            </w:r>
          </w:p>
        </w:tc>
      </w:tr>
    </w:tbl>
    <w:p w14:paraId="1627F4B0" w14:textId="77777777" w:rsidR="00F340AE" w:rsidRDefault="00F340AE" w:rsidP="00F340AE">
      <w:pPr>
        <w:spacing w:line="360" w:lineRule="auto"/>
        <w:jc w:val="both"/>
        <w:rPr>
          <w:rFonts w:eastAsia="Times New Roman"/>
          <w:color w:val="000000"/>
          <w:sz w:val="24"/>
          <w:szCs w:val="24"/>
        </w:rPr>
      </w:pPr>
    </w:p>
    <w:p w14:paraId="15E2D0AB" w14:textId="77777777" w:rsidR="00F340AE" w:rsidRPr="00275BC5" w:rsidRDefault="00F340AE">
      <w:pPr>
        <w:numPr>
          <w:ilvl w:val="0"/>
          <w:numId w:val="29"/>
        </w:numPr>
        <w:spacing w:line="360" w:lineRule="auto"/>
        <w:ind w:left="0" w:right="-425" w:firstLine="0"/>
        <w:jc w:val="both"/>
        <w:rPr>
          <w:rFonts w:eastAsia="Calibri"/>
          <w:b/>
          <w:sz w:val="24"/>
          <w:szCs w:val="24"/>
        </w:rPr>
      </w:pPr>
      <w:r w:rsidRPr="00275BC5">
        <w:rPr>
          <w:rFonts w:eastAsia="Calibri"/>
          <w:sz w:val="24"/>
          <w:szCs w:val="24"/>
        </w:rPr>
        <w:lastRenderedPageBreak/>
        <w:t xml:space="preserve">Contratação correlata – a Câmara Municipal de Extrema atualmente possui licenças de software multimídia criativo multiplataforma (Adobe </w:t>
      </w:r>
      <w:proofErr w:type="spellStart"/>
      <w:r w:rsidRPr="00275BC5">
        <w:rPr>
          <w:rFonts w:eastAsia="Calibri"/>
          <w:sz w:val="24"/>
          <w:szCs w:val="24"/>
        </w:rPr>
        <w:t>Creative</w:t>
      </w:r>
      <w:proofErr w:type="spellEnd"/>
      <w:r w:rsidRPr="00275BC5">
        <w:rPr>
          <w:rFonts w:eastAsia="Calibri"/>
          <w:sz w:val="24"/>
          <w:szCs w:val="24"/>
        </w:rPr>
        <w:t xml:space="preserve"> Cloud e Adobe Acrobat Pro) cujas vigências estão se encerrando.</w:t>
      </w:r>
    </w:p>
    <w:p w14:paraId="396BE399" w14:textId="77777777" w:rsidR="00F340AE" w:rsidRPr="00977CD8" w:rsidRDefault="00F340AE" w:rsidP="00F340AE">
      <w:pPr>
        <w:spacing w:line="360" w:lineRule="auto"/>
        <w:jc w:val="both"/>
        <w:rPr>
          <w:sz w:val="24"/>
          <w:szCs w:val="24"/>
        </w:rPr>
      </w:pPr>
    </w:p>
    <w:p w14:paraId="7B073640" w14:textId="77777777" w:rsidR="00F340AE" w:rsidRPr="00790D33" w:rsidRDefault="00F340AE" w:rsidP="00F340AE">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5EB93500" w14:textId="77777777" w:rsidR="00F340AE" w:rsidRPr="00790D33" w:rsidRDefault="00F340AE" w:rsidP="00F340AE">
      <w:pPr>
        <w:spacing w:line="360" w:lineRule="auto"/>
        <w:jc w:val="both"/>
        <w:rPr>
          <w:sz w:val="24"/>
          <w:szCs w:val="24"/>
        </w:rPr>
      </w:pPr>
    </w:p>
    <w:p w14:paraId="023335AB" w14:textId="77777777" w:rsidR="00F340AE" w:rsidRDefault="00F340AE" w:rsidP="00F340AE">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019E8D7C" w14:textId="77777777" w:rsidR="00F340AE" w:rsidRDefault="00F340AE" w:rsidP="00F340AE">
      <w:pPr>
        <w:spacing w:line="360" w:lineRule="auto"/>
        <w:ind w:firstLine="708"/>
        <w:jc w:val="both"/>
        <w:rPr>
          <w:sz w:val="24"/>
          <w:szCs w:val="24"/>
        </w:rPr>
      </w:pPr>
    </w:p>
    <w:p w14:paraId="3AA66F8B" w14:textId="77777777" w:rsidR="00F340AE" w:rsidRPr="00790D33" w:rsidRDefault="00F340AE" w:rsidP="00F340AE">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1E11F964" w14:textId="77777777" w:rsidR="00F340AE" w:rsidRPr="00790D33" w:rsidRDefault="00F340AE" w:rsidP="00F340AE">
      <w:pPr>
        <w:spacing w:line="360" w:lineRule="auto"/>
        <w:ind w:firstLine="708"/>
        <w:jc w:val="both"/>
        <w:rPr>
          <w:rFonts w:eastAsia="Times New Roman"/>
          <w:color w:val="000000"/>
          <w:sz w:val="24"/>
          <w:szCs w:val="24"/>
        </w:rPr>
      </w:pPr>
    </w:p>
    <w:p w14:paraId="32992627" w14:textId="77777777" w:rsidR="00F340AE" w:rsidRPr="00790D33" w:rsidRDefault="00F340AE" w:rsidP="00F340AE">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3859822E" w14:textId="77777777" w:rsidR="00F340AE" w:rsidRDefault="00F340AE" w:rsidP="00F340AE">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t>Justificativa Técnica</w:t>
      </w:r>
    </w:p>
    <w:p w14:paraId="5CE3FAA6" w14:textId="77777777" w:rsidR="00F340AE" w:rsidRPr="00275BC5" w:rsidRDefault="00F340AE" w:rsidP="00F340AE">
      <w:pPr>
        <w:spacing w:before="100" w:beforeAutospacing="1" w:after="100" w:afterAutospacing="1" w:line="360" w:lineRule="auto"/>
        <w:ind w:firstLine="720"/>
        <w:jc w:val="both"/>
        <w:rPr>
          <w:rFonts w:eastAsia="Times New Roman"/>
          <w:b/>
          <w:bCs/>
          <w:sz w:val="24"/>
          <w:szCs w:val="24"/>
        </w:rPr>
      </w:pPr>
      <w:r w:rsidRPr="00275BC5">
        <w:rPr>
          <w:sz w:val="24"/>
          <w:szCs w:val="24"/>
        </w:rPr>
        <w:t xml:space="preserve">A contratação das assinaturas do pacote Adobe </w:t>
      </w:r>
      <w:proofErr w:type="spellStart"/>
      <w:r w:rsidRPr="00275BC5">
        <w:rPr>
          <w:sz w:val="24"/>
          <w:szCs w:val="24"/>
        </w:rPr>
        <w:t>Creative</w:t>
      </w:r>
      <w:proofErr w:type="spellEnd"/>
      <w:r w:rsidRPr="00275BC5">
        <w:rPr>
          <w:sz w:val="24"/>
          <w:szCs w:val="24"/>
        </w:rPr>
        <w:t xml:space="preserve"> Cloud – Todos os Aplicativos e do Adobe Acrobat Pro justifica-se tecnicamente pela necessidade da Diretoria de Imprensa da Câmara Municipal de Extrema dispor de ferramentas profissionais reconhecidas internacionalmente para a criação, edição e gerenciamento de </w:t>
      </w:r>
      <w:proofErr w:type="spellStart"/>
      <w:r w:rsidRPr="00275BC5">
        <w:rPr>
          <w:sz w:val="24"/>
          <w:szCs w:val="24"/>
        </w:rPr>
        <w:t>conteúdo</w:t>
      </w:r>
      <w:r>
        <w:rPr>
          <w:sz w:val="24"/>
          <w:szCs w:val="24"/>
        </w:rPr>
        <w:t>s</w:t>
      </w:r>
      <w:proofErr w:type="spellEnd"/>
      <w:r w:rsidRPr="00275BC5">
        <w:rPr>
          <w:sz w:val="24"/>
          <w:szCs w:val="24"/>
        </w:rPr>
        <w:t xml:space="preserve"> gráficos, audiovisuais e documentais. A execução das atividades institucionais de comunicação demanda softwares especializados que garantam a qualidade técnica exigida na produção de materiais como campanhas institucionais, informativos, peças publicitárias, publicações digitais e audiovisuais, assegurando padronização, eficiência e adequação às necessidades do órgão. Além disso, a utilização de licenças originais, fornecidas diretamente pela Adobe ou por </w:t>
      </w:r>
      <w:r w:rsidRPr="00275BC5">
        <w:rPr>
          <w:sz w:val="24"/>
          <w:szCs w:val="24"/>
        </w:rPr>
        <w:lastRenderedPageBreak/>
        <w:t>revendedores autorizados, é imprescindível para garantir a integridade das ferramentas, a segurança dos dados e a conformidade legal, evitando riscos decorrentes do uso de versões não oficiais ou inadequadas para o ambiente profissional. Dessa forma, a contratação atende a uma necessidade essencial para o pleno desempenho das funções de comunicação institucional, contribuindo diretamente para o fortalecimento da transparência e da publicidade dos atos do Poder Legislativo.</w:t>
      </w:r>
    </w:p>
    <w:p w14:paraId="31138746" w14:textId="77777777" w:rsidR="00F340AE" w:rsidRPr="00790D33" w:rsidRDefault="00F340AE" w:rsidP="00F340AE">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55396185" w14:textId="77777777" w:rsidR="00F340AE" w:rsidRDefault="00F340AE" w:rsidP="00F340AE">
      <w:pPr>
        <w:spacing w:line="360" w:lineRule="auto"/>
        <w:ind w:firstLine="720"/>
        <w:jc w:val="both"/>
        <w:rPr>
          <w:sz w:val="24"/>
          <w:szCs w:val="24"/>
        </w:rPr>
      </w:pPr>
      <w:r w:rsidRPr="00275BC5">
        <w:rPr>
          <w:sz w:val="24"/>
          <w:szCs w:val="24"/>
        </w:rPr>
        <w:t xml:space="preserve">A contratação das assinaturas do pacote Adobe </w:t>
      </w:r>
      <w:proofErr w:type="spellStart"/>
      <w:r w:rsidRPr="00275BC5">
        <w:rPr>
          <w:sz w:val="24"/>
          <w:szCs w:val="24"/>
        </w:rPr>
        <w:t>Creative</w:t>
      </w:r>
      <w:proofErr w:type="spellEnd"/>
      <w:r w:rsidRPr="00275BC5">
        <w:rPr>
          <w:sz w:val="24"/>
          <w:szCs w:val="24"/>
        </w:rPr>
        <w:t xml:space="preserve"> Cloud – Todos os Aplicativos e do Adobe Acrobat Pro apresenta justificativa econômica na medida em que proporciona acesso a um conjunto completo de ferramentas profissionais em modelo de assinatura anual, com atualização contínua e suporte oficial, eliminando a necessidade de aquisições individuais de softwares ou versões permanentes que demandariam investimentos significativamente mais elevados. A solução contratada centraliza diversos programas em um único pacote, otimizando recursos financeiros e evitando gastos adicionais com softwares isolados ou serviços terceirizados para a produção de materiais gráficos e audiovisuais. Além disso, a contratação contribui para a redução de custos indiretos, como retrabalhos e atrasos decorrentes do uso de ferramentas inadequadas, assegurando maior eficiência na execução das atividades e melhor aproveitamento dos recursos públicos.</w:t>
      </w:r>
    </w:p>
    <w:p w14:paraId="155F0409" w14:textId="77777777" w:rsidR="00F340AE" w:rsidRPr="00275BC5" w:rsidRDefault="00F340AE" w:rsidP="00F340AE">
      <w:pPr>
        <w:spacing w:line="360" w:lineRule="auto"/>
        <w:ind w:firstLine="720"/>
        <w:jc w:val="both"/>
        <w:rPr>
          <w:rFonts w:eastAsia="Times New Roman"/>
          <w:sz w:val="24"/>
          <w:szCs w:val="24"/>
        </w:rPr>
      </w:pPr>
    </w:p>
    <w:p w14:paraId="792A8324" w14:textId="77777777" w:rsidR="00F340AE" w:rsidRDefault="00F340AE">
      <w:pPr>
        <w:pStyle w:val="PargrafodaLista"/>
        <w:numPr>
          <w:ilvl w:val="0"/>
          <w:numId w:val="37"/>
        </w:numPr>
        <w:spacing w:line="360" w:lineRule="auto"/>
        <w:ind w:left="0" w:firstLine="0"/>
        <w:jc w:val="both"/>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6EF5ECEB" w14:textId="77777777" w:rsidR="00F340AE" w:rsidRDefault="00F340AE" w:rsidP="00F340AE">
      <w:pPr>
        <w:spacing w:line="360" w:lineRule="auto"/>
        <w:jc w:val="both"/>
        <w:rPr>
          <w:rFonts w:eastAsia="Times New Roman"/>
          <w:b/>
          <w:bCs/>
          <w:color w:val="000000"/>
          <w:sz w:val="24"/>
          <w:szCs w:val="24"/>
        </w:rPr>
      </w:pPr>
    </w:p>
    <w:p w14:paraId="6B8EE27D" w14:textId="77777777" w:rsidR="00F340AE" w:rsidRPr="00275BC5" w:rsidRDefault="00F340AE" w:rsidP="00F340AE">
      <w:pPr>
        <w:pStyle w:val="NormalWeb"/>
        <w:spacing w:before="0" w:beforeAutospacing="0" w:after="0" w:afterAutospacing="0" w:line="360" w:lineRule="auto"/>
        <w:ind w:firstLine="720"/>
        <w:jc w:val="both"/>
        <w:rPr>
          <w:rFonts w:ascii="Arial" w:hAnsi="Arial" w:cs="Arial"/>
        </w:rPr>
      </w:pPr>
      <w:r w:rsidRPr="00275BC5">
        <w:rPr>
          <w:rFonts w:ascii="Arial" w:hAnsi="Arial" w:cs="Arial"/>
        </w:rPr>
        <w:t xml:space="preserve">Existem diferentes soluções no mercado para atender às necessidades da Diretoria de Imprensa no que se refere à criação, edição e gerenciamento de </w:t>
      </w:r>
      <w:proofErr w:type="spellStart"/>
      <w:r w:rsidRPr="00275BC5">
        <w:rPr>
          <w:rFonts w:ascii="Arial" w:hAnsi="Arial" w:cs="Arial"/>
        </w:rPr>
        <w:t>conteúdo</w:t>
      </w:r>
      <w:r>
        <w:rPr>
          <w:rFonts w:ascii="Arial" w:hAnsi="Arial" w:cs="Arial"/>
        </w:rPr>
        <w:t>s</w:t>
      </w:r>
      <w:proofErr w:type="spellEnd"/>
      <w:r w:rsidRPr="00275BC5">
        <w:rPr>
          <w:rFonts w:ascii="Arial" w:hAnsi="Arial" w:cs="Arial"/>
        </w:rPr>
        <w:t xml:space="preserve"> gráficos, audiovisuais e documentais. Entre elas, destacam-se:</w:t>
      </w:r>
    </w:p>
    <w:p w14:paraId="6393BDA2" w14:textId="77777777" w:rsidR="00F340AE" w:rsidRPr="00275BC5" w:rsidRDefault="00F340AE" w:rsidP="00F340AE">
      <w:pPr>
        <w:pStyle w:val="NormalWeb"/>
        <w:spacing w:before="0" w:beforeAutospacing="0" w:after="0" w:afterAutospacing="0" w:line="360" w:lineRule="auto"/>
        <w:jc w:val="both"/>
        <w:rPr>
          <w:rFonts w:ascii="Arial" w:hAnsi="Arial" w:cs="Arial"/>
        </w:rPr>
      </w:pPr>
      <w:r w:rsidRPr="00275BC5">
        <w:rPr>
          <w:rFonts w:ascii="Arial" w:hAnsi="Arial" w:cs="Arial"/>
        </w:rPr>
        <w:lastRenderedPageBreak/>
        <w:t xml:space="preserve">a) Pacotes integrados de softwares criativos de outros fornecedores, como </w:t>
      </w:r>
      <w:proofErr w:type="spellStart"/>
      <w:r w:rsidRPr="00275BC5">
        <w:rPr>
          <w:rFonts w:ascii="Arial" w:hAnsi="Arial" w:cs="Arial"/>
        </w:rPr>
        <w:t>CorelDRAW</w:t>
      </w:r>
      <w:proofErr w:type="spellEnd"/>
      <w:r w:rsidRPr="00275BC5">
        <w:rPr>
          <w:rFonts w:ascii="Arial" w:hAnsi="Arial" w:cs="Arial"/>
        </w:rPr>
        <w:t xml:space="preserve"> </w:t>
      </w:r>
      <w:proofErr w:type="spellStart"/>
      <w:r w:rsidRPr="00275BC5">
        <w:rPr>
          <w:rFonts w:ascii="Arial" w:hAnsi="Arial" w:cs="Arial"/>
        </w:rPr>
        <w:t>Graphics</w:t>
      </w:r>
      <w:proofErr w:type="spellEnd"/>
      <w:r w:rsidRPr="00275BC5">
        <w:rPr>
          <w:rFonts w:ascii="Arial" w:hAnsi="Arial" w:cs="Arial"/>
        </w:rPr>
        <w:t xml:space="preserve"> </w:t>
      </w:r>
      <w:proofErr w:type="spellStart"/>
      <w:r w:rsidRPr="00275BC5">
        <w:rPr>
          <w:rFonts w:ascii="Arial" w:hAnsi="Arial" w:cs="Arial"/>
        </w:rPr>
        <w:t>Suite</w:t>
      </w:r>
      <w:proofErr w:type="spellEnd"/>
      <w:r w:rsidRPr="00275BC5">
        <w:rPr>
          <w:rFonts w:ascii="Arial" w:hAnsi="Arial" w:cs="Arial"/>
        </w:rPr>
        <w:t xml:space="preserve"> e Affinity </w:t>
      </w:r>
      <w:proofErr w:type="spellStart"/>
      <w:r w:rsidRPr="00275BC5">
        <w:rPr>
          <w:rFonts w:ascii="Arial" w:hAnsi="Arial" w:cs="Arial"/>
        </w:rPr>
        <w:t>Suite</w:t>
      </w:r>
      <w:proofErr w:type="spellEnd"/>
      <w:r w:rsidRPr="00275BC5">
        <w:rPr>
          <w:rFonts w:ascii="Arial" w:hAnsi="Arial" w:cs="Arial"/>
        </w:rPr>
        <w:t>, que oferecem ferramentas para design gráfico, diagramação e edição de imagens, mas com limitações no conjunto de funcionalidades e menor integração entre os aplicativos;</w:t>
      </w:r>
    </w:p>
    <w:p w14:paraId="35DEE32B" w14:textId="77777777" w:rsidR="00F340AE" w:rsidRPr="00275BC5" w:rsidRDefault="00F340AE" w:rsidP="00F340AE">
      <w:pPr>
        <w:pStyle w:val="NormalWeb"/>
        <w:spacing w:before="0" w:beforeAutospacing="0" w:after="0" w:afterAutospacing="0" w:line="360" w:lineRule="auto"/>
        <w:jc w:val="both"/>
        <w:rPr>
          <w:rFonts w:ascii="Arial" w:hAnsi="Arial" w:cs="Arial"/>
        </w:rPr>
      </w:pPr>
      <w:r w:rsidRPr="00275BC5">
        <w:rPr>
          <w:rFonts w:ascii="Arial" w:hAnsi="Arial" w:cs="Arial"/>
        </w:rPr>
        <w:t>b) Soluções segmentadas, com a contratação individual de softwares específicos (por exemplo, programas isolados para edição de imagens, edição de vídeos ou diagramação), que podem atender a necessidades pontuais, porém, geram maior complexidade na gestão de licenças, ausência de integração entre plataformas e aumento do custo total ao longo do tempo;</w:t>
      </w:r>
    </w:p>
    <w:p w14:paraId="42BDB101" w14:textId="77777777" w:rsidR="00F340AE" w:rsidRPr="00275BC5" w:rsidRDefault="00F340AE" w:rsidP="00F340AE">
      <w:pPr>
        <w:pStyle w:val="NormalWeb"/>
        <w:spacing w:before="0" w:beforeAutospacing="0" w:after="0" w:afterAutospacing="0" w:line="360" w:lineRule="auto"/>
        <w:jc w:val="both"/>
        <w:rPr>
          <w:rFonts w:ascii="Arial" w:hAnsi="Arial" w:cs="Arial"/>
        </w:rPr>
      </w:pPr>
      <w:r w:rsidRPr="00275BC5">
        <w:rPr>
          <w:rFonts w:ascii="Arial" w:hAnsi="Arial" w:cs="Arial"/>
        </w:rPr>
        <w:t xml:space="preserve">c) Plataformas online de edição de imagens e vídeos (como </w:t>
      </w:r>
      <w:proofErr w:type="spellStart"/>
      <w:r w:rsidRPr="00275BC5">
        <w:rPr>
          <w:rFonts w:ascii="Arial" w:hAnsi="Arial" w:cs="Arial"/>
        </w:rPr>
        <w:t>Canva</w:t>
      </w:r>
      <w:proofErr w:type="spellEnd"/>
      <w:r w:rsidRPr="00275BC5">
        <w:rPr>
          <w:rFonts w:ascii="Arial" w:hAnsi="Arial" w:cs="Arial"/>
        </w:rPr>
        <w:t xml:space="preserve"> Pro ou similares), que oferecem recursos básicos e intermediários para produção de conteúdos, mas não suprem integralmente as demandas técnicas e profissionais exigidas pela comunicação institucional da Câmara, além de apresentarem limitações quanto à personalização, compatibilidade e ciclo completo de produção;</w:t>
      </w:r>
    </w:p>
    <w:p w14:paraId="023C38AD" w14:textId="77777777" w:rsidR="00F340AE" w:rsidRPr="00275BC5" w:rsidRDefault="00F340AE" w:rsidP="00F340AE">
      <w:pPr>
        <w:pStyle w:val="NormalWeb"/>
        <w:spacing w:before="0" w:beforeAutospacing="0" w:after="0" w:afterAutospacing="0" w:line="360" w:lineRule="auto"/>
        <w:jc w:val="both"/>
        <w:rPr>
          <w:rFonts w:ascii="Arial" w:hAnsi="Arial" w:cs="Arial"/>
        </w:rPr>
      </w:pPr>
      <w:r w:rsidRPr="00275BC5">
        <w:rPr>
          <w:rFonts w:ascii="Arial" w:hAnsi="Arial" w:cs="Arial"/>
        </w:rPr>
        <w:t xml:space="preserve">d) O pacote Adobe </w:t>
      </w:r>
      <w:proofErr w:type="spellStart"/>
      <w:r w:rsidRPr="00275BC5">
        <w:rPr>
          <w:rFonts w:ascii="Arial" w:hAnsi="Arial" w:cs="Arial"/>
        </w:rPr>
        <w:t>Creative</w:t>
      </w:r>
      <w:proofErr w:type="spellEnd"/>
      <w:r w:rsidRPr="00275BC5">
        <w:rPr>
          <w:rFonts w:ascii="Arial" w:hAnsi="Arial" w:cs="Arial"/>
        </w:rPr>
        <w:t xml:space="preserve"> Cloud, que reúne em uma única assinatura todos os softwares essenciais para design, edição de imagens, vídeos, diagramação e gerenciamento de documentos, com atualização contínua, integração entre aplicativos e suporte oficial, representando a solução mais completa, segura e economicamente viável no longo prazo.</w:t>
      </w:r>
    </w:p>
    <w:p w14:paraId="5B56F8FF" w14:textId="77777777" w:rsidR="00F340AE" w:rsidRPr="00275BC5" w:rsidRDefault="00F340AE" w:rsidP="00F340AE">
      <w:pPr>
        <w:pStyle w:val="NormalWeb"/>
        <w:spacing w:before="0" w:beforeAutospacing="0" w:after="0" w:afterAutospacing="0" w:line="360" w:lineRule="auto"/>
        <w:ind w:firstLine="720"/>
        <w:jc w:val="both"/>
        <w:rPr>
          <w:rFonts w:ascii="Arial" w:hAnsi="Arial" w:cs="Arial"/>
        </w:rPr>
      </w:pPr>
      <w:r w:rsidRPr="00275BC5">
        <w:rPr>
          <w:rFonts w:ascii="Arial" w:hAnsi="Arial" w:cs="Arial"/>
        </w:rPr>
        <w:t xml:space="preserve">Considerando o ciclo de vida do objeto, a assinatura do Adobe </w:t>
      </w:r>
      <w:proofErr w:type="spellStart"/>
      <w:r w:rsidRPr="00275BC5">
        <w:rPr>
          <w:rFonts w:ascii="Arial" w:hAnsi="Arial" w:cs="Arial"/>
        </w:rPr>
        <w:t>Creative</w:t>
      </w:r>
      <w:proofErr w:type="spellEnd"/>
      <w:r w:rsidRPr="00275BC5">
        <w:rPr>
          <w:rFonts w:ascii="Arial" w:hAnsi="Arial" w:cs="Arial"/>
        </w:rPr>
        <w:t xml:space="preserve"> Cloud e do Adobe Acrobat Pro oferece melhor relação custo-benefício, pois garante acesso contínuo às versões mais recentes, suporte técnico oficial, compatibilidade com diferentes sistemas e preservação da integridade e segurança dos arquivos produzidos, reduzindo a necessidade de aquisições adicionais ou substituições prematuras de ferramentas.</w:t>
      </w:r>
    </w:p>
    <w:p w14:paraId="329B38AA" w14:textId="77777777" w:rsidR="00F340AE" w:rsidRDefault="00F340AE" w:rsidP="00F340AE">
      <w:pPr>
        <w:spacing w:line="360" w:lineRule="auto"/>
        <w:jc w:val="both"/>
        <w:rPr>
          <w:rFonts w:eastAsia="Times New Roman"/>
          <w:b/>
          <w:bCs/>
          <w:color w:val="000000"/>
          <w:sz w:val="24"/>
          <w:szCs w:val="24"/>
        </w:rPr>
      </w:pPr>
    </w:p>
    <w:p w14:paraId="07D99D11" w14:textId="77777777" w:rsidR="00F340AE" w:rsidRDefault="00F340AE" w:rsidP="00F340AE">
      <w:pPr>
        <w:spacing w:line="360" w:lineRule="auto"/>
        <w:jc w:val="both"/>
        <w:rPr>
          <w:rFonts w:eastAsia="Times New Roman"/>
          <w:b/>
          <w:bCs/>
          <w:color w:val="000000"/>
          <w:sz w:val="24"/>
          <w:szCs w:val="24"/>
        </w:rPr>
      </w:pPr>
    </w:p>
    <w:p w14:paraId="426B3758" w14:textId="77777777" w:rsidR="00F340AE" w:rsidRDefault="00F340AE" w:rsidP="00F340AE">
      <w:pPr>
        <w:spacing w:line="360" w:lineRule="auto"/>
        <w:jc w:val="both"/>
        <w:rPr>
          <w:rFonts w:eastAsia="Times New Roman"/>
          <w:b/>
          <w:bCs/>
          <w:color w:val="000000"/>
          <w:sz w:val="24"/>
          <w:szCs w:val="24"/>
        </w:rPr>
      </w:pPr>
    </w:p>
    <w:p w14:paraId="2636FE37" w14:textId="77777777" w:rsidR="00F340AE" w:rsidRDefault="00F340AE" w:rsidP="00F340AE">
      <w:pPr>
        <w:spacing w:line="360" w:lineRule="auto"/>
        <w:jc w:val="both"/>
        <w:rPr>
          <w:rFonts w:eastAsia="Times New Roman"/>
          <w:b/>
          <w:bCs/>
          <w:color w:val="000000"/>
          <w:sz w:val="24"/>
          <w:szCs w:val="24"/>
        </w:rPr>
      </w:pPr>
    </w:p>
    <w:p w14:paraId="26C35641" w14:textId="77777777" w:rsidR="00F340AE" w:rsidRDefault="00F340AE" w:rsidP="00F340AE">
      <w:pPr>
        <w:spacing w:line="360" w:lineRule="auto"/>
        <w:jc w:val="both"/>
        <w:rPr>
          <w:rFonts w:eastAsia="Times New Roman"/>
          <w:b/>
          <w:bCs/>
          <w:color w:val="000000"/>
          <w:sz w:val="24"/>
          <w:szCs w:val="24"/>
        </w:rPr>
      </w:pPr>
    </w:p>
    <w:p w14:paraId="2ED0C006" w14:textId="77777777" w:rsidR="00F340AE" w:rsidRDefault="00F340AE" w:rsidP="00F340AE">
      <w:pPr>
        <w:spacing w:line="360" w:lineRule="auto"/>
        <w:jc w:val="both"/>
        <w:rPr>
          <w:rFonts w:eastAsia="Times New Roman"/>
          <w:b/>
          <w:bCs/>
          <w:color w:val="000000"/>
          <w:sz w:val="24"/>
          <w:szCs w:val="24"/>
        </w:rPr>
      </w:pPr>
      <w:r>
        <w:rPr>
          <w:rFonts w:eastAsia="Times New Roman"/>
          <w:b/>
          <w:bCs/>
          <w:color w:val="000000"/>
          <w:sz w:val="24"/>
          <w:szCs w:val="24"/>
        </w:rPr>
        <w:lastRenderedPageBreak/>
        <w:t xml:space="preserve">8. </w:t>
      </w:r>
      <w:r w:rsidRPr="00790D33">
        <w:rPr>
          <w:rFonts w:eastAsia="Times New Roman"/>
          <w:b/>
          <w:bCs/>
          <w:color w:val="000000"/>
          <w:sz w:val="24"/>
          <w:szCs w:val="24"/>
        </w:rPr>
        <w:t>ESTIMATIVA DO VALOR DA CONTRATAÇÃO</w:t>
      </w:r>
    </w:p>
    <w:tbl>
      <w:tblPr>
        <w:tblStyle w:val="Tabelacomgrade"/>
        <w:tblW w:w="9346" w:type="dxa"/>
        <w:jc w:val="center"/>
        <w:tblLook w:val="04A0" w:firstRow="1" w:lastRow="0" w:firstColumn="1" w:lastColumn="0" w:noHBand="0" w:noVBand="1"/>
      </w:tblPr>
      <w:tblGrid>
        <w:gridCol w:w="790"/>
        <w:gridCol w:w="4413"/>
        <w:gridCol w:w="1336"/>
        <w:gridCol w:w="1324"/>
        <w:gridCol w:w="1483"/>
      </w:tblGrid>
      <w:tr w:rsidR="00F340AE" w:rsidRPr="00726BD2" w14:paraId="3FBB7466" w14:textId="77777777" w:rsidTr="00B56A4A">
        <w:trPr>
          <w:trHeight w:val="660"/>
          <w:jc w:val="center"/>
        </w:trPr>
        <w:tc>
          <w:tcPr>
            <w:tcW w:w="555" w:type="dxa"/>
            <w:hideMark/>
          </w:tcPr>
          <w:p w14:paraId="196379CD"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ITEM</w:t>
            </w:r>
          </w:p>
        </w:tc>
        <w:tc>
          <w:tcPr>
            <w:tcW w:w="5394" w:type="dxa"/>
            <w:hideMark/>
          </w:tcPr>
          <w:p w14:paraId="18447C3A"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DESCRIÇÃO</w:t>
            </w:r>
          </w:p>
        </w:tc>
        <w:tc>
          <w:tcPr>
            <w:tcW w:w="1294" w:type="dxa"/>
            <w:hideMark/>
          </w:tcPr>
          <w:p w14:paraId="165E6CE1"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MEDIANA VALOR POR USUÁRIO</w:t>
            </w:r>
          </w:p>
        </w:tc>
        <w:tc>
          <w:tcPr>
            <w:tcW w:w="969" w:type="dxa"/>
            <w:hideMark/>
          </w:tcPr>
          <w:p w14:paraId="3F83A2DE"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QUANT.</w:t>
            </w:r>
          </w:p>
        </w:tc>
        <w:tc>
          <w:tcPr>
            <w:tcW w:w="1134" w:type="dxa"/>
            <w:hideMark/>
          </w:tcPr>
          <w:p w14:paraId="380C0227"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VALOR TOTAL PARA 4 USUÁRIOS</w:t>
            </w:r>
          </w:p>
        </w:tc>
      </w:tr>
      <w:tr w:rsidR="00F340AE" w:rsidRPr="00726BD2" w14:paraId="3B0045BE" w14:textId="77777777" w:rsidTr="00B56A4A">
        <w:trPr>
          <w:trHeight w:val="1917"/>
          <w:jc w:val="center"/>
        </w:trPr>
        <w:tc>
          <w:tcPr>
            <w:tcW w:w="555" w:type="dxa"/>
            <w:hideMark/>
          </w:tcPr>
          <w:p w14:paraId="156D4BEB"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01</w:t>
            </w:r>
          </w:p>
        </w:tc>
        <w:tc>
          <w:tcPr>
            <w:tcW w:w="5394" w:type="dxa"/>
            <w:hideMark/>
          </w:tcPr>
          <w:p w14:paraId="1D062833" w14:textId="77777777" w:rsidR="00F340AE" w:rsidRPr="00872D9C" w:rsidRDefault="00F340AE" w:rsidP="00B56A4A">
            <w:pPr>
              <w:jc w:val="both"/>
              <w:rPr>
                <w:rFonts w:ascii="Arial" w:hAnsi="Arial" w:cs="Arial"/>
                <w:color w:val="000000"/>
                <w:sz w:val="24"/>
                <w:szCs w:val="24"/>
              </w:rPr>
            </w:pPr>
            <w:r w:rsidRPr="00872D9C">
              <w:rPr>
                <w:rFonts w:ascii="Arial" w:hAnsi="Arial" w:cs="Arial"/>
                <w:color w:val="000000"/>
                <w:sz w:val="24"/>
                <w:szCs w:val="24"/>
              </w:rPr>
              <w:t xml:space="preserve">Uma (01) assinatura anual do pacote "Adobe </w:t>
            </w:r>
            <w:proofErr w:type="spellStart"/>
            <w:r w:rsidRPr="00872D9C">
              <w:rPr>
                <w:rFonts w:ascii="Arial" w:hAnsi="Arial" w:cs="Arial"/>
                <w:color w:val="000000"/>
                <w:sz w:val="24"/>
                <w:szCs w:val="24"/>
              </w:rPr>
              <w:t>Creative</w:t>
            </w:r>
            <w:proofErr w:type="spellEnd"/>
            <w:r w:rsidRPr="00872D9C">
              <w:rPr>
                <w:rFonts w:ascii="Arial" w:hAnsi="Arial" w:cs="Arial"/>
                <w:color w:val="000000"/>
                <w:sz w:val="24"/>
                <w:szCs w:val="24"/>
              </w:rPr>
              <w:t xml:space="preserve"> Cloud – Todos os Aplicativos", com permissão para uso simultâneo por até </w:t>
            </w:r>
            <w:r w:rsidRPr="00872D9C">
              <w:rPr>
                <w:rFonts w:ascii="Arial" w:hAnsi="Arial" w:cs="Arial"/>
                <w:b/>
                <w:bCs/>
                <w:color w:val="000000"/>
                <w:sz w:val="24"/>
                <w:szCs w:val="24"/>
              </w:rPr>
              <w:t>quatro (04) usuários,</w:t>
            </w:r>
            <w:r w:rsidRPr="00872D9C">
              <w:rPr>
                <w:rFonts w:ascii="Arial" w:hAnsi="Arial" w:cs="Arial"/>
                <w:color w:val="000000"/>
                <w:sz w:val="24"/>
                <w:szCs w:val="24"/>
              </w:rPr>
              <w:t xml:space="preserve"> contemplando acesso integral às ferramentas criativas, tais como Adobe Photoshop, Illustrator, InDesign, Premiere </w:t>
            </w:r>
            <w:proofErr w:type="gramStart"/>
            <w:r w:rsidRPr="00872D9C">
              <w:rPr>
                <w:rFonts w:ascii="Arial" w:hAnsi="Arial" w:cs="Arial"/>
                <w:color w:val="000000"/>
                <w:sz w:val="24"/>
                <w:szCs w:val="24"/>
              </w:rPr>
              <w:t xml:space="preserve">Pro, </w:t>
            </w:r>
            <w:proofErr w:type="spellStart"/>
            <w:r w:rsidRPr="00872D9C">
              <w:rPr>
                <w:rFonts w:ascii="Arial" w:hAnsi="Arial" w:cs="Arial"/>
                <w:color w:val="000000"/>
                <w:sz w:val="24"/>
                <w:szCs w:val="24"/>
              </w:rPr>
              <w:t>After</w:t>
            </w:r>
            <w:proofErr w:type="spellEnd"/>
            <w:proofErr w:type="gramEnd"/>
            <w:r w:rsidRPr="00872D9C">
              <w:rPr>
                <w:rFonts w:ascii="Arial" w:hAnsi="Arial" w:cs="Arial"/>
                <w:color w:val="000000"/>
                <w:sz w:val="24"/>
                <w:szCs w:val="24"/>
              </w:rPr>
              <w:t xml:space="preserve"> </w:t>
            </w:r>
            <w:proofErr w:type="spellStart"/>
            <w:r w:rsidRPr="00872D9C">
              <w:rPr>
                <w:rFonts w:ascii="Arial" w:hAnsi="Arial" w:cs="Arial"/>
                <w:color w:val="000000"/>
                <w:sz w:val="24"/>
                <w:szCs w:val="24"/>
              </w:rPr>
              <w:t>Effects</w:t>
            </w:r>
            <w:proofErr w:type="spellEnd"/>
            <w:r w:rsidRPr="00872D9C">
              <w:rPr>
                <w:rFonts w:ascii="Arial" w:hAnsi="Arial" w:cs="Arial"/>
                <w:color w:val="000000"/>
                <w:sz w:val="24"/>
                <w:szCs w:val="24"/>
              </w:rPr>
              <w:t xml:space="preserve">, Acrobat Pro, entre outros.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 </w:t>
            </w:r>
          </w:p>
        </w:tc>
        <w:tc>
          <w:tcPr>
            <w:tcW w:w="1294" w:type="dxa"/>
            <w:hideMark/>
          </w:tcPr>
          <w:p w14:paraId="1040FE5A"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R$ 6.200,00</w:t>
            </w:r>
          </w:p>
        </w:tc>
        <w:tc>
          <w:tcPr>
            <w:tcW w:w="969" w:type="dxa"/>
            <w:hideMark/>
          </w:tcPr>
          <w:p w14:paraId="286A83A9"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 xml:space="preserve">1             assinatura para                4              usuários           </w:t>
            </w:r>
          </w:p>
        </w:tc>
        <w:tc>
          <w:tcPr>
            <w:tcW w:w="1134" w:type="dxa"/>
            <w:noWrap/>
            <w:hideMark/>
          </w:tcPr>
          <w:p w14:paraId="1949B061"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R$ 24.800,00</w:t>
            </w:r>
          </w:p>
        </w:tc>
      </w:tr>
      <w:tr w:rsidR="00F340AE" w:rsidRPr="00726BD2" w14:paraId="3751C9B5" w14:textId="77777777" w:rsidTr="00B56A4A">
        <w:trPr>
          <w:trHeight w:val="1794"/>
          <w:jc w:val="center"/>
        </w:trPr>
        <w:tc>
          <w:tcPr>
            <w:tcW w:w="555" w:type="dxa"/>
            <w:hideMark/>
          </w:tcPr>
          <w:p w14:paraId="14804EF6"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02</w:t>
            </w:r>
          </w:p>
        </w:tc>
        <w:tc>
          <w:tcPr>
            <w:tcW w:w="5394" w:type="dxa"/>
            <w:hideMark/>
          </w:tcPr>
          <w:p w14:paraId="1961EB0B" w14:textId="77777777" w:rsidR="00F340AE" w:rsidRPr="00872D9C" w:rsidRDefault="00F340AE" w:rsidP="00B56A4A">
            <w:pPr>
              <w:jc w:val="both"/>
              <w:rPr>
                <w:rFonts w:ascii="Arial" w:hAnsi="Arial" w:cs="Arial"/>
                <w:color w:val="000000"/>
                <w:sz w:val="24"/>
                <w:szCs w:val="24"/>
              </w:rPr>
            </w:pPr>
            <w:r w:rsidRPr="00872D9C">
              <w:rPr>
                <w:rFonts w:ascii="Arial" w:hAnsi="Arial" w:cs="Arial"/>
                <w:color w:val="000000"/>
                <w:sz w:val="24"/>
                <w:szCs w:val="24"/>
              </w:rPr>
              <w:t xml:space="preserve">Uma (01) assinatura anual do Adobe Acrobat Pro, destinada a </w:t>
            </w:r>
            <w:r w:rsidRPr="00872D9C">
              <w:rPr>
                <w:rFonts w:ascii="Arial" w:hAnsi="Arial" w:cs="Arial"/>
                <w:b/>
                <w:bCs/>
                <w:color w:val="000000"/>
                <w:sz w:val="24"/>
                <w:szCs w:val="24"/>
              </w:rPr>
              <w:t>um (01) usuário,</w:t>
            </w:r>
            <w:r w:rsidRPr="00872D9C">
              <w:rPr>
                <w:rFonts w:ascii="Arial" w:hAnsi="Arial" w:cs="Arial"/>
                <w:color w:val="000000"/>
                <w:sz w:val="24"/>
                <w:szCs w:val="24"/>
              </w:rPr>
              <w:t xml:space="preserve"> com acesso completo às funcionalidades de criação, edição, conversão, assinatura eletrônica e gerenciamento de arquivos em PDF.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w:t>
            </w:r>
          </w:p>
        </w:tc>
        <w:tc>
          <w:tcPr>
            <w:tcW w:w="1294" w:type="dxa"/>
            <w:hideMark/>
          </w:tcPr>
          <w:p w14:paraId="5C82B6E6"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R$ 1.350,00</w:t>
            </w:r>
          </w:p>
        </w:tc>
        <w:tc>
          <w:tcPr>
            <w:tcW w:w="969" w:type="dxa"/>
            <w:hideMark/>
          </w:tcPr>
          <w:p w14:paraId="1DAF6E59"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 xml:space="preserve">1             assinatura para                1              usuários           </w:t>
            </w:r>
          </w:p>
        </w:tc>
        <w:tc>
          <w:tcPr>
            <w:tcW w:w="1134" w:type="dxa"/>
            <w:noWrap/>
            <w:hideMark/>
          </w:tcPr>
          <w:p w14:paraId="6E29092C"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R$ 1.350,00</w:t>
            </w:r>
          </w:p>
        </w:tc>
      </w:tr>
      <w:tr w:rsidR="00F340AE" w:rsidRPr="00726BD2" w14:paraId="02E902B7" w14:textId="77777777" w:rsidTr="00B56A4A">
        <w:trPr>
          <w:trHeight w:val="550"/>
          <w:jc w:val="center"/>
        </w:trPr>
        <w:tc>
          <w:tcPr>
            <w:tcW w:w="8212" w:type="dxa"/>
            <w:gridSpan w:val="4"/>
          </w:tcPr>
          <w:p w14:paraId="57B3EDCF" w14:textId="77777777" w:rsidR="00F340AE" w:rsidRPr="00275BC5" w:rsidRDefault="00F340AE" w:rsidP="00B56A4A">
            <w:pPr>
              <w:jc w:val="center"/>
              <w:rPr>
                <w:rFonts w:ascii="Arial" w:hAnsi="Arial" w:cs="Arial"/>
                <w:b/>
                <w:bCs/>
                <w:color w:val="000000"/>
                <w:sz w:val="24"/>
                <w:szCs w:val="24"/>
              </w:rPr>
            </w:pPr>
            <w:r w:rsidRPr="00275BC5">
              <w:rPr>
                <w:rFonts w:ascii="Arial" w:hAnsi="Arial" w:cs="Arial"/>
                <w:b/>
                <w:bCs/>
                <w:color w:val="000000"/>
                <w:sz w:val="24"/>
                <w:szCs w:val="24"/>
              </w:rPr>
              <w:t>VALOR GLOBAL ESTIMADO</w:t>
            </w:r>
          </w:p>
        </w:tc>
        <w:tc>
          <w:tcPr>
            <w:tcW w:w="1134" w:type="dxa"/>
            <w:noWrap/>
          </w:tcPr>
          <w:p w14:paraId="2CB6FBDC" w14:textId="77777777" w:rsidR="00F340AE" w:rsidRPr="00872D9C" w:rsidRDefault="00F340AE" w:rsidP="00B56A4A">
            <w:pPr>
              <w:jc w:val="center"/>
              <w:rPr>
                <w:rFonts w:ascii="Arial" w:hAnsi="Arial" w:cs="Arial"/>
                <w:b/>
                <w:bCs/>
                <w:color w:val="000000"/>
                <w:sz w:val="24"/>
                <w:szCs w:val="24"/>
              </w:rPr>
            </w:pPr>
            <w:r w:rsidRPr="00872D9C">
              <w:rPr>
                <w:rFonts w:ascii="Arial" w:hAnsi="Arial" w:cs="Arial"/>
                <w:b/>
                <w:bCs/>
                <w:color w:val="000000"/>
                <w:sz w:val="24"/>
                <w:szCs w:val="24"/>
              </w:rPr>
              <w:t>R$ 26.150,00</w:t>
            </w:r>
          </w:p>
        </w:tc>
      </w:tr>
    </w:tbl>
    <w:p w14:paraId="4019C726" w14:textId="77777777" w:rsidR="00F340AE" w:rsidRDefault="00F340AE" w:rsidP="00F340AE">
      <w:pPr>
        <w:pStyle w:val="NormalWeb"/>
        <w:spacing w:before="0" w:beforeAutospacing="0" w:after="0" w:afterAutospacing="0" w:line="360" w:lineRule="auto"/>
        <w:jc w:val="both"/>
        <w:rPr>
          <w:rFonts w:ascii="Arial" w:hAnsi="Arial" w:cs="Arial"/>
        </w:rPr>
      </w:pPr>
    </w:p>
    <w:p w14:paraId="37F9DE24" w14:textId="77777777" w:rsidR="00F340AE" w:rsidRDefault="00F340AE" w:rsidP="00F340AE">
      <w:pPr>
        <w:spacing w:line="360" w:lineRule="auto"/>
        <w:jc w:val="both"/>
        <w:rPr>
          <w:rFonts w:eastAsia="Times New Roman"/>
          <w:b/>
          <w:bCs/>
          <w:color w:val="000000"/>
          <w:sz w:val="24"/>
          <w:szCs w:val="24"/>
        </w:rPr>
      </w:pPr>
    </w:p>
    <w:p w14:paraId="07CBD3B0" w14:textId="77777777" w:rsidR="00F340AE" w:rsidRDefault="00F340AE" w:rsidP="00F340AE">
      <w:pPr>
        <w:spacing w:line="360" w:lineRule="auto"/>
        <w:jc w:val="both"/>
        <w:rPr>
          <w:rFonts w:eastAsia="Times New Roman"/>
          <w:b/>
          <w:bCs/>
          <w:color w:val="000000"/>
          <w:sz w:val="24"/>
          <w:szCs w:val="24"/>
        </w:rPr>
      </w:pPr>
    </w:p>
    <w:p w14:paraId="3184BACA" w14:textId="77777777" w:rsidR="00F340AE" w:rsidRDefault="00F340AE" w:rsidP="00F340AE">
      <w:pPr>
        <w:spacing w:line="360" w:lineRule="auto"/>
        <w:jc w:val="both"/>
        <w:rPr>
          <w:rFonts w:eastAsia="Times New Roman"/>
          <w:b/>
          <w:bCs/>
          <w:color w:val="000000"/>
          <w:sz w:val="24"/>
          <w:szCs w:val="24"/>
        </w:rPr>
      </w:pPr>
    </w:p>
    <w:p w14:paraId="4BFEA588" w14:textId="77777777" w:rsidR="00F340AE" w:rsidRDefault="00F340AE" w:rsidP="00F340AE">
      <w:pPr>
        <w:spacing w:line="360" w:lineRule="auto"/>
        <w:jc w:val="both"/>
        <w:rPr>
          <w:rFonts w:eastAsia="Times New Roman"/>
          <w:b/>
          <w:bCs/>
          <w:color w:val="000000"/>
          <w:sz w:val="24"/>
          <w:szCs w:val="24"/>
        </w:rPr>
      </w:pPr>
    </w:p>
    <w:p w14:paraId="03213D8F" w14:textId="77777777" w:rsidR="00F340AE" w:rsidRDefault="00F340AE" w:rsidP="00F340AE">
      <w:pPr>
        <w:spacing w:line="360" w:lineRule="auto"/>
        <w:jc w:val="both"/>
        <w:rPr>
          <w:b/>
          <w:bCs/>
          <w:sz w:val="24"/>
          <w:szCs w:val="24"/>
        </w:rPr>
      </w:pPr>
      <w:r>
        <w:rPr>
          <w:b/>
          <w:bCs/>
          <w:sz w:val="24"/>
          <w:szCs w:val="24"/>
        </w:rPr>
        <w:lastRenderedPageBreak/>
        <w:t>9.</w:t>
      </w:r>
      <w:r w:rsidRPr="00790D33">
        <w:rPr>
          <w:b/>
          <w:bCs/>
          <w:sz w:val="24"/>
          <w:szCs w:val="24"/>
        </w:rPr>
        <w:t xml:space="preserve"> DESCRIÇÃO DA SOLUÇÃO COMO UM TODO, INCLUSIVE DAS EXIGÊNCIAS RELACIONADAS À MANUTENÇÃO E À ASSISTÊNCIA TÉCNICA, QUANDO FOR O CASO</w:t>
      </w:r>
    </w:p>
    <w:p w14:paraId="2D4340B0" w14:textId="77777777" w:rsidR="00F340AE" w:rsidRDefault="00F340AE" w:rsidP="00F340AE">
      <w:pPr>
        <w:spacing w:line="360" w:lineRule="auto"/>
        <w:ind w:firstLine="720"/>
        <w:jc w:val="both"/>
        <w:rPr>
          <w:sz w:val="24"/>
          <w:szCs w:val="24"/>
        </w:rPr>
      </w:pPr>
      <w:r w:rsidRPr="00275BC5">
        <w:rPr>
          <w:sz w:val="24"/>
          <w:szCs w:val="24"/>
        </w:rPr>
        <w:t xml:space="preserve">A solução consiste na contratação de assinaturas anuais do pacote Adobe </w:t>
      </w:r>
      <w:proofErr w:type="spellStart"/>
      <w:r w:rsidRPr="00275BC5">
        <w:rPr>
          <w:sz w:val="24"/>
          <w:szCs w:val="24"/>
        </w:rPr>
        <w:t>Creative</w:t>
      </w:r>
      <w:proofErr w:type="spellEnd"/>
      <w:r w:rsidRPr="00275BC5">
        <w:rPr>
          <w:sz w:val="24"/>
          <w:szCs w:val="24"/>
        </w:rPr>
        <w:t xml:space="preserve"> Cloud – Todos os Aplicativos, com permissão para uso simultâneo por até quatro usuários, e do Adobe Acrobat Pro, destinado a um usuário, garantindo acesso a um conjunto completo de ferramentas profissionais para criação, edição e gerenciamento de </w:t>
      </w:r>
      <w:proofErr w:type="spellStart"/>
      <w:r w:rsidRPr="00275BC5">
        <w:rPr>
          <w:sz w:val="24"/>
          <w:szCs w:val="24"/>
        </w:rPr>
        <w:t>conteúdo</w:t>
      </w:r>
      <w:r>
        <w:rPr>
          <w:sz w:val="24"/>
          <w:szCs w:val="24"/>
        </w:rPr>
        <w:t>s</w:t>
      </w:r>
      <w:proofErr w:type="spellEnd"/>
      <w:r w:rsidRPr="00275BC5">
        <w:rPr>
          <w:sz w:val="24"/>
          <w:szCs w:val="24"/>
        </w:rPr>
        <w:t xml:space="preserve"> gráficos, audiovisuais e documentais. Essa contratação permitirá à Diretoria de Imprensa da Câmara Municipal de Extrema desempenhar suas funções com eficiência e qualidade, utilizando softwares originais, oficiais e fornecidos diretamente pela Adobe ou por revendedores autorizados. A solução inclui o acesso a atualizações automáticas durante todo o período de vigência da licença, assegurando que os usuários sempre disponham das versões mais recentes e seguras dos programas, além de suporte técnico básico fornecido pelo fabricante ou revendedor autorizado, contemplando auxílio na ativação, configuração e resolução de eventuais falhas de funcionamento. </w:t>
      </w:r>
    </w:p>
    <w:p w14:paraId="08155A17" w14:textId="77777777" w:rsidR="00F340AE" w:rsidRPr="00275BC5" w:rsidRDefault="00F340AE" w:rsidP="00F340AE">
      <w:pPr>
        <w:spacing w:line="360" w:lineRule="auto"/>
        <w:ind w:firstLine="720"/>
        <w:jc w:val="both"/>
        <w:rPr>
          <w:rFonts w:eastAsia="Times New Roman"/>
          <w:b/>
          <w:bCs/>
          <w:color w:val="000000"/>
          <w:sz w:val="24"/>
          <w:szCs w:val="24"/>
        </w:rPr>
      </w:pPr>
      <w:r w:rsidRPr="00275BC5">
        <w:rPr>
          <w:sz w:val="24"/>
          <w:szCs w:val="24"/>
        </w:rPr>
        <w:t>Dessa forma, a contratação garante não apenas o atendimento imediato às necessidades da comunicação institucional, mas também a manutenção da integridade e da confiabilidade dos sistemas utilizados ao longo de todo o ciclo de vida do objeto.</w:t>
      </w:r>
    </w:p>
    <w:p w14:paraId="362DC6AC" w14:textId="77777777" w:rsidR="00F340AE" w:rsidRDefault="00F340AE" w:rsidP="00F340AE">
      <w:pPr>
        <w:spacing w:line="360" w:lineRule="auto"/>
        <w:jc w:val="both"/>
        <w:rPr>
          <w:rFonts w:eastAsia="Times New Roman"/>
          <w:b/>
          <w:bCs/>
          <w:color w:val="000000"/>
          <w:sz w:val="24"/>
          <w:szCs w:val="24"/>
        </w:rPr>
      </w:pPr>
    </w:p>
    <w:p w14:paraId="152B95AB" w14:textId="77777777" w:rsidR="00F340AE" w:rsidRDefault="00F340AE" w:rsidP="00F340AE">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44198B26" w14:textId="77777777" w:rsidR="00F340AE" w:rsidRPr="00275BC5" w:rsidRDefault="00F340AE" w:rsidP="00F340AE">
      <w:pPr>
        <w:spacing w:line="360" w:lineRule="auto"/>
        <w:ind w:firstLine="720"/>
        <w:jc w:val="both"/>
        <w:rPr>
          <w:rFonts w:eastAsia="Times New Roman"/>
          <w:sz w:val="24"/>
          <w:szCs w:val="24"/>
        </w:rPr>
      </w:pPr>
    </w:p>
    <w:p w14:paraId="22FC1C54" w14:textId="77777777" w:rsidR="00F340AE" w:rsidRPr="00275BC5" w:rsidRDefault="00F340AE" w:rsidP="00F340AE">
      <w:pPr>
        <w:spacing w:line="360" w:lineRule="auto"/>
        <w:ind w:firstLine="720"/>
        <w:jc w:val="both"/>
        <w:rPr>
          <w:sz w:val="24"/>
          <w:szCs w:val="24"/>
        </w:rPr>
      </w:pPr>
      <w:r w:rsidRPr="00275BC5">
        <w:rPr>
          <w:sz w:val="24"/>
          <w:szCs w:val="24"/>
        </w:rPr>
        <w:t xml:space="preserve">Optou-se pelo parcelamento da contratação, com licitação pelo critério de menor preço unitário, considerando que se tratam de assinaturas distintas – uma do pacote Adobe </w:t>
      </w:r>
      <w:proofErr w:type="spellStart"/>
      <w:r w:rsidRPr="00275BC5">
        <w:rPr>
          <w:sz w:val="24"/>
          <w:szCs w:val="24"/>
        </w:rPr>
        <w:t>Creative</w:t>
      </w:r>
      <w:proofErr w:type="spellEnd"/>
      <w:r w:rsidRPr="00275BC5">
        <w:rPr>
          <w:sz w:val="24"/>
          <w:szCs w:val="24"/>
        </w:rPr>
        <w:t xml:space="preserve"> Cloud – Todos os Aplicativos, para até quatro usuários, e outra do Adobe Acrobat Pro, para um usuário –, permitindo que cada item seja contratado de forma independente, de acordo com a melhor proposta apresentada para cada solução. Essa estratégia possibilita maior competitividade no certame, amplia a participação de fornecedores especializados e assegura que a Administração obtenha </w:t>
      </w:r>
      <w:r w:rsidRPr="00275BC5">
        <w:rPr>
          <w:sz w:val="24"/>
          <w:szCs w:val="24"/>
        </w:rPr>
        <w:lastRenderedPageBreak/>
        <w:t>as melhores condições de preço para cada item, em consonância com os princípios da economicidade e da eficiência. Além disso, a contratação individualizada facilita a gestão e a renovação futura das licenças, adequando-se às necessidades específicas da Diretoria de Imprensa sem comprometer a funcionalidade ou a qualidade dos serviços prestados.</w:t>
      </w:r>
    </w:p>
    <w:p w14:paraId="3CD78F18" w14:textId="77777777" w:rsidR="00F340AE" w:rsidRDefault="00F340AE" w:rsidP="00F340AE">
      <w:pPr>
        <w:spacing w:line="360" w:lineRule="auto"/>
        <w:ind w:firstLine="720"/>
        <w:jc w:val="both"/>
        <w:rPr>
          <w:rFonts w:eastAsia="Times New Roman"/>
          <w:color w:val="000000"/>
          <w:sz w:val="24"/>
          <w:szCs w:val="24"/>
        </w:rPr>
      </w:pPr>
    </w:p>
    <w:p w14:paraId="3499579F" w14:textId="77777777" w:rsidR="00F340AE" w:rsidRDefault="00F340AE" w:rsidP="00F340AE">
      <w:pPr>
        <w:spacing w:line="360" w:lineRule="auto"/>
        <w:jc w:val="both"/>
        <w:rPr>
          <w:b/>
          <w:sz w:val="24"/>
          <w:szCs w:val="24"/>
        </w:rPr>
      </w:pPr>
      <w:r>
        <w:rPr>
          <w:b/>
          <w:sz w:val="24"/>
          <w:szCs w:val="24"/>
        </w:rPr>
        <w:t xml:space="preserve">11. </w:t>
      </w:r>
      <w:r w:rsidRPr="00790D33">
        <w:rPr>
          <w:b/>
          <w:sz w:val="24"/>
          <w:szCs w:val="24"/>
        </w:rPr>
        <w:t>DEMONSTRATIVO DOS RESULTADOS PRETENDIDOS EM TERMOS DE ECONOMICIDADE E DE MELHOR APROVEITAMENTO DOS RECURSOS HUMANOS, MATERIAIS E FINANCEIROS DISPONÍVEIS.</w:t>
      </w:r>
    </w:p>
    <w:p w14:paraId="79C348AC" w14:textId="77777777" w:rsidR="00F340AE" w:rsidRDefault="00F340AE" w:rsidP="00F340AE">
      <w:pPr>
        <w:pStyle w:val="NormalWeb"/>
        <w:spacing w:before="0" w:beforeAutospacing="0" w:after="0" w:afterAutospacing="0" w:line="360" w:lineRule="auto"/>
        <w:ind w:firstLine="720"/>
        <w:jc w:val="both"/>
        <w:rPr>
          <w:rFonts w:ascii="Arial" w:hAnsi="Arial" w:cs="Arial"/>
        </w:rPr>
      </w:pPr>
    </w:p>
    <w:p w14:paraId="53C7ED7D" w14:textId="77777777" w:rsidR="00F340AE" w:rsidRDefault="00F340AE" w:rsidP="00F340AE">
      <w:pPr>
        <w:spacing w:line="360" w:lineRule="auto"/>
        <w:ind w:firstLine="720"/>
        <w:jc w:val="both"/>
        <w:rPr>
          <w:sz w:val="24"/>
          <w:szCs w:val="24"/>
        </w:rPr>
      </w:pPr>
      <w:r w:rsidRPr="00275BC5">
        <w:rPr>
          <w:sz w:val="24"/>
          <w:szCs w:val="24"/>
        </w:rPr>
        <w:t xml:space="preserve">A presente contratação proporcionará resultados expressivos em termos de economicidade, uma vez que o modelo de assinatura anual adotado garante acesso contínuo às ferramentas mais atualizadas, eliminando a necessidade de aquisições isoladas de softwares ou serviços terceirizados, que resultariam em custos significativamente mais elevados. Além disso, ao reunir múltiplos programas em um único pacote (Adobe </w:t>
      </w:r>
      <w:proofErr w:type="spellStart"/>
      <w:r w:rsidRPr="00275BC5">
        <w:rPr>
          <w:sz w:val="24"/>
          <w:szCs w:val="24"/>
        </w:rPr>
        <w:t>Creative</w:t>
      </w:r>
      <w:proofErr w:type="spellEnd"/>
      <w:r w:rsidRPr="00275BC5">
        <w:rPr>
          <w:sz w:val="24"/>
          <w:szCs w:val="24"/>
        </w:rPr>
        <w:t xml:space="preserve"> Cloud), otimiza-se a utilização dos recursos financeiros e evita-se o dispêndio com licenças individuais fragmentadas. No que se refere ao aproveitamento dos recursos humanos, a contratação permitirá que a equipe da Diretoria de Imprensa desempenhe suas funções com maior agilidade e eficiência, reduzindo o tempo de produção de materiais gráficos, audiovisuais e documentais, o que resulta em melhor produtividade e qualidade dos trabalhos realizados. </w:t>
      </w:r>
    </w:p>
    <w:p w14:paraId="37EEA9C1" w14:textId="77777777" w:rsidR="00F340AE" w:rsidRPr="00275BC5" w:rsidRDefault="00F340AE" w:rsidP="00F340AE">
      <w:pPr>
        <w:spacing w:line="360" w:lineRule="auto"/>
        <w:ind w:firstLine="720"/>
        <w:jc w:val="both"/>
        <w:rPr>
          <w:sz w:val="24"/>
          <w:szCs w:val="24"/>
        </w:rPr>
      </w:pPr>
      <w:r w:rsidRPr="00275BC5">
        <w:rPr>
          <w:sz w:val="24"/>
          <w:szCs w:val="24"/>
        </w:rPr>
        <w:t>Quanto aos recursos materiais e financeiros, a solução contratada promove maior controle administrativo sobre as licenças, evitando perdas com incompatibilidades, obsolescência ou duplicidade de aquisições, assegurando assim a otimização dos recursos públicos e o alcance dos objetivos institucionais com menor custo operacional.</w:t>
      </w:r>
    </w:p>
    <w:p w14:paraId="59F326AE" w14:textId="77777777" w:rsidR="00F340AE" w:rsidRDefault="00F340AE" w:rsidP="00F340AE">
      <w:pPr>
        <w:spacing w:line="360" w:lineRule="auto"/>
        <w:jc w:val="both"/>
        <w:rPr>
          <w:b/>
          <w:sz w:val="24"/>
          <w:szCs w:val="24"/>
        </w:rPr>
      </w:pPr>
    </w:p>
    <w:p w14:paraId="601FCBAF" w14:textId="77777777" w:rsidR="00F340AE" w:rsidRDefault="00F340AE" w:rsidP="00F340AE">
      <w:pPr>
        <w:spacing w:line="360" w:lineRule="auto"/>
        <w:jc w:val="both"/>
        <w:rPr>
          <w:b/>
          <w:sz w:val="24"/>
          <w:szCs w:val="24"/>
        </w:rPr>
      </w:pPr>
    </w:p>
    <w:p w14:paraId="3ED5D6AF" w14:textId="77777777" w:rsidR="00F340AE" w:rsidRPr="00790D33" w:rsidRDefault="00F340AE" w:rsidP="00F340AE">
      <w:pPr>
        <w:spacing w:line="360" w:lineRule="auto"/>
        <w:jc w:val="both"/>
        <w:rPr>
          <w:b/>
          <w:sz w:val="24"/>
          <w:szCs w:val="24"/>
        </w:rPr>
      </w:pPr>
    </w:p>
    <w:p w14:paraId="2C99D6CF" w14:textId="77777777" w:rsidR="00F340AE" w:rsidRPr="00790D33" w:rsidRDefault="00F340AE" w:rsidP="00F340AE">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24D297DF" w14:textId="77777777" w:rsidR="00F340AE" w:rsidRPr="00790D33" w:rsidRDefault="00F340AE" w:rsidP="00F340AE">
      <w:pPr>
        <w:shd w:val="clear" w:color="auto" w:fill="FFFFFF"/>
        <w:spacing w:line="360" w:lineRule="auto"/>
        <w:jc w:val="both"/>
        <w:textAlignment w:val="baseline"/>
        <w:rPr>
          <w:rFonts w:eastAsia="Times New Roman"/>
          <w:b/>
          <w:bCs/>
          <w:color w:val="000000"/>
          <w:sz w:val="24"/>
          <w:szCs w:val="24"/>
        </w:rPr>
      </w:pPr>
    </w:p>
    <w:p w14:paraId="3E19033B" w14:textId="77777777" w:rsidR="00F340AE" w:rsidRPr="00790D33" w:rsidRDefault="00F340AE" w:rsidP="00F340AE">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609DB145" w14:textId="77777777" w:rsidR="00F340AE" w:rsidRPr="00790D33" w:rsidRDefault="00F340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1CA67ECF" w14:textId="77777777" w:rsidR="00F340AE" w:rsidRPr="00790D33" w:rsidRDefault="00F340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3A5B7D67" w14:textId="77777777" w:rsidR="00F340AE" w:rsidRPr="00790D33" w:rsidRDefault="00F340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62E6A6B7" w14:textId="77777777" w:rsidR="00F340AE" w:rsidRPr="00790D33" w:rsidRDefault="00F340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4596B391" w14:textId="77777777" w:rsidR="00F340AE" w:rsidRPr="006A011D" w:rsidRDefault="00F340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41738988" w14:textId="77777777" w:rsidR="00F340AE" w:rsidRPr="00790D33" w:rsidRDefault="00F340AE">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087007AB" w14:textId="77777777" w:rsidR="00F340AE" w:rsidRDefault="00F340AE" w:rsidP="00F340AE">
      <w:pPr>
        <w:pStyle w:val="PargrafodaLista"/>
        <w:spacing w:after="0" w:line="360" w:lineRule="auto"/>
        <w:ind w:left="720"/>
        <w:jc w:val="both"/>
        <w:rPr>
          <w:rFonts w:ascii="Arial" w:eastAsia="Times New Roman" w:hAnsi="Arial" w:cs="Arial"/>
          <w:color w:val="000000"/>
          <w:sz w:val="24"/>
          <w:szCs w:val="24"/>
          <w:lang w:eastAsia="pt-BR"/>
        </w:rPr>
      </w:pPr>
    </w:p>
    <w:p w14:paraId="4CE2D5C1" w14:textId="77777777" w:rsidR="00F340AE" w:rsidRDefault="00F340AE" w:rsidP="00F340AE">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CONTRATAÇÕES CORRELATAS E/OU INTERDEPENDENTES</w:t>
      </w:r>
    </w:p>
    <w:p w14:paraId="352F3484" w14:textId="77777777" w:rsidR="00F340AE" w:rsidRPr="00790D33" w:rsidRDefault="00F340AE" w:rsidP="00F340AE">
      <w:pPr>
        <w:pStyle w:val="PargrafodaLista"/>
        <w:spacing w:after="0" w:line="360" w:lineRule="auto"/>
        <w:ind w:left="0"/>
        <w:jc w:val="both"/>
        <w:rPr>
          <w:rFonts w:ascii="Arial" w:eastAsia="Times New Roman" w:hAnsi="Arial" w:cs="Arial"/>
          <w:b/>
          <w:bCs/>
          <w:color w:val="000000"/>
          <w:sz w:val="24"/>
          <w:szCs w:val="24"/>
          <w:lang w:eastAsia="pt-BR"/>
        </w:rPr>
      </w:pPr>
    </w:p>
    <w:p w14:paraId="6EFE78E7" w14:textId="77777777" w:rsidR="00F340AE" w:rsidRPr="00275BC5" w:rsidRDefault="00F340AE" w:rsidP="00F340AE">
      <w:pPr>
        <w:spacing w:line="360" w:lineRule="auto"/>
        <w:ind w:right="-425"/>
        <w:jc w:val="both"/>
        <w:rPr>
          <w:rFonts w:eastAsia="Calibri"/>
          <w:b/>
          <w:sz w:val="24"/>
          <w:szCs w:val="24"/>
        </w:rPr>
      </w:pPr>
      <w:r w:rsidRPr="00275BC5">
        <w:rPr>
          <w:rFonts w:eastAsia="Calibri"/>
          <w:sz w:val="24"/>
          <w:szCs w:val="24"/>
        </w:rPr>
        <w:t xml:space="preserve">Contratação correlata – a Câmara Municipal de Extrema atualmente possui licenças de software multimídia criativo multiplataforma (Adobe </w:t>
      </w:r>
      <w:proofErr w:type="spellStart"/>
      <w:r w:rsidRPr="00275BC5">
        <w:rPr>
          <w:rFonts w:eastAsia="Calibri"/>
          <w:sz w:val="24"/>
          <w:szCs w:val="24"/>
        </w:rPr>
        <w:t>Creative</w:t>
      </w:r>
      <w:proofErr w:type="spellEnd"/>
      <w:r w:rsidRPr="00275BC5">
        <w:rPr>
          <w:rFonts w:eastAsia="Calibri"/>
          <w:sz w:val="24"/>
          <w:szCs w:val="24"/>
        </w:rPr>
        <w:t xml:space="preserve"> Cloud e Adobe Acrobat Pro) cujas vigências estão se encerrando.</w:t>
      </w:r>
    </w:p>
    <w:p w14:paraId="337124AA" w14:textId="77777777" w:rsidR="00F340AE" w:rsidRDefault="00F340AE" w:rsidP="00F340AE">
      <w:pPr>
        <w:pStyle w:val="PargrafodaLista"/>
        <w:spacing w:after="0" w:line="360" w:lineRule="auto"/>
        <w:ind w:left="720"/>
        <w:jc w:val="both"/>
        <w:rPr>
          <w:rFonts w:ascii="Arial" w:eastAsia="Times New Roman" w:hAnsi="Arial" w:cs="Arial"/>
          <w:color w:val="000000"/>
          <w:sz w:val="24"/>
          <w:szCs w:val="24"/>
          <w:lang w:eastAsia="pt-BR"/>
        </w:rPr>
      </w:pPr>
    </w:p>
    <w:p w14:paraId="16985338" w14:textId="77777777" w:rsidR="00F340AE" w:rsidRDefault="00F340AE" w:rsidP="00F340AE">
      <w:pPr>
        <w:pStyle w:val="PargrafodaLista"/>
        <w:spacing w:after="0" w:line="360" w:lineRule="auto"/>
        <w:ind w:left="720"/>
        <w:jc w:val="both"/>
        <w:rPr>
          <w:rFonts w:ascii="Arial" w:eastAsia="Times New Roman" w:hAnsi="Arial" w:cs="Arial"/>
          <w:color w:val="000000"/>
          <w:sz w:val="24"/>
          <w:szCs w:val="24"/>
          <w:lang w:eastAsia="pt-BR"/>
        </w:rPr>
      </w:pPr>
    </w:p>
    <w:p w14:paraId="6CBD4D6E" w14:textId="77777777" w:rsidR="00F340AE" w:rsidRDefault="00F340AE" w:rsidP="00F340AE">
      <w:pPr>
        <w:pStyle w:val="PargrafodaLista"/>
        <w:spacing w:after="0" w:line="360" w:lineRule="auto"/>
        <w:ind w:left="720"/>
        <w:jc w:val="both"/>
        <w:rPr>
          <w:rFonts w:ascii="Arial" w:eastAsia="Times New Roman" w:hAnsi="Arial" w:cs="Arial"/>
          <w:color w:val="000000"/>
          <w:sz w:val="24"/>
          <w:szCs w:val="24"/>
          <w:lang w:eastAsia="pt-BR"/>
        </w:rPr>
      </w:pPr>
    </w:p>
    <w:p w14:paraId="355056BE" w14:textId="77777777" w:rsidR="00F340AE" w:rsidRDefault="00F340AE" w:rsidP="00F340AE">
      <w:pPr>
        <w:pStyle w:val="PargrafodaLista"/>
        <w:spacing w:after="0" w:line="360" w:lineRule="auto"/>
        <w:ind w:left="720"/>
        <w:jc w:val="both"/>
        <w:rPr>
          <w:rFonts w:ascii="Arial" w:eastAsia="Times New Roman" w:hAnsi="Arial" w:cs="Arial"/>
          <w:color w:val="000000"/>
          <w:sz w:val="24"/>
          <w:szCs w:val="24"/>
          <w:lang w:eastAsia="pt-BR"/>
        </w:rPr>
      </w:pPr>
    </w:p>
    <w:p w14:paraId="661C9282" w14:textId="77777777" w:rsidR="00F340AE" w:rsidRDefault="00F340AE" w:rsidP="00F340AE">
      <w:pPr>
        <w:pStyle w:val="PargrafodaLista"/>
        <w:spacing w:after="0" w:line="360" w:lineRule="auto"/>
        <w:ind w:left="720"/>
        <w:jc w:val="both"/>
        <w:rPr>
          <w:rFonts w:ascii="Arial" w:eastAsia="Times New Roman" w:hAnsi="Arial" w:cs="Arial"/>
          <w:color w:val="000000"/>
          <w:sz w:val="24"/>
          <w:szCs w:val="24"/>
          <w:lang w:eastAsia="pt-BR"/>
        </w:rPr>
      </w:pPr>
    </w:p>
    <w:p w14:paraId="712D7D1C" w14:textId="77777777" w:rsidR="00F340AE" w:rsidRPr="00790D33" w:rsidRDefault="00F340AE" w:rsidP="00F340AE">
      <w:pPr>
        <w:pStyle w:val="PargrafodaLista"/>
        <w:spacing w:after="0" w:line="360" w:lineRule="auto"/>
        <w:ind w:left="720"/>
        <w:jc w:val="both"/>
        <w:rPr>
          <w:rFonts w:ascii="Arial" w:eastAsia="Times New Roman" w:hAnsi="Arial" w:cs="Arial"/>
          <w:color w:val="000000"/>
          <w:sz w:val="24"/>
          <w:szCs w:val="24"/>
          <w:lang w:eastAsia="pt-BR"/>
        </w:rPr>
      </w:pPr>
    </w:p>
    <w:p w14:paraId="79258CFC" w14:textId="77777777" w:rsidR="00F340AE" w:rsidRPr="00790D33" w:rsidRDefault="00F340AE" w:rsidP="00F340AE">
      <w:pPr>
        <w:pStyle w:val="PargrafodaLista"/>
        <w:spacing w:after="0" w:line="360" w:lineRule="auto"/>
        <w:ind w:left="0"/>
        <w:jc w:val="both"/>
        <w:rPr>
          <w:rFonts w:ascii="Arial" w:eastAsia="Times New Roman" w:hAnsi="Arial" w:cs="Arial"/>
          <w:b/>
          <w:bCs/>
          <w:color w:val="000000"/>
          <w:sz w:val="24"/>
          <w:szCs w:val="24"/>
          <w:lang w:eastAsia="pt-BR"/>
        </w:rPr>
      </w:pPr>
      <w:bookmarkStart w:id="13" w:name="_Hlk186721750"/>
      <w:r w:rsidRPr="00790D33">
        <w:rPr>
          <w:rFonts w:ascii="Arial" w:eastAsia="Times New Roman" w:hAnsi="Arial" w:cs="Arial"/>
          <w:b/>
          <w:bCs/>
          <w:color w:val="000000"/>
          <w:sz w:val="24"/>
          <w:szCs w:val="24"/>
          <w:lang w:eastAsia="pt-BR"/>
        </w:rPr>
        <w:lastRenderedPageBreak/>
        <w:t>1</w:t>
      </w:r>
      <w:r>
        <w:rPr>
          <w:rFonts w:ascii="Arial" w:eastAsia="Times New Roman" w:hAnsi="Arial" w:cs="Arial"/>
          <w:b/>
          <w:bCs/>
          <w:color w:val="000000"/>
          <w:sz w:val="24"/>
          <w:szCs w:val="24"/>
          <w:lang w:eastAsia="pt-BR"/>
        </w:rPr>
        <w:t xml:space="preserve">4. </w:t>
      </w:r>
      <w:r w:rsidRPr="00790D33">
        <w:rPr>
          <w:rFonts w:ascii="Arial" w:eastAsia="Times New Roman" w:hAnsi="Arial" w:cs="Arial"/>
          <w:b/>
          <w:bCs/>
          <w:color w:val="000000"/>
          <w:sz w:val="24"/>
          <w:szCs w:val="24"/>
          <w:lang w:eastAsia="pt-BR"/>
        </w:rPr>
        <w:t>IMPACTOS AMBIENTAIS E RESPECTIVAS MEDIDAS MITIGADORAS, INCLUÍDOS REQUISITOS DE BAIXO CONSUMO DE ENERGIA E DE OUTROS RECURSOS, BEM COMO LOGÍSTICA REVERSA PARA DESFAZIMENTO E RECICLAGEM DE BENS E REFUGOS, QUANDO APLICÁVEL.</w:t>
      </w:r>
    </w:p>
    <w:p w14:paraId="309E9C74" w14:textId="77777777" w:rsidR="00F340AE" w:rsidRDefault="00F340AE" w:rsidP="00F340AE">
      <w:pPr>
        <w:spacing w:line="360" w:lineRule="auto"/>
        <w:jc w:val="both"/>
        <w:rPr>
          <w:rFonts w:eastAsia="Times New Roman"/>
          <w:sz w:val="24"/>
          <w:szCs w:val="24"/>
        </w:rPr>
      </w:pPr>
    </w:p>
    <w:bookmarkEnd w:id="13"/>
    <w:p w14:paraId="4FE4E030" w14:textId="77777777" w:rsidR="00F340AE" w:rsidRPr="009A0BBB" w:rsidRDefault="00F340AE" w:rsidP="00F340AE">
      <w:pPr>
        <w:pStyle w:val="NormalWeb"/>
        <w:spacing w:before="0" w:beforeAutospacing="0" w:after="0" w:afterAutospacing="0" w:line="360" w:lineRule="auto"/>
        <w:ind w:firstLine="720"/>
        <w:jc w:val="both"/>
        <w:rPr>
          <w:rFonts w:ascii="Arial" w:hAnsi="Arial" w:cs="Arial"/>
        </w:rPr>
      </w:pPr>
      <w:r w:rsidRPr="009A0BBB">
        <w:rPr>
          <w:rFonts w:ascii="Arial" w:hAnsi="Arial" w:cs="Arial"/>
        </w:rPr>
        <w:t xml:space="preserve">Os impactos ambientais decorrentes da contratação das licenças Adobe </w:t>
      </w:r>
      <w:proofErr w:type="spellStart"/>
      <w:r w:rsidRPr="009A0BBB">
        <w:rPr>
          <w:rFonts w:ascii="Arial" w:hAnsi="Arial" w:cs="Arial"/>
        </w:rPr>
        <w:t>Creative</w:t>
      </w:r>
      <w:proofErr w:type="spellEnd"/>
      <w:r w:rsidRPr="009A0BBB">
        <w:rPr>
          <w:rFonts w:ascii="Arial" w:hAnsi="Arial" w:cs="Arial"/>
        </w:rPr>
        <w:t xml:space="preserve"> Cloud e Adobe Acrobat Pro são mínimos, especialmente por se tratarem de soluções totalmente digitais e fornecidas em modelo de assinatura. Esse modelo dispensa a necessidade de aquisição de mídias físicas ou equipamentos adicionais, reduzindo a geração de resíduos sólidos e contribuindo para a mitigação de impactos ambientais.</w:t>
      </w:r>
    </w:p>
    <w:p w14:paraId="1A79674F" w14:textId="77777777" w:rsidR="00F340AE" w:rsidRPr="009A0BBB" w:rsidRDefault="00F340AE" w:rsidP="00F340AE">
      <w:pPr>
        <w:pStyle w:val="NormalWeb"/>
        <w:spacing w:before="0" w:beforeAutospacing="0" w:after="0" w:afterAutospacing="0" w:line="360" w:lineRule="auto"/>
        <w:ind w:firstLine="720"/>
        <w:jc w:val="both"/>
        <w:rPr>
          <w:rFonts w:ascii="Arial" w:hAnsi="Arial" w:cs="Arial"/>
        </w:rPr>
      </w:pPr>
      <w:r w:rsidRPr="009A0BBB">
        <w:rPr>
          <w:rFonts w:ascii="Arial" w:hAnsi="Arial" w:cs="Arial"/>
        </w:rPr>
        <w:t>Adicionalmente, por serem softwares baseados em nuvem, há otimização no consumo de recursos de armazenamento e processamento local, diminuindo a necessidade de upgrades frequentes em hardware e, consequentemente, retardando o descarte de equipamentos eletrônicos. As ferramentas Adobe são projetadas para operar com eficiência energética nos dispositivos em que são executadas, alinhando-se a práticas de baixo consumo de energia.</w:t>
      </w:r>
    </w:p>
    <w:p w14:paraId="3E7CFB52" w14:textId="77777777" w:rsidR="00F340AE" w:rsidRDefault="00F340AE" w:rsidP="00F340AE">
      <w:pPr>
        <w:shd w:val="clear" w:color="auto" w:fill="FFFFFF"/>
        <w:spacing w:line="360" w:lineRule="auto"/>
        <w:ind w:firstLine="708"/>
        <w:jc w:val="both"/>
        <w:textAlignment w:val="baseline"/>
        <w:rPr>
          <w:rFonts w:eastAsia="Times New Roman"/>
          <w:color w:val="000000"/>
          <w:sz w:val="24"/>
          <w:szCs w:val="24"/>
        </w:rPr>
      </w:pPr>
    </w:p>
    <w:p w14:paraId="5BC2466A" w14:textId="77777777" w:rsidR="00F340AE" w:rsidRPr="00790D33" w:rsidRDefault="00F340AE" w:rsidP="00F340AE">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4714313D" w14:textId="77777777" w:rsidR="00F340AE" w:rsidRPr="00790D33" w:rsidRDefault="00F340AE" w:rsidP="00F340AE">
      <w:pPr>
        <w:shd w:val="clear" w:color="auto" w:fill="FFFFFF"/>
        <w:spacing w:line="360" w:lineRule="auto"/>
        <w:jc w:val="both"/>
        <w:textAlignment w:val="baseline"/>
        <w:rPr>
          <w:rFonts w:eastAsia="Times New Roman"/>
          <w:b/>
          <w:bCs/>
          <w:color w:val="000000"/>
          <w:sz w:val="24"/>
          <w:szCs w:val="24"/>
        </w:rPr>
      </w:pPr>
    </w:p>
    <w:p w14:paraId="6CB1DE1A" w14:textId="77777777" w:rsidR="00F340AE" w:rsidRPr="00790D33" w:rsidRDefault="00F340AE" w:rsidP="00F340AE">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 xml:space="preserve">PREGÃO ELETRÔNICO pelo menor preço unitário. </w:t>
      </w:r>
      <w:r w:rsidRPr="00790D33">
        <w:rPr>
          <w:rFonts w:ascii="Arial" w:eastAsia="Times New Roman" w:hAnsi="Arial" w:cs="Arial"/>
          <w:color w:val="000000" w:themeColor="text1"/>
          <w:sz w:val="24"/>
          <w:szCs w:val="24"/>
        </w:rPr>
        <w:t xml:space="preserve"> </w:t>
      </w:r>
    </w:p>
    <w:p w14:paraId="7EA28FB1" w14:textId="77777777" w:rsidR="00F340AE" w:rsidRPr="00790D33" w:rsidRDefault="00F340AE" w:rsidP="00F340AE">
      <w:pPr>
        <w:shd w:val="clear" w:color="auto" w:fill="FFFFFF"/>
        <w:spacing w:line="360" w:lineRule="auto"/>
        <w:jc w:val="both"/>
        <w:textAlignment w:val="baseline"/>
        <w:rPr>
          <w:rFonts w:eastAsia="Times New Roman"/>
          <w:b/>
          <w:bCs/>
          <w:color w:val="000000"/>
          <w:sz w:val="24"/>
          <w:szCs w:val="24"/>
        </w:rPr>
      </w:pPr>
    </w:p>
    <w:p w14:paraId="3D6F6A11" w14:textId="77777777" w:rsidR="00F340AE" w:rsidRDefault="00F340AE" w:rsidP="00F340AE">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7644F640" w14:textId="77777777" w:rsidR="00F340AE" w:rsidRPr="00790D33" w:rsidRDefault="00F340AE" w:rsidP="00F340AE">
      <w:pPr>
        <w:shd w:val="clear" w:color="auto" w:fill="FFFFFF"/>
        <w:spacing w:line="360" w:lineRule="auto"/>
        <w:jc w:val="both"/>
        <w:textAlignment w:val="baseline"/>
        <w:rPr>
          <w:rFonts w:eastAsia="Times New Roman"/>
          <w:b/>
          <w:bCs/>
          <w:color w:val="000000"/>
          <w:sz w:val="24"/>
          <w:szCs w:val="24"/>
        </w:rPr>
      </w:pPr>
    </w:p>
    <w:p w14:paraId="4EA7DA8D" w14:textId="77777777" w:rsidR="00F340AE" w:rsidRDefault="00F340AE" w:rsidP="00F340AE">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xml:space="preserve">. A escolha representa uma abordagem estratégica que considera não apenas a eficiência operacional, mas também a responsabilidade financeira e o compromisso com a sustentabilidade. A proposta está em consonância com os interesses e </w:t>
      </w:r>
      <w:r w:rsidRPr="00AE682D">
        <w:rPr>
          <w:rFonts w:eastAsia="Calibri"/>
          <w:sz w:val="24"/>
          <w:szCs w:val="24"/>
        </w:rPr>
        <w:lastRenderedPageBreak/>
        <w:t>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1878433E" w14:textId="77777777" w:rsidR="00F340AE" w:rsidRDefault="00F340AE" w:rsidP="00F340AE">
      <w:pPr>
        <w:pStyle w:val="PargrafodaLista"/>
        <w:ind w:left="0"/>
        <w:jc w:val="both"/>
        <w:rPr>
          <w:rFonts w:ascii="Arial" w:hAnsi="Arial" w:cs="Arial"/>
          <w:sz w:val="24"/>
          <w:szCs w:val="24"/>
        </w:rPr>
      </w:pPr>
    </w:p>
    <w:p w14:paraId="58B86A34" w14:textId="77777777" w:rsidR="00F340AE" w:rsidRPr="00790D33" w:rsidRDefault="00F340AE" w:rsidP="00F340AE">
      <w:pPr>
        <w:pStyle w:val="PargrafodaLista"/>
        <w:ind w:left="0" w:firstLine="708"/>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23</w:t>
      </w:r>
      <w:r w:rsidRPr="00790D33">
        <w:rPr>
          <w:rFonts w:ascii="Arial" w:hAnsi="Arial" w:cs="Arial"/>
          <w:sz w:val="24"/>
          <w:szCs w:val="24"/>
        </w:rPr>
        <w:t xml:space="preserve"> de </w:t>
      </w:r>
      <w:r>
        <w:rPr>
          <w:rFonts w:ascii="Arial" w:hAnsi="Arial" w:cs="Arial"/>
          <w:sz w:val="24"/>
          <w:szCs w:val="24"/>
        </w:rPr>
        <w:t>julho</w:t>
      </w:r>
      <w:r w:rsidRPr="00790D33">
        <w:rPr>
          <w:rFonts w:ascii="Arial" w:hAnsi="Arial" w:cs="Arial"/>
          <w:sz w:val="24"/>
          <w:szCs w:val="24"/>
        </w:rPr>
        <w:t xml:space="preserve"> de 2025.</w:t>
      </w:r>
    </w:p>
    <w:p w14:paraId="35CF2E13" w14:textId="77777777" w:rsidR="00F340AE" w:rsidRDefault="00F340AE" w:rsidP="00F340AE">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F340AE" w14:paraId="53D3C0F5" w14:textId="77777777" w:rsidTr="00B56A4A">
        <w:tc>
          <w:tcPr>
            <w:tcW w:w="9063" w:type="dxa"/>
          </w:tcPr>
          <w:p w14:paraId="682758EE" w14:textId="77777777" w:rsidR="00F340AE" w:rsidRDefault="00F340AE" w:rsidP="00B56A4A">
            <w:pPr>
              <w:pStyle w:val="PargrafodaLista"/>
              <w:spacing w:after="0"/>
              <w:ind w:left="0"/>
              <w:jc w:val="center"/>
              <w:rPr>
                <w:rFonts w:ascii="Arial" w:hAnsi="Arial" w:cs="Arial"/>
                <w:sz w:val="24"/>
                <w:szCs w:val="24"/>
              </w:rPr>
            </w:pPr>
          </w:p>
          <w:p w14:paraId="488B8DFC" w14:textId="77777777" w:rsidR="00F340AE" w:rsidRDefault="00F340AE" w:rsidP="00B56A4A">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CD2C920" w14:textId="77777777" w:rsidR="00F340AE" w:rsidRPr="00790D33" w:rsidRDefault="00F340AE" w:rsidP="00B56A4A">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2D7A9C87" w14:textId="77777777" w:rsidR="00F340AE" w:rsidRDefault="00F340AE" w:rsidP="00B56A4A">
            <w:pPr>
              <w:pStyle w:val="PargrafodaLista"/>
              <w:spacing w:after="0"/>
              <w:ind w:left="0"/>
              <w:jc w:val="center"/>
              <w:rPr>
                <w:rFonts w:ascii="Arial" w:hAnsi="Arial" w:cs="Arial"/>
                <w:sz w:val="24"/>
                <w:szCs w:val="24"/>
              </w:rPr>
            </w:pPr>
          </w:p>
        </w:tc>
      </w:tr>
      <w:tr w:rsidR="00F340AE" w14:paraId="37559E9E" w14:textId="77777777" w:rsidTr="00B56A4A">
        <w:tc>
          <w:tcPr>
            <w:tcW w:w="9063" w:type="dxa"/>
          </w:tcPr>
          <w:p w14:paraId="7D9E4FA4" w14:textId="77777777" w:rsidR="00F340AE" w:rsidRDefault="00F340AE" w:rsidP="00B56A4A">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3D624236" w14:textId="77777777" w:rsidR="00F340AE" w:rsidRDefault="00F340AE" w:rsidP="00B56A4A">
            <w:pPr>
              <w:pStyle w:val="PargrafodaLista"/>
              <w:spacing w:after="0"/>
              <w:ind w:left="0"/>
              <w:jc w:val="center"/>
              <w:rPr>
                <w:rFonts w:ascii="Arial" w:hAnsi="Arial" w:cs="Arial"/>
                <w:sz w:val="24"/>
                <w:szCs w:val="24"/>
              </w:rPr>
            </w:pPr>
          </w:p>
          <w:p w14:paraId="7D92E05D" w14:textId="77777777" w:rsidR="00F340AE" w:rsidRDefault="00F340AE" w:rsidP="00B56A4A">
            <w:pPr>
              <w:pStyle w:val="PargrafodaLista"/>
              <w:spacing w:after="0"/>
              <w:ind w:left="0"/>
              <w:jc w:val="center"/>
              <w:rPr>
                <w:rFonts w:ascii="Arial" w:hAnsi="Arial" w:cs="Arial"/>
                <w:sz w:val="24"/>
                <w:szCs w:val="24"/>
              </w:rPr>
            </w:pPr>
          </w:p>
          <w:p w14:paraId="06B64C52" w14:textId="77777777" w:rsidR="00F340AE" w:rsidRPr="00790D33" w:rsidRDefault="00F340AE" w:rsidP="00B56A4A">
            <w:pPr>
              <w:pStyle w:val="PargrafodaLista"/>
              <w:spacing w:after="0"/>
              <w:ind w:left="0"/>
              <w:jc w:val="center"/>
              <w:rPr>
                <w:rFonts w:ascii="Arial" w:hAnsi="Arial" w:cs="Arial"/>
                <w:sz w:val="24"/>
                <w:szCs w:val="24"/>
              </w:rPr>
            </w:pPr>
          </w:p>
          <w:p w14:paraId="1A9A9512" w14:textId="77777777" w:rsidR="00F340AE" w:rsidRDefault="00F340AE" w:rsidP="00B56A4A">
            <w:pPr>
              <w:pStyle w:val="PargrafodaLista"/>
              <w:spacing w:after="0"/>
              <w:ind w:left="0"/>
              <w:jc w:val="center"/>
              <w:rPr>
                <w:rFonts w:ascii="Arial" w:hAnsi="Arial" w:cs="Arial"/>
                <w:sz w:val="24"/>
                <w:szCs w:val="24"/>
              </w:rPr>
            </w:pPr>
          </w:p>
        </w:tc>
      </w:tr>
    </w:tbl>
    <w:p w14:paraId="6AB2ED63" w14:textId="77777777" w:rsidR="00F340AE" w:rsidRPr="00790D33" w:rsidRDefault="00F340AE" w:rsidP="00F340AE">
      <w:pPr>
        <w:jc w:val="both"/>
        <w:rPr>
          <w:b/>
          <w:bCs/>
          <w:sz w:val="24"/>
          <w:szCs w:val="24"/>
        </w:rPr>
      </w:pPr>
      <w:r w:rsidRPr="00790D33">
        <w:rPr>
          <w:b/>
          <w:bCs/>
          <w:sz w:val="24"/>
          <w:szCs w:val="24"/>
        </w:rPr>
        <w:t>DESPACHO</w:t>
      </w:r>
    </w:p>
    <w:p w14:paraId="6D49CE92" w14:textId="77777777" w:rsidR="00F340AE" w:rsidRDefault="00F340AE" w:rsidP="00F340AE">
      <w:pPr>
        <w:pStyle w:val="PargrafodaLista"/>
        <w:ind w:left="0"/>
        <w:jc w:val="both"/>
        <w:rPr>
          <w:rFonts w:ascii="Arial" w:hAnsi="Arial" w:cs="Arial"/>
          <w:sz w:val="24"/>
          <w:szCs w:val="24"/>
        </w:rPr>
      </w:pPr>
    </w:p>
    <w:p w14:paraId="4386AE8D" w14:textId="77777777" w:rsidR="00F340AE" w:rsidRPr="00790D33" w:rsidRDefault="00F340AE" w:rsidP="00F340AE">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F340AE" w14:paraId="57127E4A" w14:textId="77777777" w:rsidTr="00B56A4A">
        <w:tc>
          <w:tcPr>
            <w:tcW w:w="9063" w:type="dxa"/>
          </w:tcPr>
          <w:p w14:paraId="20E32646" w14:textId="77777777" w:rsidR="00F340AE" w:rsidRDefault="00F340AE" w:rsidP="00B56A4A">
            <w:pPr>
              <w:pStyle w:val="PargrafodaLista"/>
              <w:spacing w:after="0"/>
              <w:ind w:left="0"/>
              <w:jc w:val="center"/>
              <w:rPr>
                <w:rFonts w:ascii="Arial" w:hAnsi="Arial" w:cs="Arial"/>
                <w:sz w:val="24"/>
                <w:szCs w:val="24"/>
              </w:rPr>
            </w:pPr>
          </w:p>
          <w:p w14:paraId="4540171B" w14:textId="77777777" w:rsidR="00F340AE" w:rsidRDefault="00F340AE" w:rsidP="00B56A4A">
            <w:pPr>
              <w:pStyle w:val="PargrafodaLista"/>
              <w:spacing w:after="0"/>
              <w:ind w:left="0"/>
              <w:jc w:val="center"/>
              <w:rPr>
                <w:rFonts w:ascii="Arial" w:hAnsi="Arial" w:cs="Arial"/>
                <w:sz w:val="24"/>
                <w:szCs w:val="24"/>
              </w:rPr>
            </w:pPr>
          </w:p>
          <w:p w14:paraId="46C3522E" w14:textId="77777777" w:rsidR="00F340AE" w:rsidRDefault="00F340AE" w:rsidP="00B56A4A">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E3493B7" w14:textId="77777777" w:rsidR="00F340AE" w:rsidRPr="00790D33" w:rsidRDefault="00F340AE" w:rsidP="00B56A4A">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5213A7A0" w14:textId="77777777" w:rsidR="00F340AE" w:rsidRDefault="00F340AE" w:rsidP="00B56A4A">
            <w:pPr>
              <w:pStyle w:val="PargrafodaLista"/>
              <w:spacing w:after="0"/>
              <w:ind w:left="0"/>
              <w:jc w:val="center"/>
              <w:rPr>
                <w:rFonts w:ascii="Arial" w:hAnsi="Arial" w:cs="Arial"/>
                <w:sz w:val="24"/>
                <w:szCs w:val="24"/>
              </w:rPr>
            </w:pPr>
          </w:p>
        </w:tc>
      </w:tr>
      <w:tr w:rsidR="00F340AE" w14:paraId="07E5DECC" w14:textId="77777777" w:rsidTr="00B56A4A">
        <w:tc>
          <w:tcPr>
            <w:tcW w:w="9063" w:type="dxa"/>
          </w:tcPr>
          <w:p w14:paraId="7B83BC90" w14:textId="77777777" w:rsidR="00F340AE" w:rsidRDefault="00F340AE" w:rsidP="00B56A4A">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18A0DC9A" w14:textId="77777777" w:rsidR="00F340AE" w:rsidRDefault="00F340AE" w:rsidP="00F340AE">
      <w:pPr>
        <w:tabs>
          <w:tab w:val="left" w:pos="2190"/>
        </w:tabs>
        <w:rPr>
          <w:sz w:val="24"/>
          <w:szCs w:val="24"/>
        </w:rPr>
      </w:pPr>
    </w:p>
    <w:p w14:paraId="0B4ED6C3" w14:textId="77777777" w:rsidR="00F340AE" w:rsidRDefault="00F340AE" w:rsidP="00F340AE">
      <w:pPr>
        <w:tabs>
          <w:tab w:val="left" w:pos="2190"/>
        </w:tabs>
        <w:rPr>
          <w:sz w:val="24"/>
          <w:szCs w:val="24"/>
        </w:rPr>
      </w:pPr>
    </w:p>
    <w:p w14:paraId="724DEAF0" w14:textId="77777777" w:rsidR="00F340AE" w:rsidRDefault="00F340AE" w:rsidP="00F340AE">
      <w:pPr>
        <w:tabs>
          <w:tab w:val="left" w:pos="2190"/>
        </w:tabs>
        <w:rPr>
          <w:sz w:val="24"/>
          <w:szCs w:val="24"/>
        </w:rPr>
      </w:pPr>
    </w:p>
    <w:p w14:paraId="1ADD4A52" w14:textId="77777777" w:rsidR="00F340AE" w:rsidRDefault="00F340AE" w:rsidP="00F340AE">
      <w:pPr>
        <w:tabs>
          <w:tab w:val="left" w:pos="2190"/>
        </w:tabs>
        <w:rPr>
          <w:sz w:val="24"/>
          <w:szCs w:val="24"/>
        </w:rPr>
      </w:pPr>
    </w:p>
    <w:p w14:paraId="572B1917" w14:textId="77777777" w:rsidR="00F340AE" w:rsidRDefault="00F340AE" w:rsidP="00F340AE">
      <w:pPr>
        <w:tabs>
          <w:tab w:val="left" w:pos="2190"/>
        </w:tabs>
        <w:rPr>
          <w:sz w:val="24"/>
          <w:szCs w:val="24"/>
        </w:rPr>
      </w:pPr>
    </w:p>
    <w:p w14:paraId="43547B31" w14:textId="77777777" w:rsidR="00F340AE" w:rsidRPr="00790D33" w:rsidRDefault="00F340AE" w:rsidP="00F340AE">
      <w:pPr>
        <w:tabs>
          <w:tab w:val="left" w:pos="2190"/>
        </w:tabs>
        <w:rPr>
          <w:sz w:val="24"/>
          <w:szCs w:val="24"/>
        </w:rPr>
      </w:pPr>
    </w:p>
    <w:p w14:paraId="105B8654" w14:textId="77777777" w:rsidR="008154E1" w:rsidRDefault="008154E1" w:rsidP="00D54D89">
      <w:pPr>
        <w:jc w:val="both"/>
        <w:rPr>
          <w:sz w:val="24"/>
          <w:szCs w:val="24"/>
        </w:rPr>
      </w:pPr>
    </w:p>
    <w:p w14:paraId="719EA519" w14:textId="77777777" w:rsidR="00F340AE" w:rsidRDefault="00F340AE" w:rsidP="00D54D89">
      <w:pPr>
        <w:jc w:val="both"/>
        <w:rPr>
          <w:sz w:val="24"/>
          <w:szCs w:val="24"/>
        </w:rPr>
      </w:pPr>
    </w:p>
    <w:p w14:paraId="1481484B" w14:textId="09309A32" w:rsidR="00D54D89" w:rsidRDefault="00A70F7A" w:rsidP="00F340AE">
      <w:pPr>
        <w:pStyle w:val="Ttulo1"/>
        <w:spacing w:line="360" w:lineRule="auto"/>
        <w:jc w:val="center"/>
        <w:rPr>
          <w:sz w:val="24"/>
          <w:szCs w:val="24"/>
        </w:rPr>
      </w:pPr>
      <w:bookmarkStart w:id="14" w:name="_Hlk82471863"/>
      <w:bookmarkEnd w:id="11"/>
      <w:r>
        <w:rPr>
          <w:b/>
          <w:bCs/>
          <w:color w:val="000000"/>
          <w:sz w:val="24"/>
        </w:rPr>
        <w:lastRenderedPageBreak/>
        <w:t xml:space="preserve">ANEXO II - </w:t>
      </w:r>
      <w:r w:rsidRPr="00F7258F">
        <w:rPr>
          <w:b/>
          <w:bCs/>
          <w:color w:val="000000"/>
          <w:sz w:val="24"/>
        </w:rPr>
        <w:t xml:space="preserve">MATRIZ DE RISCOS – PRC </w:t>
      </w:r>
      <w:r w:rsidR="00F340AE">
        <w:rPr>
          <w:b/>
          <w:bCs/>
          <w:color w:val="000000"/>
          <w:sz w:val="24"/>
        </w:rPr>
        <w:t>112</w:t>
      </w:r>
      <w:r w:rsidRPr="00F7258F">
        <w:rPr>
          <w:b/>
          <w:bCs/>
          <w:color w:val="000000"/>
          <w:sz w:val="24"/>
        </w:rPr>
        <w:t xml:space="preserve">/2025 </w:t>
      </w:r>
    </w:p>
    <w:p w14:paraId="340258F6" w14:textId="77777777" w:rsidR="00F340AE" w:rsidRPr="00F7258F" w:rsidRDefault="00F340AE" w:rsidP="00F340AE">
      <w:pPr>
        <w:pStyle w:val="Ttulo2"/>
        <w:spacing w:line="360" w:lineRule="auto"/>
        <w:rPr>
          <w:b/>
          <w:bCs/>
        </w:rPr>
      </w:pPr>
      <w:r w:rsidRPr="00F7258F">
        <w:rPr>
          <w:b/>
          <w:bCs/>
          <w:color w:val="000000"/>
          <w:sz w:val="24"/>
        </w:rPr>
        <w:t>1. DADOS DO PROCESSO LICITATÓRIO</w:t>
      </w:r>
    </w:p>
    <w:p w14:paraId="591BB02E" w14:textId="77777777" w:rsidR="00F340AE" w:rsidRDefault="00F340AE" w:rsidP="00F340AE">
      <w:pPr>
        <w:spacing w:line="360" w:lineRule="auto"/>
        <w:jc w:val="both"/>
        <w:rPr>
          <w:color w:val="000000"/>
          <w:sz w:val="24"/>
        </w:rPr>
      </w:pPr>
      <w:r>
        <w:rPr>
          <w:b/>
          <w:color w:val="000000"/>
          <w:sz w:val="24"/>
        </w:rPr>
        <w:t>Resumo do Objeto:</w:t>
      </w:r>
      <w:r>
        <w:rPr>
          <w:color w:val="000000"/>
          <w:sz w:val="24"/>
        </w:rPr>
        <w:t xml:space="preserve"> </w:t>
      </w:r>
    </w:p>
    <w:p w14:paraId="1642B43F" w14:textId="77777777" w:rsidR="00F340AE" w:rsidRDefault="00F340AE" w:rsidP="00F340AE">
      <w:pPr>
        <w:spacing w:line="360" w:lineRule="auto"/>
        <w:jc w:val="both"/>
        <w:rPr>
          <w:sz w:val="24"/>
          <w:szCs w:val="24"/>
        </w:rPr>
      </w:pPr>
      <w:r w:rsidRPr="00C13048">
        <w:rPr>
          <w:b/>
          <w:bCs/>
          <w:sz w:val="24"/>
          <w:szCs w:val="24"/>
        </w:rPr>
        <w:t>Contratação Exclusiva de ME, EPP ou Equiparadas</w:t>
      </w:r>
      <w:r w:rsidRPr="00C13048">
        <w:rPr>
          <w:sz w:val="24"/>
          <w:szCs w:val="24"/>
        </w:rPr>
        <w:t xml:space="preserve"> para prestação de serviços de: </w:t>
      </w:r>
      <w:r w:rsidRPr="00C13048">
        <w:rPr>
          <w:b/>
          <w:bCs/>
          <w:sz w:val="24"/>
          <w:szCs w:val="24"/>
        </w:rPr>
        <w:t>ITEM 01 -</w:t>
      </w:r>
      <w:r w:rsidRPr="00C13048">
        <w:rPr>
          <w:sz w:val="24"/>
          <w:szCs w:val="24"/>
        </w:rPr>
        <w:t xml:space="preserve"> Uma (01) assinatura anual do pacote "Adobe </w:t>
      </w:r>
      <w:proofErr w:type="spellStart"/>
      <w:r w:rsidRPr="00C13048">
        <w:rPr>
          <w:sz w:val="24"/>
          <w:szCs w:val="24"/>
        </w:rPr>
        <w:t>Creative</w:t>
      </w:r>
      <w:proofErr w:type="spellEnd"/>
      <w:r w:rsidRPr="00C13048">
        <w:rPr>
          <w:sz w:val="24"/>
          <w:szCs w:val="24"/>
        </w:rPr>
        <w:t xml:space="preserve"> Cloud – Todos os Aplicativos", com permissão para uso simultâneo por até quatro (04) usuários, contemplando acesso integral às ferramentas criativas, tais como Adobe Photoshop, Illustrator, InDesign, Premiere Pro </w:t>
      </w:r>
      <w:proofErr w:type="spellStart"/>
      <w:r w:rsidRPr="00C13048">
        <w:rPr>
          <w:sz w:val="24"/>
          <w:szCs w:val="24"/>
        </w:rPr>
        <w:t>After</w:t>
      </w:r>
      <w:proofErr w:type="spellEnd"/>
      <w:r w:rsidRPr="00C13048">
        <w:rPr>
          <w:sz w:val="24"/>
          <w:szCs w:val="24"/>
        </w:rPr>
        <w:t xml:space="preserve"> </w:t>
      </w:r>
      <w:proofErr w:type="spellStart"/>
      <w:r w:rsidRPr="00C13048">
        <w:rPr>
          <w:sz w:val="24"/>
          <w:szCs w:val="24"/>
        </w:rPr>
        <w:t>Effects</w:t>
      </w:r>
      <w:proofErr w:type="spellEnd"/>
      <w:r w:rsidRPr="00C13048">
        <w:rPr>
          <w:sz w:val="24"/>
          <w:szCs w:val="24"/>
        </w:rPr>
        <w:t xml:space="preserve">, Acrobat Pro, entre outros. As licenças contratadas deverão ser 100% originais, oficiais e fornecidas diretamente pela Adobe ou por revendedor autorizado, vedada a utilização de quaisquer outras versões alternativas, ou não destinadas ao uso institucional/profissional; </w:t>
      </w:r>
      <w:r w:rsidRPr="00C13048">
        <w:rPr>
          <w:b/>
          <w:bCs/>
          <w:sz w:val="24"/>
          <w:szCs w:val="24"/>
        </w:rPr>
        <w:t>ITEM 02 -</w:t>
      </w:r>
      <w:r w:rsidRPr="00C13048">
        <w:rPr>
          <w:sz w:val="24"/>
          <w:szCs w:val="24"/>
        </w:rPr>
        <w:t xml:space="preserve"> Uma (01) assinatura anual do Adobe Acrobat Pro, destinada a um (01) usuário, com acesso completo às funcionalidades de criação, edição, conversão, assinatura eletrônica e gerenciamento de arquivos em PDF. As licenças contratadas deverão ser 100% originais, oficiais e fornecidas diretamente pela Adobe ou por revendedor autorizado, vedada a utilização de quaisquer outras versões alternativas, ou não destinadas ao uso institucional/profissional.</w:t>
      </w:r>
    </w:p>
    <w:p w14:paraId="18099F12" w14:textId="77777777" w:rsidR="00F340AE" w:rsidRPr="00C13048" w:rsidRDefault="00F340AE" w:rsidP="00F340AE">
      <w:pPr>
        <w:spacing w:line="360" w:lineRule="auto"/>
        <w:jc w:val="both"/>
        <w:rPr>
          <w:sz w:val="24"/>
          <w:szCs w:val="24"/>
        </w:rPr>
      </w:pPr>
    </w:p>
    <w:p w14:paraId="44282245" w14:textId="77777777" w:rsidR="00F340AE" w:rsidRDefault="00F340AE" w:rsidP="00F340AE">
      <w:pPr>
        <w:spacing w:line="360" w:lineRule="auto"/>
      </w:pPr>
      <w:r>
        <w:rPr>
          <w:b/>
          <w:color w:val="000000"/>
          <w:sz w:val="24"/>
        </w:rPr>
        <w:t>Número do Processo:</w:t>
      </w:r>
      <w:r>
        <w:rPr>
          <w:color w:val="000000"/>
          <w:sz w:val="24"/>
        </w:rPr>
        <w:t xml:space="preserve"> 112/2025.</w:t>
      </w:r>
    </w:p>
    <w:p w14:paraId="52B79BC3" w14:textId="77777777" w:rsidR="00F340AE" w:rsidRDefault="00F340AE" w:rsidP="00F340AE">
      <w:pPr>
        <w:spacing w:line="360" w:lineRule="auto"/>
      </w:pPr>
      <w:r>
        <w:rPr>
          <w:b/>
          <w:color w:val="000000"/>
          <w:sz w:val="24"/>
        </w:rPr>
        <w:t>Número do Pregão Eletrônico:</w:t>
      </w:r>
      <w:r>
        <w:rPr>
          <w:color w:val="000000"/>
          <w:sz w:val="24"/>
        </w:rPr>
        <w:t xml:space="preserve"> 40/2025.</w:t>
      </w:r>
    </w:p>
    <w:p w14:paraId="68DF7ADA" w14:textId="77777777" w:rsidR="00F340AE" w:rsidRPr="00F7258F" w:rsidRDefault="00F340AE" w:rsidP="00F340AE">
      <w:pPr>
        <w:pStyle w:val="Ttulo2"/>
        <w:spacing w:line="360" w:lineRule="auto"/>
        <w:rPr>
          <w:b/>
          <w:bCs/>
        </w:rPr>
      </w:pPr>
      <w:r w:rsidRPr="00F7258F">
        <w:rPr>
          <w:b/>
          <w:bCs/>
          <w:color w:val="000000"/>
          <w:sz w:val="24"/>
        </w:rPr>
        <w:t>2. FASE DE ANÁLISE</w:t>
      </w:r>
    </w:p>
    <w:p w14:paraId="6078F66D" w14:textId="77777777" w:rsidR="00F340AE" w:rsidRDefault="00F340AE" w:rsidP="00F340AE">
      <w:pPr>
        <w:spacing w:line="360" w:lineRule="auto"/>
      </w:pPr>
      <w:r>
        <w:rPr>
          <w:color w:val="000000"/>
          <w:sz w:val="24"/>
        </w:rPr>
        <w:t>Foram consideradas as seguintes fases:</w:t>
      </w:r>
    </w:p>
    <w:p w14:paraId="1B92AFC2" w14:textId="77777777" w:rsidR="00F340AE" w:rsidRDefault="00F340AE" w:rsidP="00F340AE">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656D5820" w14:textId="77777777" w:rsidR="00F340AE" w:rsidRDefault="00F340AE" w:rsidP="00F340AE">
      <w:pPr>
        <w:spacing w:line="360" w:lineRule="auto"/>
      </w:pPr>
      <w:r>
        <w:rPr>
          <w:color w:val="000000"/>
          <w:sz w:val="24"/>
        </w:rPr>
        <w:t xml:space="preserve">- </w:t>
      </w:r>
      <w:r>
        <w:rPr>
          <w:b/>
          <w:color w:val="000000"/>
          <w:sz w:val="24"/>
        </w:rPr>
        <w:t>Gestão do Contrato</w:t>
      </w:r>
      <w:r>
        <w:rPr>
          <w:color w:val="000000"/>
          <w:sz w:val="24"/>
        </w:rPr>
        <w:t>.</w:t>
      </w:r>
    </w:p>
    <w:p w14:paraId="2EDABBBD" w14:textId="77777777" w:rsidR="00F340AE" w:rsidRPr="00F7258F" w:rsidRDefault="00F340AE" w:rsidP="00F340AE">
      <w:pPr>
        <w:pStyle w:val="Ttulo2"/>
        <w:spacing w:line="360" w:lineRule="auto"/>
        <w:rPr>
          <w:b/>
          <w:bCs/>
        </w:rPr>
      </w:pPr>
      <w:r w:rsidRPr="00F7258F">
        <w:rPr>
          <w:b/>
          <w:bCs/>
          <w:color w:val="000000"/>
          <w:sz w:val="24"/>
        </w:rPr>
        <w:t>3. PLANEJAMENTO DA CONTRATAÇÃO E SELEÇÃO DO FORNECEDOR</w:t>
      </w:r>
    </w:p>
    <w:p w14:paraId="1860FBA8" w14:textId="77777777" w:rsidR="00F340AE" w:rsidRDefault="00F340AE" w:rsidP="00F340AE">
      <w:pPr>
        <w:spacing w:line="360" w:lineRule="auto"/>
      </w:pPr>
      <w:r>
        <w:rPr>
          <w:b/>
          <w:color w:val="000000"/>
          <w:sz w:val="24"/>
        </w:rPr>
        <w:t>Risco 01 – Atraso no procedimento licitatório.</w:t>
      </w:r>
    </w:p>
    <w:p w14:paraId="5BA32622" w14:textId="77777777" w:rsidR="00F340AE" w:rsidRDefault="00F340AE" w:rsidP="00F340AE">
      <w:pPr>
        <w:spacing w:line="360" w:lineRule="auto"/>
      </w:pPr>
      <w:r>
        <w:rPr>
          <w:b/>
          <w:color w:val="000000"/>
          <w:sz w:val="24"/>
        </w:rPr>
        <w:t>Probabilidade:</w:t>
      </w:r>
      <w:r>
        <w:rPr>
          <w:color w:val="000000"/>
          <w:sz w:val="24"/>
        </w:rPr>
        <w:t xml:space="preserve"> Média.</w:t>
      </w:r>
    </w:p>
    <w:p w14:paraId="1CFAD8D8" w14:textId="77777777" w:rsidR="00F340AE" w:rsidRDefault="00F340AE" w:rsidP="00F340AE">
      <w:pPr>
        <w:spacing w:line="360" w:lineRule="auto"/>
      </w:pPr>
      <w:r>
        <w:rPr>
          <w:b/>
          <w:color w:val="000000"/>
          <w:sz w:val="24"/>
        </w:rPr>
        <w:lastRenderedPageBreak/>
        <w:t>Impacto:</w:t>
      </w:r>
      <w:r>
        <w:rPr>
          <w:color w:val="000000"/>
          <w:sz w:val="24"/>
        </w:rPr>
        <w:t xml:space="preserve"> Alto.</w:t>
      </w:r>
    </w:p>
    <w:p w14:paraId="5E5D9EEC" w14:textId="77777777" w:rsidR="00F340AE" w:rsidRDefault="00F340AE" w:rsidP="00F340AE">
      <w:pPr>
        <w:spacing w:line="360" w:lineRule="auto"/>
      </w:pPr>
      <w:r>
        <w:rPr>
          <w:b/>
          <w:color w:val="000000"/>
          <w:sz w:val="24"/>
        </w:rPr>
        <w:t>Dano Potencial:</w:t>
      </w:r>
      <w:r>
        <w:rPr>
          <w:color w:val="000000"/>
          <w:sz w:val="24"/>
        </w:rPr>
        <w:t xml:space="preserve"> Atraso na abertura do procedimento.</w:t>
      </w:r>
    </w:p>
    <w:p w14:paraId="48A6B660" w14:textId="77777777" w:rsidR="00F340AE" w:rsidRDefault="00F340AE" w:rsidP="00F340AE">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3EAF5745" w14:textId="77777777" w:rsidR="00F340AE" w:rsidRDefault="00F340AE" w:rsidP="00F340AE">
      <w:pPr>
        <w:spacing w:line="360" w:lineRule="auto"/>
      </w:pPr>
      <w:r>
        <w:rPr>
          <w:b/>
          <w:color w:val="000000"/>
          <w:sz w:val="24"/>
        </w:rPr>
        <w:t>Responsável:</w:t>
      </w:r>
      <w:r>
        <w:rPr>
          <w:color w:val="000000"/>
          <w:sz w:val="24"/>
        </w:rPr>
        <w:t xml:space="preserve"> Requerente.</w:t>
      </w:r>
    </w:p>
    <w:p w14:paraId="67B3B619" w14:textId="77777777" w:rsidR="00F340AE" w:rsidRDefault="00F340AE" w:rsidP="00F340AE">
      <w:pPr>
        <w:spacing w:line="360" w:lineRule="auto"/>
      </w:pPr>
      <w:r>
        <w:rPr>
          <w:b/>
          <w:color w:val="000000"/>
          <w:sz w:val="24"/>
        </w:rPr>
        <w:t>Ação de Contingência:</w:t>
      </w:r>
      <w:r>
        <w:rPr>
          <w:color w:val="000000"/>
          <w:sz w:val="24"/>
        </w:rPr>
        <w:t xml:space="preserve"> Saneamento do preenchimento e entrega rápida no setor de compras.</w:t>
      </w:r>
    </w:p>
    <w:p w14:paraId="745DDA96" w14:textId="77777777" w:rsidR="00F340AE" w:rsidRDefault="00F340AE" w:rsidP="00F340AE">
      <w:pPr>
        <w:spacing w:line="360" w:lineRule="auto"/>
      </w:pPr>
      <w:r>
        <w:rPr>
          <w:b/>
          <w:color w:val="000000"/>
          <w:sz w:val="24"/>
        </w:rPr>
        <w:t>Responsável:</w:t>
      </w:r>
      <w:r>
        <w:rPr>
          <w:color w:val="000000"/>
          <w:sz w:val="24"/>
        </w:rPr>
        <w:t xml:space="preserve"> Chefe imediato do requerente.</w:t>
      </w:r>
    </w:p>
    <w:p w14:paraId="4F978FD9" w14:textId="77777777" w:rsidR="00F340AE" w:rsidRDefault="00F340AE" w:rsidP="00F340AE">
      <w:pPr>
        <w:spacing w:line="360" w:lineRule="auto"/>
      </w:pPr>
      <w:r>
        <w:rPr>
          <w:b/>
          <w:color w:val="000000"/>
          <w:sz w:val="24"/>
        </w:rPr>
        <w:t>Risco 02 – Descrição do objeto com indicação de marca sem justificativa.</w:t>
      </w:r>
    </w:p>
    <w:p w14:paraId="04764C48" w14:textId="77777777" w:rsidR="00F340AE" w:rsidRDefault="00F340AE" w:rsidP="00F340AE">
      <w:pPr>
        <w:spacing w:line="360" w:lineRule="auto"/>
      </w:pPr>
      <w:r>
        <w:rPr>
          <w:b/>
          <w:color w:val="000000"/>
          <w:sz w:val="24"/>
        </w:rPr>
        <w:t>Probabilidade:</w:t>
      </w:r>
      <w:r>
        <w:rPr>
          <w:color w:val="000000"/>
          <w:sz w:val="24"/>
        </w:rPr>
        <w:t xml:space="preserve"> Média.</w:t>
      </w:r>
    </w:p>
    <w:p w14:paraId="49590E78" w14:textId="77777777" w:rsidR="00F340AE" w:rsidRDefault="00F340AE" w:rsidP="00F340AE">
      <w:pPr>
        <w:spacing w:line="360" w:lineRule="auto"/>
      </w:pPr>
      <w:r>
        <w:rPr>
          <w:b/>
          <w:color w:val="000000"/>
          <w:sz w:val="24"/>
        </w:rPr>
        <w:t>Impacto:</w:t>
      </w:r>
      <w:r>
        <w:rPr>
          <w:color w:val="000000"/>
          <w:sz w:val="24"/>
        </w:rPr>
        <w:t xml:space="preserve"> Alto.</w:t>
      </w:r>
    </w:p>
    <w:p w14:paraId="788CE0CA" w14:textId="77777777" w:rsidR="00F340AE" w:rsidRDefault="00F340AE" w:rsidP="00F340AE">
      <w:pPr>
        <w:spacing w:line="360" w:lineRule="auto"/>
      </w:pPr>
      <w:r>
        <w:rPr>
          <w:b/>
          <w:color w:val="000000"/>
          <w:sz w:val="24"/>
        </w:rPr>
        <w:t>Dano Potencial:</w:t>
      </w:r>
      <w:r>
        <w:rPr>
          <w:color w:val="000000"/>
          <w:sz w:val="24"/>
        </w:rPr>
        <w:t xml:space="preserve"> Restrição à competitividade, nulidade do certame, retrabalho e responsabilização.</w:t>
      </w:r>
    </w:p>
    <w:p w14:paraId="4F98A55C" w14:textId="77777777" w:rsidR="00F340AE" w:rsidRDefault="00F340AE" w:rsidP="00F340AE">
      <w:pPr>
        <w:spacing w:line="360" w:lineRule="auto"/>
      </w:pPr>
      <w:r>
        <w:rPr>
          <w:b/>
          <w:color w:val="000000"/>
          <w:sz w:val="24"/>
        </w:rPr>
        <w:t>Ação Preventiva:</w:t>
      </w:r>
      <w:r>
        <w:rPr>
          <w:color w:val="000000"/>
          <w:sz w:val="24"/>
        </w:rPr>
        <w:t xml:space="preserve"> Justificar previamente a indicação de marca.</w:t>
      </w:r>
    </w:p>
    <w:p w14:paraId="2E0C9D8E" w14:textId="77777777" w:rsidR="00F340AE" w:rsidRDefault="00F340AE" w:rsidP="00F340AE">
      <w:pPr>
        <w:spacing w:line="360" w:lineRule="auto"/>
      </w:pPr>
      <w:r>
        <w:rPr>
          <w:b/>
          <w:color w:val="000000"/>
          <w:sz w:val="24"/>
        </w:rPr>
        <w:t>Responsável:</w:t>
      </w:r>
      <w:r>
        <w:rPr>
          <w:color w:val="000000"/>
          <w:sz w:val="24"/>
        </w:rPr>
        <w:t xml:space="preserve"> Presidente da Câmara / Jurídico.</w:t>
      </w:r>
    </w:p>
    <w:p w14:paraId="35050FFA" w14:textId="77777777" w:rsidR="00F340AE" w:rsidRDefault="00F340AE" w:rsidP="00F340AE">
      <w:pPr>
        <w:spacing w:line="360" w:lineRule="auto"/>
      </w:pPr>
      <w:r>
        <w:rPr>
          <w:b/>
          <w:color w:val="000000"/>
          <w:sz w:val="24"/>
        </w:rPr>
        <w:t>Ação de Contingência:</w:t>
      </w:r>
      <w:r>
        <w:rPr>
          <w:color w:val="000000"/>
          <w:sz w:val="24"/>
        </w:rPr>
        <w:t xml:space="preserve"> Suspender o processo ou justificar a indicação detectada.</w:t>
      </w:r>
    </w:p>
    <w:p w14:paraId="1E42B6ED" w14:textId="77777777" w:rsidR="00F340AE" w:rsidRDefault="00F340AE" w:rsidP="00F340AE">
      <w:pPr>
        <w:spacing w:line="360" w:lineRule="auto"/>
      </w:pPr>
      <w:r>
        <w:rPr>
          <w:b/>
          <w:color w:val="000000"/>
          <w:sz w:val="24"/>
        </w:rPr>
        <w:t>Responsável:</w:t>
      </w:r>
      <w:r>
        <w:rPr>
          <w:color w:val="000000"/>
          <w:sz w:val="24"/>
        </w:rPr>
        <w:t xml:space="preserve"> Presidente da Câmara / Jurídico.</w:t>
      </w:r>
    </w:p>
    <w:p w14:paraId="0070520E" w14:textId="77777777" w:rsidR="00F340AE" w:rsidRDefault="00F340AE" w:rsidP="00F340AE">
      <w:pPr>
        <w:spacing w:line="360" w:lineRule="auto"/>
      </w:pPr>
      <w:r>
        <w:rPr>
          <w:b/>
          <w:color w:val="000000"/>
          <w:sz w:val="24"/>
        </w:rPr>
        <w:t>Risco 03 – Estimativa de preço fora do mercado.</w:t>
      </w:r>
    </w:p>
    <w:p w14:paraId="7008A026" w14:textId="77777777" w:rsidR="00F340AE" w:rsidRDefault="00F340AE" w:rsidP="00F340AE">
      <w:pPr>
        <w:spacing w:line="360" w:lineRule="auto"/>
      </w:pPr>
      <w:r>
        <w:rPr>
          <w:b/>
          <w:color w:val="000000"/>
          <w:sz w:val="24"/>
        </w:rPr>
        <w:t>Probabilidade:</w:t>
      </w:r>
      <w:r>
        <w:rPr>
          <w:color w:val="000000"/>
          <w:sz w:val="24"/>
        </w:rPr>
        <w:t xml:space="preserve"> Baixa.</w:t>
      </w:r>
    </w:p>
    <w:p w14:paraId="15F4D36F" w14:textId="77777777" w:rsidR="00F340AE" w:rsidRDefault="00F340AE" w:rsidP="00F340AE">
      <w:pPr>
        <w:spacing w:line="360" w:lineRule="auto"/>
      </w:pPr>
      <w:r>
        <w:rPr>
          <w:b/>
          <w:color w:val="000000"/>
          <w:sz w:val="24"/>
        </w:rPr>
        <w:t>Impacto:</w:t>
      </w:r>
      <w:r>
        <w:rPr>
          <w:color w:val="000000"/>
          <w:sz w:val="24"/>
        </w:rPr>
        <w:t xml:space="preserve"> Alto.</w:t>
      </w:r>
    </w:p>
    <w:p w14:paraId="6C60117A" w14:textId="77777777" w:rsidR="00F340AE" w:rsidRDefault="00F340AE" w:rsidP="00F340AE">
      <w:pPr>
        <w:spacing w:line="360" w:lineRule="auto"/>
      </w:pPr>
      <w:r>
        <w:rPr>
          <w:b/>
          <w:color w:val="000000"/>
          <w:sz w:val="24"/>
        </w:rPr>
        <w:t>Dano Potencial:</w:t>
      </w:r>
      <w:r>
        <w:rPr>
          <w:color w:val="000000"/>
          <w:sz w:val="24"/>
        </w:rPr>
        <w:t xml:space="preserve"> Licitação deserta ou contratação com sobrepreço.</w:t>
      </w:r>
    </w:p>
    <w:p w14:paraId="3C8B7273" w14:textId="77777777" w:rsidR="00F340AE" w:rsidRDefault="00F340AE" w:rsidP="00F340AE">
      <w:pPr>
        <w:spacing w:line="360" w:lineRule="auto"/>
      </w:pPr>
      <w:r>
        <w:rPr>
          <w:b/>
          <w:color w:val="000000"/>
          <w:sz w:val="24"/>
        </w:rPr>
        <w:t>Ação Preventiva:</w:t>
      </w:r>
      <w:r>
        <w:rPr>
          <w:color w:val="000000"/>
          <w:sz w:val="24"/>
        </w:rPr>
        <w:t xml:space="preserve"> Realizar pesquisa de mercado adequada e abrangente.</w:t>
      </w:r>
    </w:p>
    <w:p w14:paraId="4CB28CCE" w14:textId="77777777" w:rsidR="00F340AE" w:rsidRDefault="00F340AE" w:rsidP="00F340AE">
      <w:pPr>
        <w:spacing w:line="360" w:lineRule="auto"/>
      </w:pPr>
      <w:r>
        <w:rPr>
          <w:b/>
          <w:color w:val="000000"/>
          <w:sz w:val="24"/>
        </w:rPr>
        <w:t>Responsável:</w:t>
      </w:r>
      <w:r>
        <w:rPr>
          <w:color w:val="000000"/>
          <w:sz w:val="24"/>
        </w:rPr>
        <w:t xml:space="preserve"> Orçamentista / Pregoeiro / Jurídico.</w:t>
      </w:r>
    </w:p>
    <w:p w14:paraId="78D08B4E" w14:textId="77777777" w:rsidR="00F340AE" w:rsidRDefault="00F340AE" w:rsidP="00F340AE">
      <w:pPr>
        <w:spacing w:line="360" w:lineRule="auto"/>
      </w:pPr>
      <w:r>
        <w:rPr>
          <w:b/>
          <w:color w:val="000000"/>
          <w:sz w:val="24"/>
        </w:rPr>
        <w:t>Ação de Contingência:</w:t>
      </w:r>
      <w:r>
        <w:rPr>
          <w:color w:val="000000"/>
          <w:sz w:val="24"/>
        </w:rPr>
        <w:t xml:space="preserve"> Negociar a redução dos valores ou avaliar a dispensa de licitação.</w:t>
      </w:r>
    </w:p>
    <w:p w14:paraId="737D32AF" w14:textId="77777777" w:rsidR="00F340AE" w:rsidRDefault="00F340AE" w:rsidP="00F340AE">
      <w:pPr>
        <w:spacing w:line="360" w:lineRule="auto"/>
      </w:pPr>
      <w:r>
        <w:rPr>
          <w:b/>
          <w:color w:val="000000"/>
          <w:sz w:val="24"/>
        </w:rPr>
        <w:t>Responsável:</w:t>
      </w:r>
      <w:r>
        <w:rPr>
          <w:color w:val="000000"/>
          <w:sz w:val="24"/>
        </w:rPr>
        <w:t xml:space="preserve"> Pregoeiro / Jurídico.</w:t>
      </w:r>
    </w:p>
    <w:p w14:paraId="250E4D73" w14:textId="77777777" w:rsidR="00F340AE" w:rsidRPr="00F7258F" w:rsidRDefault="00F340AE" w:rsidP="00F340AE">
      <w:pPr>
        <w:pStyle w:val="Ttulo2"/>
        <w:spacing w:line="360" w:lineRule="auto"/>
        <w:rPr>
          <w:b/>
          <w:bCs/>
        </w:rPr>
      </w:pPr>
      <w:r w:rsidRPr="00F7258F">
        <w:rPr>
          <w:b/>
          <w:bCs/>
          <w:color w:val="000000"/>
          <w:sz w:val="24"/>
        </w:rPr>
        <w:t>4. GESTÃO DE CONTRATOS</w:t>
      </w:r>
    </w:p>
    <w:p w14:paraId="30BE0195" w14:textId="77777777" w:rsidR="00F340AE" w:rsidRDefault="00F340AE" w:rsidP="00F340AE">
      <w:pPr>
        <w:spacing w:line="360" w:lineRule="auto"/>
      </w:pPr>
      <w:r>
        <w:rPr>
          <w:b/>
          <w:color w:val="000000"/>
          <w:sz w:val="24"/>
        </w:rPr>
        <w:t>Risco 01 – Contratada perde condições de executar o serviço.</w:t>
      </w:r>
    </w:p>
    <w:p w14:paraId="044F6B94" w14:textId="77777777" w:rsidR="00F340AE" w:rsidRDefault="00F340AE" w:rsidP="00F340AE">
      <w:pPr>
        <w:spacing w:line="360" w:lineRule="auto"/>
      </w:pPr>
      <w:r>
        <w:rPr>
          <w:b/>
          <w:color w:val="000000"/>
          <w:sz w:val="24"/>
        </w:rPr>
        <w:t>Probabilidade:</w:t>
      </w:r>
      <w:r>
        <w:rPr>
          <w:color w:val="000000"/>
          <w:sz w:val="24"/>
        </w:rPr>
        <w:t xml:space="preserve"> Baixa.</w:t>
      </w:r>
    </w:p>
    <w:p w14:paraId="75DEB3F3" w14:textId="77777777" w:rsidR="00F340AE" w:rsidRDefault="00F340AE" w:rsidP="00F340AE">
      <w:pPr>
        <w:spacing w:line="360" w:lineRule="auto"/>
      </w:pPr>
      <w:r>
        <w:rPr>
          <w:b/>
          <w:color w:val="000000"/>
          <w:sz w:val="24"/>
        </w:rPr>
        <w:lastRenderedPageBreak/>
        <w:t>Impacto:</w:t>
      </w:r>
      <w:r>
        <w:rPr>
          <w:color w:val="000000"/>
          <w:sz w:val="24"/>
        </w:rPr>
        <w:t xml:space="preserve"> Médio.</w:t>
      </w:r>
    </w:p>
    <w:p w14:paraId="7BAA7167" w14:textId="77777777" w:rsidR="00F340AE" w:rsidRDefault="00F340AE" w:rsidP="00F340AE">
      <w:pPr>
        <w:spacing w:line="360" w:lineRule="auto"/>
      </w:pPr>
      <w:r>
        <w:rPr>
          <w:b/>
          <w:color w:val="000000"/>
          <w:sz w:val="24"/>
        </w:rPr>
        <w:t>Dano Potencial:</w:t>
      </w:r>
      <w:r>
        <w:rPr>
          <w:color w:val="000000"/>
          <w:sz w:val="24"/>
        </w:rPr>
        <w:t xml:space="preserve"> Inexecução e necessidade de rescisão contratual.</w:t>
      </w:r>
    </w:p>
    <w:p w14:paraId="54CD6DA2" w14:textId="77777777" w:rsidR="00F340AE" w:rsidRDefault="00F340AE" w:rsidP="00F340AE">
      <w:pPr>
        <w:spacing w:line="360" w:lineRule="auto"/>
      </w:pPr>
      <w:r>
        <w:rPr>
          <w:b/>
          <w:color w:val="000000"/>
          <w:sz w:val="24"/>
        </w:rPr>
        <w:t>Ação Preventiva:</w:t>
      </w:r>
      <w:r>
        <w:rPr>
          <w:color w:val="000000"/>
          <w:sz w:val="24"/>
        </w:rPr>
        <w:t xml:space="preserve"> Fiscalizar tecnicamente e economicamente a execução do contrato.</w:t>
      </w:r>
    </w:p>
    <w:p w14:paraId="67F3CB5F" w14:textId="77777777" w:rsidR="00F340AE" w:rsidRDefault="00F340AE" w:rsidP="00F340AE">
      <w:pPr>
        <w:spacing w:line="360" w:lineRule="auto"/>
      </w:pPr>
      <w:r>
        <w:rPr>
          <w:b/>
          <w:color w:val="000000"/>
          <w:sz w:val="24"/>
        </w:rPr>
        <w:t>Responsável:</w:t>
      </w:r>
      <w:r>
        <w:rPr>
          <w:color w:val="000000"/>
          <w:sz w:val="24"/>
        </w:rPr>
        <w:t xml:space="preserve"> Fiscal / Gestor de Contratos.</w:t>
      </w:r>
    </w:p>
    <w:p w14:paraId="0ECDEE74" w14:textId="77777777" w:rsidR="00F340AE" w:rsidRDefault="00F340AE" w:rsidP="00F340AE">
      <w:pPr>
        <w:spacing w:line="360" w:lineRule="auto"/>
      </w:pPr>
      <w:r>
        <w:rPr>
          <w:b/>
          <w:color w:val="000000"/>
          <w:sz w:val="24"/>
        </w:rPr>
        <w:t>Ação de Contingência:</w:t>
      </w:r>
      <w:r>
        <w:rPr>
          <w:color w:val="000000"/>
          <w:sz w:val="24"/>
        </w:rPr>
        <w:t xml:space="preserve"> Comunicação formal, abertura de processo e convocação de segundo colocado.</w:t>
      </w:r>
    </w:p>
    <w:p w14:paraId="0D41A40C" w14:textId="77777777" w:rsidR="00F340AE" w:rsidRDefault="00F340AE" w:rsidP="00F340AE">
      <w:pPr>
        <w:spacing w:line="360" w:lineRule="auto"/>
      </w:pPr>
      <w:r>
        <w:rPr>
          <w:b/>
          <w:color w:val="000000"/>
          <w:sz w:val="24"/>
        </w:rPr>
        <w:t>Responsável:</w:t>
      </w:r>
      <w:r>
        <w:rPr>
          <w:color w:val="000000"/>
          <w:sz w:val="24"/>
        </w:rPr>
        <w:t xml:space="preserve"> Fiscal / Gestor de Contratos / Presidente da Câmara.</w:t>
      </w:r>
    </w:p>
    <w:p w14:paraId="2A3F13E9" w14:textId="77777777" w:rsidR="00F340AE" w:rsidRDefault="00F340AE" w:rsidP="00F340AE">
      <w:pPr>
        <w:spacing w:line="360" w:lineRule="auto"/>
      </w:pPr>
      <w:r>
        <w:rPr>
          <w:b/>
          <w:color w:val="000000"/>
          <w:sz w:val="24"/>
        </w:rPr>
        <w:t>Risco 02 – Serviço ou entrega insatisfatórios.</w:t>
      </w:r>
    </w:p>
    <w:p w14:paraId="50EBAA49" w14:textId="77777777" w:rsidR="00F340AE" w:rsidRDefault="00F340AE" w:rsidP="00F340AE">
      <w:pPr>
        <w:spacing w:line="360" w:lineRule="auto"/>
      </w:pPr>
      <w:r>
        <w:rPr>
          <w:b/>
          <w:color w:val="000000"/>
          <w:sz w:val="24"/>
        </w:rPr>
        <w:t>Probabilidade:</w:t>
      </w:r>
      <w:r>
        <w:rPr>
          <w:color w:val="000000"/>
          <w:sz w:val="24"/>
        </w:rPr>
        <w:t xml:space="preserve"> Média.</w:t>
      </w:r>
    </w:p>
    <w:p w14:paraId="7BF087C9" w14:textId="77777777" w:rsidR="00F340AE" w:rsidRDefault="00F340AE" w:rsidP="00F340AE">
      <w:pPr>
        <w:spacing w:line="360" w:lineRule="auto"/>
      </w:pPr>
      <w:r>
        <w:rPr>
          <w:b/>
          <w:color w:val="000000"/>
          <w:sz w:val="24"/>
        </w:rPr>
        <w:t>Impacto:</w:t>
      </w:r>
      <w:r>
        <w:rPr>
          <w:color w:val="000000"/>
          <w:sz w:val="24"/>
        </w:rPr>
        <w:t xml:space="preserve"> Alto.</w:t>
      </w:r>
    </w:p>
    <w:p w14:paraId="55961EFB" w14:textId="77777777" w:rsidR="00F340AE" w:rsidRDefault="00F340AE" w:rsidP="00F340AE">
      <w:pPr>
        <w:spacing w:line="360" w:lineRule="auto"/>
      </w:pPr>
      <w:r>
        <w:rPr>
          <w:b/>
          <w:color w:val="000000"/>
          <w:sz w:val="24"/>
        </w:rPr>
        <w:t>Dano Potencial:</w:t>
      </w:r>
      <w:r>
        <w:rPr>
          <w:color w:val="000000"/>
          <w:sz w:val="24"/>
        </w:rPr>
        <w:t xml:space="preserve"> Interferência na qualidade dos serviços prestados.</w:t>
      </w:r>
    </w:p>
    <w:p w14:paraId="7B2F71D9" w14:textId="77777777" w:rsidR="00F340AE" w:rsidRDefault="00F340AE" w:rsidP="00F340AE">
      <w:pPr>
        <w:spacing w:line="360" w:lineRule="auto"/>
      </w:pPr>
      <w:r>
        <w:rPr>
          <w:b/>
          <w:color w:val="000000"/>
          <w:sz w:val="24"/>
        </w:rPr>
        <w:t>Ação Preventiva:</w:t>
      </w:r>
      <w:r>
        <w:rPr>
          <w:color w:val="000000"/>
          <w:sz w:val="24"/>
        </w:rPr>
        <w:t xml:space="preserve"> Comunicação clara e exigência de conformidade dos serviços e itens.</w:t>
      </w:r>
    </w:p>
    <w:p w14:paraId="662F9CE6" w14:textId="77777777" w:rsidR="00F340AE" w:rsidRDefault="00F340AE" w:rsidP="00F340AE">
      <w:pPr>
        <w:spacing w:line="360" w:lineRule="auto"/>
      </w:pPr>
      <w:r>
        <w:rPr>
          <w:b/>
          <w:color w:val="000000"/>
          <w:sz w:val="24"/>
        </w:rPr>
        <w:t>Responsável:</w:t>
      </w:r>
      <w:r>
        <w:rPr>
          <w:color w:val="000000"/>
          <w:sz w:val="24"/>
        </w:rPr>
        <w:t xml:space="preserve"> Almoxarife / Fiscal / Gestor de Contratos.</w:t>
      </w:r>
    </w:p>
    <w:p w14:paraId="4BA30230" w14:textId="77777777" w:rsidR="00F340AE" w:rsidRDefault="00F340AE" w:rsidP="00F340AE">
      <w:pPr>
        <w:spacing w:line="360" w:lineRule="auto"/>
      </w:pPr>
      <w:r>
        <w:rPr>
          <w:b/>
          <w:color w:val="000000"/>
          <w:sz w:val="24"/>
        </w:rPr>
        <w:t>Ação de Contingência:</w:t>
      </w:r>
      <w:r>
        <w:rPr>
          <w:color w:val="000000"/>
          <w:sz w:val="24"/>
        </w:rPr>
        <w:t xml:space="preserve"> Comunicação reiterada e aplicação de penalidades.</w:t>
      </w:r>
    </w:p>
    <w:p w14:paraId="4797D516" w14:textId="77777777" w:rsidR="00F340AE" w:rsidRDefault="00F340AE" w:rsidP="00F340AE">
      <w:pPr>
        <w:spacing w:line="360" w:lineRule="auto"/>
      </w:pPr>
      <w:r>
        <w:rPr>
          <w:b/>
          <w:color w:val="000000"/>
          <w:sz w:val="24"/>
        </w:rPr>
        <w:t>Responsável:</w:t>
      </w:r>
      <w:r>
        <w:rPr>
          <w:color w:val="000000"/>
          <w:sz w:val="24"/>
        </w:rPr>
        <w:t xml:space="preserve"> Fiscal / Gestor de Contratos / Presidente da Câmara.</w:t>
      </w:r>
    </w:p>
    <w:p w14:paraId="26D68B2E" w14:textId="77777777" w:rsidR="00F340AE" w:rsidRDefault="00F340AE" w:rsidP="00F340AE">
      <w:pPr>
        <w:spacing w:line="360" w:lineRule="auto"/>
      </w:pPr>
      <w:r>
        <w:rPr>
          <w:b/>
          <w:color w:val="000000"/>
          <w:sz w:val="24"/>
        </w:rPr>
        <w:t>Risco 03 – Empresa impedida de contratar com a Administração.</w:t>
      </w:r>
    </w:p>
    <w:p w14:paraId="0FA6238E" w14:textId="77777777" w:rsidR="00F340AE" w:rsidRDefault="00F340AE" w:rsidP="00F340AE">
      <w:pPr>
        <w:spacing w:line="360" w:lineRule="auto"/>
      </w:pPr>
      <w:r>
        <w:rPr>
          <w:b/>
          <w:color w:val="000000"/>
          <w:sz w:val="24"/>
        </w:rPr>
        <w:t>Probabilidade:</w:t>
      </w:r>
      <w:r>
        <w:rPr>
          <w:color w:val="000000"/>
          <w:sz w:val="24"/>
        </w:rPr>
        <w:t xml:space="preserve"> Baixa.</w:t>
      </w:r>
    </w:p>
    <w:p w14:paraId="73AEA8C5" w14:textId="77777777" w:rsidR="00F340AE" w:rsidRDefault="00F340AE" w:rsidP="00F340AE">
      <w:pPr>
        <w:spacing w:line="360" w:lineRule="auto"/>
      </w:pPr>
      <w:r>
        <w:rPr>
          <w:b/>
          <w:color w:val="000000"/>
          <w:sz w:val="24"/>
        </w:rPr>
        <w:t>Impacto:</w:t>
      </w:r>
      <w:r>
        <w:rPr>
          <w:color w:val="000000"/>
          <w:sz w:val="24"/>
        </w:rPr>
        <w:t xml:space="preserve"> Médio.</w:t>
      </w:r>
    </w:p>
    <w:p w14:paraId="0E8D7186" w14:textId="77777777" w:rsidR="00F340AE" w:rsidRDefault="00F340AE" w:rsidP="00F340AE">
      <w:pPr>
        <w:spacing w:line="360" w:lineRule="auto"/>
      </w:pPr>
      <w:r>
        <w:rPr>
          <w:b/>
          <w:color w:val="000000"/>
          <w:sz w:val="24"/>
        </w:rPr>
        <w:t>Dano Potencial:</w:t>
      </w:r>
      <w:r>
        <w:rPr>
          <w:color w:val="000000"/>
          <w:sz w:val="24"/>
        </w:rPr>
        <w:t xml:space="preserve"> Problemas jurídicos e execução irregular do contrato.</w:t>
      </w:r>
    </w:p>
    <w:p w14:paraId="6348E124" w14:textId="77777777" w:rsidR="00F340AE" w:rsidRDefault="00F340AE" w:rsidP="00F340AE">
      <w:pPr>
        <w:spacing w:line="360" w:lineRule="auto"/>
      </w:pPr>
      <w:r>
        <w:rPr>
          <w:b/>
          <w:color w:val="000000"/>
          <w:sz w:val="24"/>
        </w:rPr>
        <w:t>Ação Preventiva:</w:t>
      </w:r>
      <w:r>
        <w:rPr>
          <w:color w:val="000000"/>
          <w:sz w:val="24"/>
        </w:rPr>
        <w:t xml:space="preserve"> Consultar o CNEP, TCU e outros cadastros antes da contratação.</w:t>
      </w:r>
    </w:p>
    <w:p w14:paraId="7DF21C82" w14:textId="77777777" w:rsidR="00F340AE" w:rsidRDefault="00F340AE" w:rsidP="00F340AE">
      <w:pPr>
        <w:spacing w:line="360" w:lineRule="auto"/>
      </w:pPr>
      <w:r>
        <w:rPr>
          <w:b/>
          <w:color w:val="000000"/>
          <w:sz w:val="24"/>
        </w:rPr>
        <w:t>Responsável:</w:t>
      </w:r>
      <w:r>
        <w:rPr>
          <w:color w:val="000000"/>
          <w:sz w:val="24"/>
        </w:rPr>
        <w:t xml:space="preserve"> Pregoeiro.</w:t>
      </w:r>
    </w:p>
    <w:p w14:paraId="4C3C9FC9" w14:textId="77777777" w:rsidR="00F340AE" w:rsidRDefault="00F340AE" w:rsidP="00F340AE">
      <w:pPr>
        <w:spacing w:line="360" w:lineRule="auto"/>
      </w:pPr>
      <w:r>
        <w:rPr>
          <w:b/>
          <w:color w:val="000000"/>
          <w:sz w:val="24"/>
        </w:rPr>
        <w:t>Ação de Contingência:</w:t>
      </w:r>
      <w:r>
        <w:rPr>
          <w:color w:val="000000"/>
          <w:sz w:val="24"/>
        </w:rPr>
        <w:t xml:space="preserve"> Inabilitação da empresa irregular.</w:t>
      </w:r>
    </w:p>
    <w:p w14:paraId="4CCAC5E6" w14:textId="77777777" w:rsidR="00F340AE" w:rsidRDefault="00F340AE" w:rsidP="00F340AE">
      <w:pPr>
        <w:spacing w:line="360" w:lineRule="auto"/>
        <w:rPr>
          <w:color w:val="000000"/>
          <w:sz w:val="24"/>
        </w:rPr>
      </w:pPr>
      <w:r>
        <w:rPr>
          <w:b/>
          <w:color w:val="000000"/>
          <w:sz w:val="24"/>
        </w:rPr>
        <w:t>Responsável:</w:t>
      </w:r>
      <w:r>
        <w:rPr>
          <w:color w:val="000000"/>
          <w:sz w:val="24"/>
        </w:rPr>
        <w:t xml:space="preserve"> Pregoeiro.</w:t>
      </w:r>
    </w:p>
    <w:p w14:paraId="1A16E744" w14:textId="77777777" w:rsidR="00F340AE" w:rsidRDefault="00F340AE" w:rsidP="00F340AE">
      <w:pPr>
        <w:spacing w:line="360" w:lineRule="auto"/>
      </w:pPr>
    </w:p>
    <w:p w14:paraId="7BB2E5F4" w14:textId="77777777" w:rsidR="00F340AE" w:rsidRPr="00716FAB" w:rsidRDefault="00F340AE" w:rsidP="00F340AE">
      <w:pPr>
        <w:pStyle w:val="Ttulo2"/>
        <w:spacing w:line="360" w:lineRule="auto"/>
        <w:rPr>
          <w:b/>
          <w:bCs/>
          <w:sz w:val="24"/>
          <w:szCs w:val="24"/>
        </w:rPr>
      </w:pPr>
      <w:r w:rsidRPr="00716FAB">
        <w:rPr>
          <w:b/>
          <w:bCs/>
          <w:color w:val="000000"/>
          <w:sz w:val="24"/>
          <w:szCs w:val="24"/>
        </w:rPr>
        <w:t>5. ANÁLISE FINAL</w:t>
      </w:r>
    </w:p>
    <w:p w14:paraId="192CC212" w14:textId="77777777" w:rsidR="00F340AE" w:rsidRPr="00716FAB" w:rsidRDefault="00F340AE" w:rsidP="00F340AE">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w:t>
      </w:r>
      <w:r w:rsidRPr="00716FAB">
        <w:rPr>
          <w:color w:val="000000"/>
          <w:sz w:val="24"/>
          <w:szCs w:val="24"/>
        </w:rPr>
        <w:lastRenderedPageBreak/>
        <w:t xml:space="preserve">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651DECE7" w14:textId="77777777" w:rsidR="00F340AE" w:rsidRPr="00716FAB" w:rsidRDefault="00F340AE" w:rsidP="00F340AE">
      <w:pPr>
        <w:pStyle w:val="Ttulo2"/>
        <w:spacing w:line="360" w:lineRule="auto"/>
        <w:rPr>
          <w:b/>
          <w:bCs/>
          <w:sz w:val="24"/>
          <w:szCs w:val="24"/>
        </w:rPr>
      </w:pPr>
      <w:r w:rsidRPr="00716FAB">
        <w:rPr>
          <w:b/>
          <w:bCs/>
          <w:color w:val="000000"/>
          <w:sz w:val="24"/>
          <w:szCs w:val="24"/>
        </w:rPr>
        <w:t>6. CIÊNCIA E APROVAÇÃO</w:t>
      </w:r>
    </w:p>
    <w:p w14:paraId="481634E1" w14:textId="77777777" w:rsidR="00F340AE" w:rsidRPr="00716FAB" w:rsidRDefault="00F340AE" w:rsidP="00F340AE">
      <w:pPr>
        <w:spacing w:line="360" w:lineRule="auto"/>
        <w:rPr>
          <w:sz w:val="24"/>
          <w:szCs w:val="24"/>
        </w:rPr>
      </w:pPr>
      <w:r w:rsidRPr="00716FAB">
        <w:rPr>
          <w:color w:val="000000"/>
          <w:sz w:val="24"/>
          <w:szCs w:val="24"/>
        </w:rPr>
        <w:t>Declaro ter ciência dos riscos envolvidos e das medidas mitigadoras apresentadas neste documento.</w:t>
      </w:r>
    </w:p>
    <w:p w14:paraId="16F78936" w14:textId="77777777" w:rsidR="00F340AE" w:rsidRDefault="00F340AE" w:rsidP="00F340AE">
      <w:pPr>
        <w:spacing w:line="360" w:lineRule="auto"/>
        <w:rPr>
          <w:color w:val="000000"/>
          <w:sz w:val="24"/>
          <w:szCs w:val="24"/>
        </w:rPr>
      </w:pPr>
    </w:p>
    <w:p w14:paraId="31579E8E" w14:textId="77777777" w:rsidR="00F340AE" w:rsidRDefault="00F340AE" w:rsidP="00F340AE">
      <w:pPr>
        <w:spacing w:line="360" w:lineRule="auto"/>
        <w:rPr>
          <w:color w:val="000000"/>
          <w:sz w:val="24"/>
          <w:szCs w:val="24"/>
        </w:rPr>
      </w:pPr>
    </w:p>
    <w:p w14:paraId="096A816F" w14:textId="77777777" w:rsidR="00F340AE" w:rsidRDefault="00F340AE" w:rsidP="00F340AE">
      <w:pPr>
        <w:spacing w:line="360" w:lineRule="auto"/>
        <w:rPr>
          <w:color w:val="000000"/>
          <w:sz w:val="24"/>
          <w:szCs w:val="24"/>
        </w:rPr>
      </w:pPr>
    </w:p>
    <w:p w14:paraId="55F43C9D" w14:textId="77777777" w:rsidR="00F340AE" w:rsidRDefault="00F340AE" w:rsidP="00F340AE">
      <w:pPr>
        <w:spacing w:line="360" w:lineRule="auto"/>
        <w:rPr>
          <w:color w:val="000000"/>
          <w:sz w:val="24"/>
          <w:szCs w:val="24"/>
        </w:rPr>
      </w:pPr>
      <w:r w:rsidRPr="00716FAB">
        <w:rPr>
          <w:color w:val="000000"/>
          <w:sz w:val="24"/>
          <w:szCs w:val="24"/>
        </w:rPr>
        <w:t xml:space="preserve">Extrema, MG, </w:t>
      </w:r>
      <w:r>
        <w:rPr>
          <w:color w:val="000000"/>
          <w:sz w:val="24"/>
          <w:szCs w:val="24"/>
        </w:rPr>
        <w:t>23</w:t>
      </w:r>
      <w:r w:rsidRPr="00716FAB">
        <w:rPr>
          <w:color w:val="000000"/>
          <w:sz w:val="24"/>
          <w:szCs w:val="24"/>
        </w:rPr>
        <w:t xml:space="preserve"> de </w:t>
      </w:r>
      <w:r>
        <w:rPr>
          <w:color w:val="000000"/>
          <w:sz w:val="24"/>
          <w:szCs w:val="24"/>
        </w:rPr>
        <w:t>julho</w:t>
      </w:r>
      <w:r w:rsidRPr="00716FAB">
        <w:rPr>
          <w:color w:val="000000"/>
          <w:sz w:val="24"/>
          <w:szCs w:val="24"/>
        </w:rPr>
        <w:t xml:space="preserve"> de 2025.</w:t>
      </w:r>
    </w:p>
    <w:p w14:paraId="15C64335" w14:textId="77777777" w:rsidR="00F340AE" w:rsidRPr="00716FAB" w:rsidRDefault="00F340AE" w:rsidP="00F340AE">
      <w:pPr>
        <w:spacing w:line="360" w:lineRule="auto"/>
        <w:rPr>
          <w:color w:val="000000"/>
          <w:sz w:val="24"/>
          <w:szCs w:val="24"/>
        </w:rPr>
      </w:pPr>
    </w:p>
    <w:p w14:paraId="720CF881" w14:textId="77777777" w:rsidR="00F340AE" w:rsidRPr="00716FAB" w:rsidRDefault="00F340AE" w:rsidP="00F340AE">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32C4034F" w14:textId="77777777" w:rsidR="00D54D89" w:rsidRDefault="00D54D89" w:rsidP="00F340AE">
      <w:pPr>
        <w:spacing w:line="360" w:lineRule="auto"/>
        <w:jc w:val="both"/>
        <w:rPr>
          <w:sz w:val="24"/>
          <w:szCs w:val="24"/>
        </w:rPr>
      </w:pPr>
    </w:p>
    <w:p w14:paraId="684BF95C" w14:textId="77777777" w:rsidR="00D54D89" w:rsidRDefault="00D54D89" w:rsidP="008154E1">
      <w:pPr>
        <w:spacing w:line="360" w:lineRule="auto"/>
        <w:jc w:val="center"/>
        <w:rPr>
          <w:sz w:val="24"/>
          <w:szCs w:val="24"/>
        </w:rPr>
      </w:pPr>
    </w:p>
    <w:p w14:paraId="2D3D284D" w14:textId="77777777" w:rsidR="00D54D89" w:rsidRDefault="00D54D89" w:rsidP="008154E1">
      <w:pPr>
        <w:spacing w:line="360" w:lineRule="auto"/>
        <w:jc w:val="center"/>
        <w:rPr>
          <w:sz w:val="24"/>
          <w:szCs w:val="24"/>
        </w:rPr>
      </w:pPr>
    </w:p>
    <w:p w14:paraId="136EF172" w14:textId="77777777" w:rsidR="00D54D89" w:rsidRDefault="00D54D89" w:rsidP="008154E1">
      <w:pPr>
        <w:spacing w:line="360" w:lineRule="auto"/>
        <w:jc w:val="center"/>
        <w:rPr>
          <w:sz w:val="24"/>
          <w:szCs w:val="24"/>
        </w:rPr>
      </w:pPr>
    </w:p>
    <w:p w14:paraId="2DD4997D" w14:textId="77777777" w:rsidR="00F340AE" w:rsidRDefault="00F340AE" w:rsidP="008154E1">
      <w:pPr>
        <w:spacing w:line="360" w:lineRule="auto"/>
        <w:jc w:val="center"/>
        <w:rPr>
          <w:sz w:val="24"/>
          <w:szCs w:val="24"/>
        </w:rPr>
      </w:pPr>
    </w:p>
    <w:p w14:paraId="3B1087A2" w14:textId="77777777" w:rsidR="00F340AE" w:rsidRDefault="00F340AE" w:rsidP="008154E1">
      <w:pPr>
        <w:spacing w:line="360" w:lineRule="auto"/>
        <w:jc w:val="center"/>
        <w:rPr>
          <w:sz w:val="24"/>
          <w:szCs w:val="24"/>
        </w:rPr>
      </w:pPr>
    </w:p>
    <w:p w14:paraId="461781D6" w14:textId="77777777" w:rsidR="00F340AE" w:rsidRDefault="00F340AE" w:rsidP="008154E1">
      <w:pPr>
        <w:spacing w:line="360" w:lineRule="auto"/>
        <w:jc w:val="center"/>
        <w:rPr>
          <w:sz w:val="24"/>
          <w:szCs w:val="24"/>
        </w:rPr>
      </w:pPr>
    </w:p>
    <w:p w14:paraId="47190D06" w14:textId="77777777" w:rsidR="00F340AE" w:rsidRDefault="00F340AE" w:rsidP="008154E1">
      <w:pPr>
        <w:spacing w:line="360" w:lineRule="auto"/>
        <w:jc w:val="center"/>
        <w:rPr>
          <w:sz w:val="24"/>
          <w:szCs w:val="24"/>
        </w:rPr>
      </w:pPr>
    </w:p>
    <w:p w14:paraId="7FCA6FB9" w14:textId="77777777" w:rsidR="00F340AE" w:rsidRDefault="00F340AE" w:rsidP="008154E1">
      <w:pPr>
        <w:spacing w:line="360" w:lineRule="auto"/>
        <w:jc w:val="center"/>
        <w:rPr>
          <w:sz w:val="24"/>
          <w:szCs w:val="24"/>
        </w:rPr>
      </w:pPr>
    </w:p>
    <w:p w14:paraId="1FBAA476" w14:textId="77777777" w:rsidR="00F340AE" w:rsidRDefault="00F340AE" w:rsidP="008154E1">
      <w:pPr>
        <w:spacing w:line="360" w:lineRule="auto"/>
        <w:jc w:val="center"/>
        <w:rPr>
          <w:sz w:val="24"/>
          <w:szCs w:val="24"/>
        </w:rPr>
      </w:pPr>
    </w:p>
    <w:p w14:paraId="5D33F568" w14:textId="77777777" w:rsidR="00D54D89" w:rsidRDefault="00D54D89" w:rsidP="008154E1">
      <w:pPr>
        <w:spacing w:line="360" w:lineRule="auto"/>
        <w:jc w:val="center"/>
        <w:rPr>
          <w:sz w:val="24"/>
          <w:szCs w:val="24"/>
        </w:rPr>
      </w:pPr>
    </w:p>
    <w:p w14:paraId="059327EA" w14:textId="77777777" w:rsidR="00D54D89" w:rsidRPr="00716FAB" w:rsidRDefault="00D54D89" w:rsidP="008154E1">
      <w:pPr>
        <w:spacing w:line="360" w:lineRule="auto"/>
        <w:jc w:val="center"/>
        <w:rPr>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lastRenderedPageBreak/>
        <w:t xml:space="preserve">ANEXO III -   TERMO DE REFERÊNCIA </w:t>
      </w:r>
      <w:bookmarkEnd w:id="14"/>
    </w:p>
    <w:p w14:paraId="3E972C48" w14:textId="77777777" w:rsidR="00185498" w:rsidRPr="00790659" w:rsidRDefault="00185498" w:rsidP="00185498">
      <w:pPr>
        <w:jc w:val="center"/>
        <w:rPr>
          <w:sz w:val="24"/>
          <w:szCs w:val="24"/>
        </w:rPr>
      </w:pPr>
      <w:bookmarkStart w:id="15" w:name="_Hlk82473550"/>
    </w:p>
    <w:p w14:paraId="753D28FE" w14:textId="77777777" w:rsidR="00F340AE" w:rsidRPr="00790659" w:rsidRDefault="00F340AE" w:rsidP="00F340AE">
      <w:pPr>
        <w:jc w:val="center"/>
        <w:rPr>
          <w:sz w:val="24"/>
          <w:szCs w:val="24"/>
        </w:rPr>
      </w:pPr>
      <w:bookmarkStart w:id="16" w:name="_Hlk519176340"/>
      <w:bookmarkEnd w:id="15"/>
      <w:bookmarkEnd w:id="16"/>
    </w:p>
    <w:p w14:paraId="67E6E9CD" w14:textId="77777777" w:rsidR="00F340AE" w:rsidRPr="00790659" w:rsidRDefault="00F340AE" w:rsidP="00F340AE">
      <w:pPr>
        <w:spacing w:line="360" w:lineRule="auto"/>
        <w:rPr>
          <w:b/>
          <w:bCs/>
          <w:sz w:val="24"/>
          <w:szCs w:val="24"/>
        </w:rPr>
      </w:pPr>
      <w:r w:rsidRPr="00790659">
        <w:rPr>
          <w:b/>
          <w:bCs/>
          <w:sz w:val="24"/>
          <w:szCs w:val="24"/>
        </w:rPr>
        <w:t xml:space="preserve">PROCESSO Nº </w:t>
      </w:r>
      <w:r>
        <w:rPr>
          <w:b/>
          <w:bCs/>
          <w:sz w:val="24"/>
          <w:szCs w:val="24"/>
        </w:rPr>
        <w:t>112/</w:t>
      </w:r>
      <w:r w:rsidRPr="00790659">
        <w:rPr>
          <w:b/>
          <w:bCs/>
          <w:sz w:val="24"/>
          <w:szCs w:val="24"/>
        </w:rPr>
        <w:t>2025</w:t>
      </w:r>
    </w:p>
    <w:p w14:paraId="20A455E2" w14:textId="77777777" w:rsidR="00F340AE" w:rsidRPr="00790659" w:rsidRDefault="00F340AE" w:rsidP="00F340AE">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40</w:t>
      </w:r>
      <w:r w:rsidRPr="00790659">
        <w:rPr>
          <w:b/>
          <w:bCs/>
          <w:sz w:val="24"/>
          <w:szCs w:val="24"/>
        </w:rPr>
        <w:t>/2025</w:t>
      </w:r>
    </w:p>
    <w:p w14:paraId="5B7F94F8" w14:textId="77777777" w:rsidR="00F340AE" w:rsidRPr="00790659" w:rsidRDefault="00F340AE" w:rsidP="00F340AE">
      <w:pPr>
        <w:spacing w:line="360" w:lineRule="auto"/>
        <w:rPr>
          <w:b/>
          <w:bCs/>
          <w:color w:val="FF0000"/>
          <w:sz w:val="24"/>
          <w:szCs w:val="24"/>
        </w:rPr>
      </w:pPr>
    </w:p>
    <w:p w14:paraId="4882CE14" w14:textId="77777777" w:rsidR="00F340AE" w:rsidRPr="003112E7" w:rsidRDefault="00F340AE" w:rsidP="00F340AE">
      <w:pPr>
        <w:spacing w:line="360" w:lineRule="auto"/>
        <w:jc w:val="both"/>
        <w:rPr>
          <w:color w:val="FF0000"/>
          <w:sz w:val="24"/>
          <w:szCs w:val="24"/>
        </w:rPr>
      </w:pPr>
      <w:r w:rsidRPr="00790659">
        <w:rPr>
          <w:b/>
          <w:bCs/>
          <w:sz w:val="24"/>
          <w:szCs w:val="24"/>
        </w:rPr>
        <w:t xml:space="preserve">Fundamentação Legal: </w:t>
      </w:r>
      <w:bookmarkStart w:id="17" w:name="_Hlk190874375"/>
      <w:r w:rsidRPr="003112E7">
        <w:rPr>
          <w:sz w:val="24"/>
          <w:szCs w:val="24"/>
        </w:rPr>
        <w:t>Pregão Eletrônico nos termos do Art. 28, Inciso I da Lei 14.133/2021 e Art. 6º, Inciso XLI do mesmo diploma legal, pelo menor preço unitário.</w:t>
      </w:r>
    </w:p>
    <w:bookmarkEnd w:id="17"/>
    <w:p w14:paraId="5D28A2E4" w14:textId="77777777" w:rsidR="00F340AE" w:rsidRPr="00790659" w:rsidRDefault="00F340AE" w:rsidP="00F340AE">
      <w:pPr>
        <w:spacing w:line="360" w:lineRule="auto"/>
        <w:jc w:val="center"/>
        <w:rPr>
          <w:b/>
          <w:bCs/>
          <w:color w:val="FF0000"/>
          <w:sz w:val="24"/>
          <w:szCs w:val="24"/>
        </w:rPr>
      </w:pPr>
    </w:p>
    <w:p w14:paraId="7AFDE58F" w14:textId="77777777" w:rsidR="00F340AE" w:rsidRPr="00790659" w:rsidRDefault="00F340AE">
      <w:pPr>
        <w:pStyle w:val="Nivel10"/>
        <w:numPr>
          <w:ilvl w:val="0"/>
          <w:numId w:val="21"/>
        </w:numPr>
        <w:tabs>
          <w:tab w:val="left" w:pos="0"/>
        </w:tabs>
        <w:spacing w:before="0" w:after="0" w:line="360" w:lineRule="auto"/>
        <w:ind w:left="0" w:firstLine="0"/>
        <w:rPr>
          <w:bCs/>
          <w:sz w:val="24"/>
          <w:szCs w:val="24"/>
        </w:rPr>
      </w:pPr>
      <w:r>
        <w:rPr>
          <w:bCs/>
          <w:sz w:val="24"/>
          <w:szCs w:val="24"/>
        </w:rPr>
        <w:t>DEFINIÇÃO DO OBJETO</w:t>
      </w:r>
    </w:p>
    <w:p w14:paraId="795C8BE4" w14:textId="77777777" w:rsidR="00F340AE" w:rsidRPr="00790659" w:rsidRDefault="00F340AE" w:rsidP="00F340AE">
      <w:pPr>
        <w:spacing w:line="360" w:lineRule="auto"/>
        <w:jc w:val="both"/>
        <w:rPr>
          <w:color w:val="000000" w:themeColor="text1"/>
          <w:sz w:val="24"/>
          <w:szCs w:val="24"/>
        </w:rPr>
      </w:pPr>
    </w:p>
    <w:p w14:paraId="6E6FAE39" w14:textId="77777777" w:rsidR="00F340AE" w:rsidRDefault="00F340AE" w:rsidP="00F340AE">
      <w:pPr>
        <w:spacing w:line="360" w:lineRule="auto"/>
        <w:jc w:val="both"/>
        <w:rPr>
          <w:b/>
          <w:bCs/>
          <w:sz w:val="24"/>
          <w:szCs w:val="24"/>
        </w:rPr>
      </w:pPr>
      <w:r w:rsidRPr="00366877">
        <w:rPr>
          <w:b/>
          <w:bCs/>
          <w:color w:val="000000" w:themeColor="text1"/>
          <w:sz w:val="24"/>
          <w:szCs w:val="24"/>
        </w:rPr>
        <w:t>Objeto:</w:t>
      </w:r>
      <w:r w:rsidRPr="00366877">
        <w:rPr>
          <w:color w:val="000000" w:themeColor="text1"/>
          <w:sz w:val="24"/>
          <w:szCs w:val="24"/>
        </w:rPr>
        <w:t xml:space="preserve"> </w:t>
      </w:r>
      <w:r w:rsidRPr="00A76C13">
        <w:rPr>
          <w:b/>
          <w:bCs/>
          <w:sz w:val="24"/>
          <w:szCs w:val="24"/>
        </w:rPr>
        <w:t>Contratação Exclusiva de ME, EPP ou Equiparadas</w:t>
      </w:r>
      <w:r w:rsidRPr="00A76C13">
        <w:rPr>
          <w:sz w:val="24"/>
          <w:szCs w:val="24"/>
        </w:rPr>
        <w:t xml:space="preserve"> para prestação de serviços de: </w:t>
      </w:r>
      <w:r w:rsidRPr="00A76C13">
        <w:rPr>
          <w:b/>
          <w:bCs/>
          <w:sz w:val="24"/>
          <w:szCs w:val="24"/>
        </w:rPr>
        <w:t>ITEM 01 -</w:t>
      </w:r>
      <w:r w:rsidRPr="00A76C13">
        <w:rPr>
          <w:sz w:val="24"/>
          <w:szCs w:val="24"/>
        </w:rPr>
        <w:t xml:space="preserve"> Uma (01) assinatura anual do pacote "Adobe </w:t>
      </w:r>
      <w:proofErr w:type="spellStart"/>
      <w:r w:rsidRPr="00A76C13">
        <w:rPr>
          <w:sz w:val="24"/>
          <w:szCs w:val="24"/>
        </w:rPr>
        <w:t>Creative</w:t>
      </w:r>
      <w:proofErr w:type="spellEnd"/>
      <w:r w:rsidRPr="00A76C13">
        <w:rPr>
          <w:sz w:val="24"/>
          <w:szCs w:val="24"/>
        </w:rPr>
        <w:t xml:space="preserve"> Cloud – Todos os Aplicativos", com permissão para uso simultâneo por até quatro (04) usuários, contemplando acesso integral às ferramentas criativas, tais como Adobe Photoshop, Illustrator, InDesign, Premiere Pro </w:t>
      </w:r>
      <w:proofErr w:type="spellStart"/>
      <w:r w:rsidRPr="00A76C13">
        <w:rPr>
          <w:sz w:val="24"/>
          <w:szCs w:val="24"/>
        </w:rPr>
        <w:t>After</w:t>
      </w:r>
      <w:proofErr w:type="spellEnd"/>
      <w:r w:rsidRPr="00A76C13">
        <w:rPr>
          <w:sz w:val="24"/>
          <w:szCs w:val="24"/>
        </w:rPr>
        <w:t xml:space="preserve"> </w:t>
      </w:r>
      <w:proofErr w:type="spellStart"/>
      <w:r w:rsidRPr="00A76C13">
        <w:rPr>
          <w:sz w:val="24"/>
          <w:szCs w:val="24"/>
        </w:rPr>
        <w:t>Effects</w:t>
      </w:r>
      <w:proofErr w:type="spellEnd"/>
      <w:r w:rsidRPr="00A76C13">
        <w:rPr>
          <w:sz w:val="24"/>
          <w:szCs w:val="24"/>
        </w:rPr>
        <w:t xml:space="preserve">, Acrobat Pro, entre outros. As licenças contratadas deverão ser 100% originais, oficiais e fornecidas diretamente pela Adobe ou por revendedor autorizado, vedada a utilização de quaisquer outras versões alternativas, ou não destinadas ao uso institucional/profissional; </w:t>
      </w:r>
      <w:r w:rsidRPr="00A76C13">
        <w:rPr>
          <w:b/>
          <w:bCs/>
          <w:sz w:val="24"/>
          <w:szCs w:val="24"/>
        </w:rPr>
        <w:t>ITEM 02 -</w:t>
      </w:r>
      <w:r w:rsidRPr="00A76C13">
        <w:rPr>
          <w:sz w:val="24"/>
          <w:szCs w:val="24"/>
        </w:rPr>
        <w:t xml:space="preserve"> Uma (01) assinatura anual do Adobe Acrobat Pro, destinada a um (01) usuário, com acesso completo às funcionalidades de criação, edição, conversão, assinatura eletrônica e gerenciamento de arquivos em PDF. As licenças contratadas deverão ser 100% originais, oficiais e fornecidas diretamente pela Adobe ou por revendedor autorizado, vedada a utilização de quaisquer outras versões alternativas, ou não destinadas ao uso institucional/profissional.</w:t>
      </w:r>
    </w:p>
    <w:p w14:paraId="4D7BBF69" w14:textId="77777777" w:rsidR="00F340AE" w:rsidRDefault="00F340AE" w:rsidP="00F340AE">
      <w:pPr>
        <w:spacing w:line="360" w:lineRule="auto"/>
        <w:ind w:firstLine="720"/>
        <w:jc w:val="both"/>
        <w:rPr>
          <w:color w:val="000000" w:themeColor="text1"/>
          <w:sz w:val="24"/>
          <w:szCs w:val="24"/>
        </w:rPr>
      </w:pPr>
    </w:p>
    <w:p w14:paraId="1F6AFEFB" w14:textId="77777777" w:rsidR="00F340AE" w:rsidRDefault="00F340AE" w:rsidP="00F340AE">
      <w:pPr>
        <w:spacing w:line="360" w:lineRule="auto"/>
        <w:ind w:firstLine="720"/>
        <w:jc w:val="both"/>
        <w:rPr>
          <w:color w:val="000000" w:themeColor="text1"/>
          <w:sz w:val="24"/>
          <w:szCs w:val="24"/>
        </w:rPr>
      </w:pPr>
    </w:p>
    <w:p w14:paraId="66C4A2DF" w14:textId="77777777" w:rsidR="00F340AE" w:rsidRDefault="00F340AE" w:rsidP="00F340AE">
      <w:pPr>
        <w:spacing w:line="360" w:lineRule="auto"/>
        <w:ind w:firstLine="720"/>
        <w:jc w:val="both"/>
        <w:rPr>
          <w:color w:val="000000" w:themeColor="text1"/>
          <w:sz w:val="24"/>
          <w:szCs w:val="24"/>
        </w:rPr>
      </w:pPr>
    </w:p>
    <w:p w14:paraId="20A92DFD" w14:textId="77777777" w:rsidR="00F340AE" w:rsidRDefault="00F340AE" w:rsidP="00F340AE">
      <w:pPr>
        <w:spacing w:line="360" w:lineRule="auto"/>
        <w:ind w:firstLine="720"/>
        <w:jc w:val="both"/>
        <w:rPr>
          <w:color w:val="000000" w:themeColor="text1"/>
          <w:sz w:val="24"/>
          <w:szCs w:val="24"/>
        </w:rPr>
      </w:pPr>
    </w:p>
    <w:p w14:paraId="155608BF" w14:textId="77777777" w:rsidR="00F340AE" w:rsidRDefault="00F340AE" w:rsidP="00F340AE">
      <w:pPr>
        <w:spacing w:line="360" w:lineRule="auto"/>
        <w:ind w:firstLine="720"/>
        <w:jc w:val="both"/>
        <w:rPr>
          <w:color w:val="000000" w:themeColor="text1"/>
          <w:sz w:val="24"/>
          <w:szCs w:val="24"/>
        </w:rPr>
      </w:pPr>
    </w:p>
    <w:p w14:paraId="209A45F4" w14:textId="77777777" w:rsidR="00F340AE" w:rsidRDefault="00F340AE" w:rsidP="00F340AE">
      <w:pPr>
        <w:spacing w:line="360" w:lineRule="auto"/>
        <w:ind w:firstLine="720"/>
        <w:jc w:val="both"/>
        <w:rPr>
          <w:b/>
          <w:bCs/>
          <w:color w:val="000000" w:themeColor="text1"/>
          <w:sz w:val="24"/>
          <w:szCs w:val="24"/>
        </w:rPr>
      </w:pPr>
    </w:p>
    <w:p w14:paraId="597A6ED1" w14:textId="77777777" w:rsidR="00F340AE" w:rsidRDefault="00F340AE" w:rsidP="00F340AE">
      <w:pPr>
        <w:spacing w:line="360" w:lineRule="auto"/>
        <w:ind w:firstLine="720"/>
        <w:jc w:val="both"/>
        <w:rPr>
          <w:color w:val="000000" w:themeColor="text1"/>
          <w:sz w:val="24"/>
          <w:szCs w:val="24"/>
        </w:rPr>
      </w:pPr>
      <w:r w:rsidRPr="00366877">
        <w:rPr>
          <w:b/>
          <w:bCs/>
          <w:color w:val="000000" w:themeColor="text1"/>
          <w:sz w:val="24"/>
          <w:szCs w:val="24"/>
        </w:rPr>
        <w:lastRenderedPageBreak/>
        <w:t>Quantitativo:</w:t>
      </w:r>
      <w:r w:rsidRPr="00366877">
        <w:rPr>
          <w:color w:val="000000" w:themeColor="text1"/>
          <w:sz w:val="24"/>
          <w:szCs w:val="24"/>
        </w:rPr>
        <w:t xml:space="preserve"> </w:t>
      </w:r>
    </w:p>
    <w:tbl>
      <w:tblPr>
        <w:tblStyle w:val="Tabelacomgrade"/>
        <w:tblW w:w="9346" w:type="dxa"/>
        <w:jc w:val="center"/>
        <w:tblLook w:val="04A0" w:firstRow="1" w:lastRow="0" w:firstColumn="1" w:lastColumn="0" w:noHBand="0" w:noVBand="1"/>
      </w:tblPr>
      <w:tblGrid>
        <w:gridCol w:w="790"/>
        <w:gridCol w:w="4413"/>
        <w:gridCol w:w="1336"/>
        <w:gridCol w:w="1324"/>
        <w:gridCol w:w="1483"/>
      </w:tblGrid>
      <w:tr w:rsidR="00F340AE" w:rsidRPr="00726BD2" w14:paraId="57512D27" w14:textId="77777777" w:rsidTr="00B56A4A">
        <w:trPr>
          <w:trHeight w:val="660"/>
          <w:jc w:val="center"/>
        </w:trPr>
        <w:tc>
          <w:tcPr>
            <w:tcW w:w="555" w:type="dxa"/>
            <w:hideMark/>
          </w:tcPr>
          <w:p w14:paraId="48FA2536"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ITEM</w:t>
            </w:r>
          </w:p>
        </w:tc>
        <w:tc>
          <w:tcPr>
            <w:tcW w:w="5394" w:type="dxa"/>
            <w:hideMark/>
          </w:tcPr>
          <w:p w14:paraId="3F7267ED"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DESCRIÇÃO</w:t>
            </w:r>
          </w:p>
        </w:tc>
        <w:tc>
          <w:tcPr>
            <w:tcW w:w="1294" w:type="dxa"/>
            <w:hideMark/>
          </w:tcPr>
          <w:p w14:paraId="2309CABD"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MEDIANA VALOR POR USUÁRIO</w:t>
            </w:r>
          </w:p>
        </w:tc>
        <w:tc>
          <w:tcPr>
            <w:tcW w:w="969" w:type="dxa"/>
            <w:hideMark/>
          </w:tcPr>
          <w:p w14:paraId="49B36DC1"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QUANT.</w:t>
            </w:r>
          </w:p>
        </w:tc>
        <w:tc>
          <w:tcPr>
            <w:tcW w:w="1134" w:type="dxa"/>
            <w:hideMark/>
          </w:tcPr>
          <w:p w14:paraId="03866EB1"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VALOR TOTAL PARA 4 USUÁRIOS</w:t>
            </w:r>
          </w:p>
        </w:tc>
      </w:tr>
      <w:tr w:rsidR="00F340AE" w:rsidRPr="00726BD2" w14:paraId="3C1F1D46" w14:textId="77777777" w:rsidTr="00B56A4A">
        <w:trPr>
          <w:trHeight w:val="1917"/>
          <w:jc w:val="center"/>
        </w:trPr>
        <w:tc>
          <w:tcPr>
            <w:tcW w:w="555" w:type="dxa"/>
            <w:hideMark/>
          </w:tcPr>
          <w:p w14:paraId="603E1B7D"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01</w:t>
            </w:r>
          </w:p>
        </w:tc>
        <w:tc>
          <w:tcPr>
            <w:tcW w:w="5394" w:type="dxa"/>
            <w:hideMark/>
          </w:tcPr>
          <w:p w14:paraId="49B180F2" w14:textId="77777777" w:rsidR="00F340AE" w:rsidRPr="00872D9C" w:rsidRDefault="00F340AE" w:rsidP="00B56A4A">
            <w:pPr>
              <w:jc w:val="both"/>
              <w:rPr>
                <w:rFonts w:ascii="Arial" w:hAnsi="Arial" w:cs="Arial"/>
                <w:color w:val="000000"/>
                <w:sz w:val="24"/>
                <w:szCs w:val="24"/>
              </w:rPr>
            </w:pPr>
            <w:r w:rsidRPr="00872D9C">
              <w:rPr>
                <w:rFonts w:ascii="Arial" w:hAnsi="Arial" w:cs="Arial"/>
                <w:color w:val="000000"/>
                <w:sz w:val="24"/>
                <w:szCs w:val="24"/>
              </w:rPr>
              <w:t xml:space="preserve">Uma (01) assinatura anual do pacote "Adobe </w:t>
            </w:r>
            <w:proofErr w:type="spellStart"/>
            <w:r w:rsidRPr="00872D9C">
              <w:rPr>
                <w:rFonts w:ascii="Arial" w:hAnsi="Arial" w:cs="Arial"/>
                <w:color w:val="000000"/>
                <w:sz w:val="24"/>
                <w:szCs w:val="24"/>
              </w:rPr>
              <w:t>Creative</w:t>
            </w:r>
            <w:proofErr w:type="spellEnd"/>
            <w:r w:rsidRPr="00872D9C">
              <w:rPr>
                <w:rFonts w:ascii="Arial" w:hAnsi="Arial" w:cs="Arial"/>
                <w:color w:val="000000"/>
                <w:sz w:val="24"/>
                <w:szCs w:val="24"/>
              </w:rPr>
              <w:t xml:space="preserve"> Cloud – Todos os Aplicativos", com permissão para uso simultâneo por até </w:t>
            </w:r>
            <w:r w:rsidRPr="00872D9C">
              <w:rPr>
                <w:rFonts w:ascii="Arial" w:hAnsi="Arial" w:cs="Arial"/>
                <w:b/>
                <w:bCs/>
                <w:color w:val="000000"/>
                <w:sz w:val="24"/>
                <w:szCs w:val="24"/>
              </w:rPr>
              <w:t>quatro (04) usuários,</w:t>
            </w:r>
            <w:r w:rsidRPr="00872D9C">
              <w:rPr>
                <w:rFonts w:ascii="Arial" w:hAnsi="Arial" w:cs="Arial"/>
                <w:color w:val="000000"/>
                <w:sz w:val="24"/>
                <w:szCs w:val="24"/>
              </w:rPr>
              <w:t xml:space="preserve"> contemplando acesso integral às ferramentas criativas, tais como Adobe Photoshop, Illustrator, InDesign, Premiere </w:t>
            </w:r>
            <w:proofErr w:type="gramStart"/>
            <w:r w:rsidRPr="00872D9C">
              <w:rPr>
                <w:rFonts w:ascii="Arial" w:hAnsi="Arial" w:cs="Arial"/>
                <w:color w:val="000000"/>
                <w:sz w:val="24"/>
                <w:szCs w:val="24"/>
              </w:rPr>
              <w:t xml:space="preserve">Pro, </w:t>
            </w:r>
            <w:proofErr w:type="spellStart"/>
            <w:r w:rsidRPr="00872D9C">
              <w:rPr>
                <w:rFonts w:ascii="Arial" w:hAnsi="Arial" w:cs="Arial"/>
                <w:color w:val="000000"/>
                <w:sz w:val="24"/>
                <w:szCs w:val="24"/>
              </w:rPr>
              <w:t>After</w:t>
            </w:r>
            <w:proofErr w:type="spellEnd"/>
            <w:proofErr w:type="gramEnd"/>
            <w:r w:rsidRPr="00872D9C">
              <w:rPr>
                <w:rFonts w:ascii="Arial" w:hAnsi="Arial" w:cs="Arial"/>
                <w:color w:val="000000"/>
                <w:sz w:val="24"/>
                <w:szCs w:val="24"/>
              </w:rPr>
              <w:t xml:space="preserve"> </w:t>
            </w:r>
            <w:proofErr w:type="spellStart"/>
            <w:r w:rsidRPr="00872D9C">
              <w:rPr>
                <w:rFonts w:ascii="Arial" w:hAnsi="Arial" w:cs="Arial"/>
                <w:color w:val="000000"/>
                <w:sz w:val="24"/>
                <w:szCs w:val="24"/>
              </w:rPr>
              <w:t>Effects</w:t>
            </w:r>
            <w:proofErr w:type="spellEnd"/>
            <w:r w:rsidRPr="00872D9C">
              <w:rPr>
                <w:rFonts w:ascii="Arial" w:hAnsi="Arial" w:cs="Arial"/>
                <w:color w:val="000000"/>
                <w:sz w:val="24"/>
                <w:szCs w:val="24"/>
              </w:rPr>
              <w:t xml:space="preserve">, Acrobat Pro, entre outros.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 </w:t>
            </w:r>
          </w:p>
        </w:tc>
        <w:tc>
          <w:tcPr>
            <w:tcW w:w="1294" w:type="dxa"/>
            <w:hideMark/>
          </w:tcPr>
          <w:p w14:paraId="39ACAB64"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R$ 6.200,00</w:t>
            </w:r>
          </w:p>
        </w:tc>
        <w:tc>
          <w:tcPr>
            <w:tcW w:w="969" w:type="dxa"/>
            <w:hideMark/>
          </w:tcPr>
          <w:p w14:paraId="3037EF40"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 xml:space="preserve">1             assinatura para                4              usuários           </w:t>
            </w:r>
          </w:p>
        </w:tc>
        <w:tc>
          <w:tcPr>
            <w:tcW w:w="1134" w:type="dxa"/>
            <w:noWrap/>
            <w:hideMark/>
          </w:tcPr>
          <w:p w14:paraId="6CE22E82"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R$ 24.800,00</w:t>
            </w:r>
          </w:p>
        </w:tc>
      </w:tr>
      <w:tr w:rsidR="00F340AE" w:rsidRPr="00726BD2" w14:paraId="752CD840" w14:textId="77777777" w:rsidTr="00B56A4A">
        <w:trPr>
          <w:trHeight w:val="1794"/>
          <w:jc w:val="center"/>
        </w:trPr>
        <w:tc>
          <w:tcPr>
            <w:tcW w:w="555" w:type="dxa"/>
            <w:hideMark/>
          </w:tcPr>
          <w:p w14:paraId="10B2DD93"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02</w:t>
            </w:r>
          </w:p>
        </w:tc>
        <w:tc>
          <w:tcPr>
            <w:tcW w:w="5394" w:type="dxa"/>
            <w:hideMark/>
          </w:tcPr>
          <w:p w14:paraId="38EB0D65" w14:textId="77777777" w:rsidR="00F340AE" w:rsidRPr="00872D9C" w:rsidRDefault="00F340AE" w:rsidP="00B56A4A">
            <w:pPr>
              <w:jc w:val="both"/>
              <w:rPr>
                <w:rFonts w:ascii="Arial" w:hAnsi="Arial" w:cs="Arial"/>
                <w:color w:val="000000"/>
                <w:sz w:val="24"/>
                <w:szCs w:val="24"/>
              </w:rPr>
            </w:pPr>
            <w:r w:rsidRPr="00872D9C">
              <w:rPr>
                <w:rFonts w:ascii="Arial" w:hAnsi="Arial" w:cs="Arial"/>
                <w:color w:val="000000"/>
                <w:sz w:val="24"/>
                <w:szCs w:val="24"/>
              </w:rPr>
              <w:t xml:space="preserve">Uma (01) assinatura anual do Adobe Acrobat Pro, destinada a </w:t>
            </w:r>
            <w:r w:rsidRPr="00872D9C">
              <w:rPr>
                <w:rFonts w:ascii="Arial" w:hAnsi="Arial" w:cs="Arial"/>
                <w:b/>
                <w:bCs/>
                <w:color w:val="000000"/>
                <w:sz w:val="24"/>
                <w:szCs w:val="24"/>
              </w:rPr>
              <w:t>um (01) usuário,</w:t>
            </w:r>
            <w:r w:rsidRPr="00872D9C">
              <w:rPr>
                <w:rFonts w:ascii="Arial" w:hAnsi="Arial" w:cs="Arial"/>
                <w:color w:val="000000"/>
                <w:sz w:val="24"/>
                <w:szCs w:val="24"/>
              </w:rPr>
              <w:t xml:space="preserve"> com acesso completo às funcionalidades de criação, edição, conversão, assinatura eletrônica e gerenciamento de arquivos em PDF.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w:t>
            </w:r>
          </w:p>
        </w:tc>
        <w:tc>
          <w:tcPr>
            <w:tcW w:w="1294" w:type="dxa"/>
            <w:hideMark/>
          </w:tcPr>
          <w:p w14:paraId="2C6DAFFD"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R$ 1.350,00</w:t>
            </w:r>
          </w:p>
        </w:tc>
        <w:tc>
          <w:tcPr>
            <w:tcW w:w="969" w:type="dxa"/>
            <w:hideMark/>
          </w:tcPr>
          <w:p w14:paraId="07053DA7"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 xml:space="preserve">1             assinatura para                1              usuários           </w:t>
            </w:r>
          </w:p>
        </w:tc>
        <w:tc>
          <w:tcPr>
            <w:tcW w:w="1134" w:type="dxa"/>
            <w:noWrap/>
            <w:hideMark/>
          </w:tcPr>
          <w:p w14:paraId="6F1AE0BE"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R$ 1.350,00</w:t>
            </w:r>
          </w:p>
        </w:tc>
      </w:tr>
      <w:tr w:rsidR="00F340AE" w:rsidRPr="00726BD2" w14:paraId="1E406AC0" w14:textId="77777777" w:rsidTr="00B56A4A">
        <w:trPr>
          <w:trHeight w:val="550"/>
          <w:jc w:val="center"/>
        </w:trPr>
        <w:tc>
          <w:tcPr>
            <w:tcW w:w="8212" w:type="dxa"/>
            <w:gridSpan w:val="4"/>
          </w:tcPr>
          <w:p w14:paraId="5470F993" w14:textId="77777777" w:rsidR="00F340AE" w:rsidRPr="00872D9C" w:rsidRDefault="00F340AE" w:rsidP="00B56A4A">
            <w:pPr>
              <w:jc w:val="center"/>
              <w:rPr>
                <w:rFonts w:ascii="Arial" w:hAnsi="Arial" w:cs="Arial"/>
                <w:b/>
                <w:bCs/>
                <w:color w:val="000000"/>
                <w:sz w:val="24"/>
                <w:szCs w:val="24"/>
              </w:rPr>
            </w:pPr>
            <w:r>
              <w:rPr>
                <w:rFonts w:ascii="Arial" w:hAnsi="Arial" w:cs="Arial"/>
                <w:b/>
                <w:bCs/>
                <w:color w:val="000000"/>
              </w:rPr>
              <w:t>VALOR GLOBAL ESTIMADO</w:t>
            </w:r>
          </w:p>
        </w:tc>
        <w:tc>
          <w:tcPr>
            <w:tcW w:w="1134" w:type="dxa"/>
            <w:noWrap/>
          </w:tcPr>
          <w:p w14:paraId="0D234CA7" w14:textId="77777777" w:rsidR="00F340AE" w:rsidRPr="00872D9C" w:rsidRDefault="00F340AE" w:rsidP="00B56A4A">
            <w:pPr>
              <w:jc w:val="center"/>
              <w:rPr>
                <w:rFonts w:ascii="Arial" w:hAnsi="Arial" w:cs="Arial"/>
                <w:b/>
                <w:bCs/>
                <w:color w:val="000000"/>
                <w:sz w:val="24"/>
                <w:szCs w:val="24"/>
              </w:rPr>
            </w:pPr>
            <w:r w:rsidRPr="00872D9C">
              <w:rPr>
                <w:rFonts w:ascii="Arial" w:hAnsi="Arial" w:cs="Arial"/>
                <w:b/>
                <w:bCs/>
                <w:color w:val="000000"/>
                <w:sz w:val="24"/>
                <w:szCs w:val="24"/>
              </w:rPr>
              <w:t>R$ 26.150,00</w:t>
            </w:r>
          </w:p>
        </w:tc>
      </w:tr>
    </w:tbl>
    <w:p w14:paraId="284C178D" w14:textId="77777777" w:rsidR="00F340AE" w:rsidRPr="00366877" w:rsidRDefault="00F340AE" w:rsidP="00F340AE">
      <w:pPr>
        <w:pStyle w:val="PargrafodaLista"/>
        <w:spacing w:line="360" w:lineRule="auto"/>
        <w:ind w:left="0"/>
        <w:jc w:val="both"/>
        <w:rPr>
          <w:rFonts w:ascii="Arial" w:hAnsi="Arial" w:cs="Arial"/>
          <w:color w:val="000000" w:themeColor="text1"/>
          <w:sz w:val="24"/>
          <w:szCs w:val="24"/>
        </w:rPr>
      </w:pPr>
    </w:p>
    <w:p w14:paraId="0A3040DC" w14:textId="77777777" w:rsidR="00F340AE" w:rsidRPr="003112E7" w:rsidRDefault="00F340AE">
      <w:pPr>
        <w:pStyle w:val="PargrafodaLista"/>
        <w:numPr>
          <w:ilvl w:val="1"/>
          <w:numId w:val="26"/>
        </w:numPr>
        <w:spacing w:line="360" w:lineRule="auto"/>
        <w:ind w:left="0" w:firstLine="0"/>
        <w:contextualSpacing/>
        <w:jc w:val="both"/>
        <w:rPr>
          <w:rFonts w:ascii="Arial" w:hAnsi="Arial" w:cs="Arial"/>
          <w:b/>
          <w:bCs/>
          <w:color w:val="000000" w:themeColor="text1"/>
          <w:sz w:val="24"/>
          <w:szCs w:val="24"/>
        </w:rPr>
      </w:pPr>
      <w:r w:rsidRPr="003112E7">
        <w:rPr>
          <w:rFonts w:ascii="Arial" w:hAnsi="Arial" w:cs="Arial"/>
          <w:b/>
          <w:color w:val="000000" w:themeColor="text1"/>
          <w:sz w:val="24"/>
          <w:szCs w:val="24"/>
        </w:rPr>
        <w:t>Prazo do contrato:</w:t>
      </w:r>
      <w:r w:rsidRPr="003112E7">
        <w:rPr>
          <w:rFonts w:ascii="Arial" w:hAnsi="Arial" w:cs="Arial"/>
          <w:bCs/>
          <w:color w:val="000000" w:themeColor="text1"/>
          <w:sz w:val="24"/>
          <w:szCs w:val="24"/>
        </w:rPr>
        <w:t xml:space="preserve"> Trata-se de prestação de serviços contínuos. O contrato terá como vigência inicial de 05 (cinco) anos, </w:t>
      </w:r>
      <w:r w:rsidRPr="003112E7">
        <w:rPr>
          <w:rFonts w:ascii="Arial" w:hAnsi="Arial" w:cs="Arial"/>
          <w:color w:val="000000" w:themeColor="text1"/>
          <w:sz w:val="24"/>
          <w:szCs w:val="24"/>
          <w:shd w:val="clear" w:color="auto" w:fill="FFFFFF"/>
        </w:rPr>
        <w:t>podendo ser prorrogados sucessivamente (não necessariamente por igual período) até a vigência máxima de dez anos</w:t>
      </w:r>
      <w:r>
        <w:rPr>
          <w:rFonts w:ascii="Arial" w:hAnsi="Arial" w:cs="Arial"/>
          <w:color w:val="000000" w:themeColor="text1"/>
          <w:sz w:val="24"/>
          <w:szCs w:val="24"/>
          <w:shd w:val="clear" w:color="auto" w:fill="FFFFFF"/>
        </w:rPr>
        <w:t>.</w:t>
      </w:r>
    </w:p>
    <w:p w14:paraId="7834FA15" w14:textId="77777777" w:rsidR="00F340AE" w:rsidRPr="003112E7" w:rsidRDefault="00F340AE" w:rsidP="00F340AE">
      <w:pPr>
        <w:pStyle w:val="PargrafodaLista"/>
        <w:spacing w:line="360" w:lineRule="auto"/>
        <w:ind w:left="0"/>
        <w:contextualSpacing/>
        <w:jc w:val="both"/>
        <w:rPr>
          <w:rFonts w:ascii="Arial" w:hAnsi="Arial" w:cs="Arial"/>
          <w:b/>
          <w:bCs/>
          <w:color w:val="000000" w:themeColor="text1"/>
          <w:sz w:val="24"/>
          <w:szCs w:val="24"/>
        </w:rPr>
      </w:pPr>
    </w:p>
    <w:p w14:paraId="236AE061" w14:textId="77777777" w:rsidR="00F340AE" w:rsidRPr="004B2B03" w:rsidRDefault="00F340AE">
      <w:pPr>
        <w:pStyle w:val="PargrafodaLista"/>
        <w:numPr>
          <w:ilvl w:val="0"/>
          <w:numId w:val="34"/>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562EC0AE" w14:textId="77777777" w:rsidR="00F340AE" w:rsidRDefault="00F340AE" w:rsidP="00F340AE">
      <w:pPr>
        <w:pStyle w:val="NormalWeb"/>
        <w:spacing w:before="0" w:beforeAutospacing="0" w:after="0" w:afterAutospacing="0" w:line="360" w:lineRule="auto"/>
        <w:ind w:firstLine="720"/>
        <w:jc w:val="both"/>
        <w:rPr>
          <w:rFonts w:ascii="Arial" w:hAnsi="Arial" w:cs="Arial"/>
        </w:rPr>
      </w:pPr>
      <w:r w:rsidRPr="00F97454">
        <w:rPr>
          <w:rFonts w:ascii="Arial" w:hAnsi="Arial" w:cs="Arial"/>
        </w:rPr>
        <w:t xml:space="preserve">Em conformidade com os </w:t>
      </w:r>
      <w:r w:rsidRPr="00366877">
        <w:rPr>
          <w:rFonts w:ascii="Arial" w:hAnsi="Arial" w:cs="Arial"/>
          <w:b/>
          <w:bCs/>
        </w:rPr>
        <w:t>Estudos Técnicos Preliminares</w:t>
      </w:r>
      <w:r w:rsidRPr="00F97454">
        <w:rPr>
          <w:rFonts w:ascii="Arial" w:hAnsi="Arial" w:cs="Arial"/>
        </w:rPr>
        <w:t xml:space="preserve"> </w:t>
      </w:r>
      <w:r>
        <w:rPr>
          <w:rFonts w:ascii="Arial" w:hAnsi="Arial" w:cs="Arial"/>
        </w:rPr>
        <w:t>a</w:t>
      </w:r>
      <w:r w:rsidRPr="008A0C61">
        <w:rPr>
          <w:rFonts w:ascii="Arial" w:hAnsi="Arial" w:cs="Arial"/>
        </w:rPr>
        <w:t xml:space="preserve"> contratação visa atender à necessidade da Diretoria de Imprensa da Câmara Municipal de Extrema quanto ao uso de ferramentas profissionais de design gráfico, edição de imagens, diagramação, produção audiovisual e gerenciamento avançado de documentos digitais, fundamentais para a execução das atividades institucionais de comunicação, divulgação e publicidade. As assinaturas do pacote Adobe </w:t>
      </w:r>
      <w:proofErr w:type="spellStart"/>
      <w:r w:rsidRPr="008A0C61">
        <w:rPr>
          <w:rFonts w:ascii="Arial" w:hAnsi="Arial" w:cs="Arial"/>
        </w:rPr>
        <w:t>Creative</w:t>
      </w:r>
      <w:proofErr w:type="spellEnd"/>
      <w:r w:rsidRPr="008A0C61">
        <w:rPr>
          <w:rFonts w:ascii="Arial" w:hAnsi="Arial" w:cs="Arial"/>
        </w:rPr>
        <w:t xml:space="preserve"> Cloud – Todos os Aplicativos, com permissão de uso simultâneo por até quatro usuários, e do Adobe Acrobat Pro, destinadas ao uso de um usuário, garantirão acesso integral a softwares originais, oficiais e atualizados, como Photoshop, Illustrator, InDesign, Premiere Pro </w:t>
      </w:r>
      <w:proofErr w:type="spellStart"/>
      <w:r w:rsidRPr="008A0C61">
        <w:rPr>
          <w:rFonts w:ascii="Arial" w:hAnsi="Arial" w:cs="Arial"/>
        </w:rPr>
        <w:t>After</w:t>
      </w:r>
      <w:proofErr w:type="spellEnd"/>
      <w:r w:rsidRPr="008A0C61">
        <w:rPr>
          <w:rFonts w:ascii="Arial" w:hAnsi="Arial" w:cs="Arial"/>
        </w:rPr>
        <w:t xml:space="preserve"> </w:t>
      </w:r>
      <w:proofErr w:type="spellStart"/>
      <w:r w:rsidRPr="008A0C61">
        <w:rPr>
          <w:rFonts w:ascii="Arial" w:hAnsi="Arial" w:cs="Arial"/>
        </w:rPr>
        <w:t>Effects</w:t>
      </w:r>
      <w:proofErr w:type="spellEnd"/>
      <w:r w:rsidRPr="008A0C61">
        <w:rPr>
          <w:rFonts w:ascii="Arial" w:hAnsi="Arial" w:cs="Arial"/>
        </w:rPr>
        <w:t xml:space="preserve"> e Acrobat Pro, entre outros, indispensáveis para a criação de materiais gráficos, produção de vídeos, edição de publicações e gestão de arquivos digitais em formato PDF. Ressalta-se que a utilização de licenças 100% originais, fornecidas diretamente pela Adobe ou por revendedor autorizado, é condição imprescindível para assegurar a conformidade legal, a integridade das ferramentas e a segurança dos dados institucionais, sendo vedado o uso de versões alternativas ou não destinadas ao ambiente profissional.</w:t>
      </w:r>
    </w:p>
    <w:p w14:paraId="5AA2AC13" w14:textId="77777777" w:rsidR="00F340AE" w:rsidRPr="00977CD8" w:rsidRDefault="00F340AE" w:rsidP="00F340AE">
      <w:pPr>
        <w:pStyle w:val="NormalWeb"/>
        <w:spacing w:before="0" w:beforeAutospacing="0" w:after="0" w:afterAutospacing="0" w:line="360" w:lineRule="auto"/>
        <w:ind w:firstLine="720"/>
        <w:jc w:val="both"/>
        <w:rPr>
          <w:rFonts w:eastAsiaTheme="minorEastAsia" w:cstheme="minorBidi"/>
          <w:lang w:val="en-US" w:eastAsia="en-US"/>
        </w:rPr>
      </w:pPr>
      <w:r w:rsidRPr="008A0C61">
        <w:rPr>
          <w:rFonts w:ascii="Arial" w:hAnsi="Arial" w:cs="Arial"/>
        </w:rPr>
        <w:t>O interesse público na presente contratação reside na necessidade de assegurar que a comunicação institucional da Câmara Municipal de Extrema seja realizada com qualidade, eficiência e profissionalismo, utilizando ferramentas reconhecidas mundialmente para a criação e gestão de conteúdos gráficos, audiovisuais e documentais. A disponibilização de softwares originais e atualizados da Adobe possibilitará a produção de materiais informativos e de divulgação que atendam aos padrões técnicos exigidos, garantindo transparência, acessibilidade e maior efetividade na comunicação com a população. Dessa forma, a contratação contribui diretamente para o fortalecimento das ações de publicidade institucional e para o cumprimento do princípio constitucional da publicidade, promovendo o acesso da sociedade às informações de interesse coletivo.</w:t>
      </w:r>
    </w:p>
    <w:p w14:paraId="2DB03F14" w14:textId="77777777" w:rsidR="00F340AE" w:rsidRDefault="00F340AE" w:rsidP="00F340AE">
      <w:pPr>
        <w:spacing w:before="100" w:beforeAutospacing="1" w:after="100" w:afterAutospacing="1" w:line="360" w:lineRule="auto"/>
        <w:jc w:val="both"/>
        <w:rPr>
          <w:b/>
          <w:bCs/>
          <w:sz w:val="24"/>
          <w:szCs w:val="24"/>
        </w:rPr>
      </w:pPr>
      <w:r>
        <w:rPr>
          <w:b/>
          <w:bCs/>
          <w:sz w:val="24"/>
          <w:szCs w:val="24"/>
        </w:rPr>
        <w:lastRenderedPageBreak/>
        <w:t xml:space="preserve">3. </w:t>
      </w:r>
      <w:r w:rsidRPr="003112E7">
        <w:rPr>
          <w:b/>
          <w:bCs/>
          <w:sz w:val="24"/>
          <w:szCs w:val="24"/>
        </w:rPr>
        <w:t>DESCRIÇÃO DA SOLUÇÃO COMO UM TODO, CONSIDERADO TODO O CICLO DE VIDA DO OBJETO</w:t>
      </w:r>
    </w:p>
    <w:p w14:paraId="5D70A480" w14:textId="77777777" w:rsidR="00F340AE" w:rsidRPr="003112E7" w:rsidRDefault="00F340AE" w:rsidP="00F340AE">
      <w:pPr>
        <w:spacing w:line="360" w:lineRule="auto"/>
        <w:ind w:firstLine="720"/>
        <w:jc w:val="both"/>
        <w:rPr>
          <w:rFonts w:eastAsia="Times New Roman"/>
          <w:sz w:val="24"/>
          <w:szCs w:val="24"/>
        </w:rPr>
      </w:pPr>
      <w:r w:rsidRPr="003112E7">
        <w:rPr>
          <w:rFonts w:eastAsia="Times New Roman"/>
          <w:sz w:val="24"/>
          <w:szCs w:val="24"/>
        </w:rPr>
        <w:t xml:space="preserve">A solução consiste na contratação de assinaturas anuais dos softwares Adobe </w:t>
      </w:r>
      <w:proofErr w:type="spellStart"/>
      <w:r w:rsidRPr="003112E7">
        <w:rPr>
          <w:rFonts w:eastAsia="Times New Roman"/>
          <w:sz w:val="24"/>
          <w:szCs w:val="24"/>
        </w:rPr>
        <w:t>Creative</w:t>
      </w:r>
      <w:proofErr w:type="spellEnd"/>
      <w:r w:rsidRPr="003112E7">
        <w:rPr>
          <w:rFonts w:eastAsia="Times New Roman"/>
          <w:sz w:val="24"/>
          <w:szCs w:val="24"/>
        </w:rPr>
        <w:t xml:space="preserve"> Cloud – Todos os Aplicativos, com permissão para uso simultâneo por até quatro usuários, e Adobe Acrobat Pro, para um usuário, visando atender às demandas da diretoria de imprensa da Câmara Municipal de Extrema. Trata-se de licenciamento 100% original, oficial e fornecido diretamente pela Adobe ou por revendedor autorizado, garantindo autenticidade, atualização contínua e conformidade com as normas de uso institucional e profissional. O modelo de fornecimento é baseado em assinatura digital, o que elimina a necessidade de mídias físicas, reduz o consumo de recursos naturais e permite acesso imediato às atualizações e novas funcionalidades, sem custos adicionais ou necessidade de reinstalações complexas. Durante todo o ciclo de vida, a solução prevê suporte técnico especializado e manutenção contínua fornecidos pelo fabricante, assegurando a estabilidade, segurança e pleno funcionamento das ferramentas. Por ser um serviço baseado em nuvem, otimiza-se o uso de recursos computacionais locais, reduzindo a necessidade de aquisições frequentes de hardware e postergando o descarte de equipamentos, contribuindo para a redução de resíduos eletrônicos. Ao término do período de vigência das licenças, não há geração de resíduos físicos, e eventual substituição ou descontinuidade pode ser gerida sem impactos ambientais, garantindo que o ciclo de vida do objeto seja sustentável e alinhado às melhores práticas de eficiência e responsabilidade socioambiental.</w:t>
      </w:r>
    </w:p>
    <w:p w14:paraId="48639A79" w14:textId="77777777" w:rsidR="00F340AE" w:rsidRDefault="00F340AE" w:rsidP="00F340AE">
      <w:pPr>
        <w:spacing w:line="360" w:lineRule="auto"/>
        <w:jc w:val="both"/>
        <w:rPr>
          <w:b/>
          <w:bCs/>
          <w:sz w:val="24"/>
          <w:szCs w:val="24"/>
        </w:rPr>
      </w:pPr>
    </w:p>
    <w:p w14:paraId="3029E63B" w14:textId="77777777" w:rsidR="00F340AE" w:rsidRDefault="00F340AE">
      <w:pPr>
        <w:pStyle w:val="Nivel10"/>
        <w:numPr>
          <w:ilvl w:val="0"/>
          <w:numId w:val="28"/>
        </w:numPr>
        <w:spacing w:before="0" w:after="0" w:line="360" w:lineRule="auto"/>
        <w:ind w:left="0" w:firstLine="0"/>
        <w:rPr>
          <w:bCs/>
          <w:sz w:val="24"/>
          <w:szCs w:val="24"/>
        </w:rPr>
      </w:pPr>
      <w:r w:rsidRPr="00790659">
        <w:rPr>
          <w:bCs/>
          <w:sz w:val="24"/>
          <w:szCs w:val="24"/>
        </w:rPr>
        <w:t xml:space="preserve">REQUISITOS DA CONTRATAÇÃO </w:t>
      </w:r>
    </w:p>
    <w:p w14:paraId="527229D8" w14:textId="77777777" w:rsidR="00F340AE" w:rsidRPr="00790D33" w:rsidRDefault="00F340AE" w:rsidP="00F340AE">
      <w:pPr>
        <w:spacing w:line="360" w:lineRule="auto"/>
        <w:jc w:val="both"/>
        <w:rPr>
          <w:rFonts w:eastAsia="Times New Roman"/>
          <w:b/>
          <w:bCs/>
          <w:color w:val="000000"/>
          <w:sz w:val="24"/>
          <w:szCs w:val="24"/>
        </w:rPr>
      </w:pPr>
    </w:p>
    <w:p w14:paraId="00BC1718" w14:textId="77777777" w:rsidR="00F340AE" w:rsidRDefault="00F340AE" w:rsidP="00F340AE">
      <w:pPr>
        <w:pStyle w:val="NormalWeb"/>
        <w:spacing w:before="0" w:beforeAutospacing="0" w:after="0" w:afterAutospacing="0" w:line="360" w:lineRule="auto"/>
        <w:jc w:val="both"/>
        <w:rPr>
          <w:rFonts w:ascii="Arial" w:hAnsi="Arial" w:cs="Arial"/>
        </w:rPr>
      </w:pPr>
      <w:bookmarkStart w:id="18" w:name="_Hlk156210341"/>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p w14:paraId="4ACE9C1B" w14:textId="77777777" w:rsidR="00F340AE" w:rsidRPr="009E4267" w:rsidRDefault="00F340AE" w:rsidP="00F340AE">
      <w:pPr>
        <w:pStyle w:val="NormalWeb"/>
        <w:spacing w:before="0" w:beforeAutospacing="0" w:after="0" w:afterAutospacing="0" w:line="360" w:lineRule="auto"/>
        <w:jc w:val="both"/>
        <w:rPr>
          <w:rFonts w:ascii="Arial" w:hAnsi="Arial" w:cs="Arial"/>
        </w:rPr>
      </w:pPr>
    </w:p>
    <w:p w14:paraId="73478DF9"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 xml:space="preserve">a) As licenças contratadas deverão ser 100% originais, oficiais, emitidas diretamente pela Adobe ou fornecidas por revendedores devidamente autorizados, vedada a </w:t>
      </w:r>
      <w:r w:rsidRPr="008A0C61">
        <w:rPr>
          <w:rFonts w:ascii="Arial" w:hAnsi="Arial" w:cs="Arial"/>
        </w:rPr>
        <w:lastRenderedPageBreak/>
        <w:t>utilização de versões alternativas, piratas ou não destinadas ao uso institucional/profissional.</w:t>
      </w:r>
    </w:p>
    <w:p w14:paraId="1B1E90C8"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 xml:space="preserve">b) O pacote Adobe </w:t>
      </w:r>
      <w:proofErr w:type="spellStart"/>
      <w:r w:rsidRPr="008A0C61">
        <w:rPr>
          <w:rFonts w:ascii="Arial" w:hAnsi="Arial" w:cs="Arial"/>
        </w:rPr>
        <w:t>Creative</w:t>
      </w:r>
      <w:proofErr w:type="spellEnd"/>
      <w:r w:rsidRPr="008A0C61">
        <w:rPr>
          <w:rFonts w:ascii="Arial" w:hAnsi="Arial" w:cs="Arial"/>
        </w:rPr>
        <w:t xml:space="preserve"> Cloud – Todos os Aplicativos deverá contemplar uso simultâneo para até quatro usuários, com acesso integral às ferramentas criativas como Photoshop, Illustrator, InDesign, Premiere </w:t>
      </w:r>
      <w:proofErr w:type="gramStart"/>
      <w:r w:rsidRPr="008A0C61">
        <w:rPr>
          <w:rFonts w:ascii="Arial" w:hAnsi="Arial" w:cs="Arial"/>
        </w:rPr>
        <w:t xml:space="preserve">Pro, </w:t>
      </w:r>
      <w:proofErr w:type="spellStart"/>
      <w:r w:rsidRPr="008A0C61">
        <w:rPr>
          <w:rFonts w:ascii="Arial" w:hAnsi="Arial" w:cs="Arial"/>
        </w:rPr>
        <w:t>After</w:t>
      </w:r>
      <w:proofErr w:type="spellEnd"/>
      <w:proofErr w:type="gramEnd"/>
      <w:r w:rsidRPr="008A0C61">
        <w:rPr>
          <w:rFonts w:ascii="Arial" w:hAnsi="Arial" w:cs="Arial"/>
        </w:rPr>
        <w:t xml:space="preserve"> </w:t>
      </w:r>
      <w:proofErr w:type="spellStart"/>
      <w:r w:rsidRPr="008A0C61">
        <w:rPr>
          <w:rFonts w:ascii="Arial" w:hAnsi="Arial" w:cs="Arial"/>
        </w:rPr>
        <w:t>Effects</w:t>
      </w:r>
      <w:proofErr w:type="spellEnd"/>
      <w:r w:rsidRPr="008A0C61">
        <w:rPr>
          <w:rFonts w:ascii="Arial" w:hAnsi="Arial" w:cs="Arial"/>
        </w:rPr>
        <w:t>, Acrobat Pro, entre outros.</w:t>
      </w:r>
    </w:p>
    <w:p w14:paraId="7EA4FDED"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c) A assinatura do Adobe Acrobat Pro deverá permitir uso por um usuário, com acesso completo às funcionalidades de criação, edição, conversão, assinatura eletrônica e gerenciamento de arquivos em PDF.</w:t>
      </w:r>
    </w:p>
    <w:p w14:paraId="1AAE72EC"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d) O período de vigência deverá ser de 12 meses, com possibilidade de renovação, observadas as normas legais.</w:t>
      </w:r>
    </w:p>
    <w:p w14:paraId="317B8B19"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e) A empresa contratada deverá garantir suporte técnico básico durante o período de vigência das licenças, inclusive auxílio para ativação e eventuais problemas de acesso.</w:t>
      </w:r>
    </w:p>
    <w:p w14:paraId="6B93FCDF" w14:textId="77777777" w:rsidR="00F340AE" w:rsidRPr="008A0C61" w:rsidRDefault="00F340AE" w:rsidP="00F340AE">
      <w:pPr>
        <w:pStyle w:val="NormalWeb"/>
        <w:spacing w:before="0" w:beforeAutospacing="0" w:after="0" w:afterAutospacing="0" w:line="360" w:lineRule="auto"/>
        <w:jc w:val="both"/>
        <w:rPr>
          <w:rFonts w:ascii="Arial" w:hAnsi="Arial" w:cs="Arial"/>
        </w:rPr>
      </w:pPr>
      <w:r w:rsidRPr="008A0C61">
        <w:rPr>
          <w:rFonts w:ascii="Arial" w:hAnsi="Arial" w:cs="Arial"/>
        </w:rPr>
        <w:t>f) A contratação deverá ser feita exclusivamente com Microempresas, Empresas de Pequeno Porte ou equiparadas, conforme previsto na legislação aplicável.</w:t>
      </w:r>
    </w:p>
    <w:p w14:paraId="2758D918" w14:textId="77777777" w:rsidR="00F340AE" w:rsidRPr="009E4267" w:rsidRDefault="00F340AE" w:rsidP="00F340AE">
      <w:pPr>
        <w:pStyle w:val="NormalWeb"/>
        <w:spacing w:before="0" w:beforeAutospacing="0" w:after="0" w:afterAutospacing="0" w:line="360" w:lineRule="auto"/>
        <w:jc w:val="both"/>
        <w:rPr>
          <w:rFonts w:ascii="Arial" w:hAnsi="Arial" w:cs="Arial"/>
        </w:rPr>
      </w:pPr>
    </w:p>
    <w:p w14:paraId="168D3EB8" w14:textId="77777777" w:rsidR="00F340AE" w:rsidRPr="00790D33" w:rsidRDefault="00F340AE" w:rsidP="00F340AE">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3ABD9E2" w14:textId="77777777" w:rsidR="00F340AE" w:rsidRDefault="00F340AE" w:rsidP="00F340AE">
      <w:pPr>
        <w:spacing w:line="360" w:lineRule="auto"/>
        <w:jc w:val="both"/>
        <w:rPr>
          <w:rFonts w:eastAsia="Calibri"/>
          <w:b/>
          <w:bCs/>
          <w:sz w:val="24"/>
          <w:szCs w:val="24"/>
          <w:lang w:eastAsia="en-US"/>
        </w:rPr>
      </w:pPr>
      <w:r>
        <w:rPr>
          <w:rFonts w:eastAsia="Calibri"/>
          <w:b/>
          <w:bCs/>
          <w:sz w:val="24"/>
          <w:szCs w:val="24"/>
          <w:lang w:eastAsia="en-US"/>
        </w:rPr>
        <w:t>4.2</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32D2800E" w14:textId="77777777" w:rsidR="00F340AE" w:rsidRPr="00D37DAC" w:rsidRDefault="00F340AE" w:rsidP="00F340AE">
      <w:pPr>
        <w:spacing w:line="360" w:lineRule="auto"/>
        <w:jc w:val="both"/>
        <w:rPr>
          <w:rFonts w:eastAsia="Calibri"/>
          <w:b/>
          <w:bCs/>
          <w:sz w:val="24"/>
          <w:szCs w:val="24"/>
          <w:lang w:eastAsia="en-US"/>
        </w:rPr>
      </w:pPr>
    </w:p>
    <w:p w14:paraId="50876177"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74B2FDE6"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11C3616F"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0F7DA2FD"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61E27835"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Fazenda Federal e a Seguridade Social, mediante apresentação de Certidão Conjunta de Débitos Relativos a Tributos </w:t>
      </w:r>
      <w:r w:rsidRPr="00D37DAC">
        <w:rPr>
          <w:rFonts w:eastAsia="Calibri"/>
          <w:sz w:val="24"/>
          <w:szCs w:val="24"/>
          <w:lang w:eastAsia="en-US"/>
        </w:rPr>
        <w:lastRenderedPageBreak/>
        <w:t>Federais e à Dívida Ativa da União, emitida pela Secretaria da Receita Federal do Brasil ou pela Procuradoria-Geral da Fazenda Nacional;</w:t>
      </w:r>
    </w:p>
    <w:p w14:paraId="482A8137"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21ABED67" w14:textId="77777777" w:rsidR="00F340AE" w:rsidRPr="00D37DAC" w:rsidRDefault="00F340AE" w:rsidP="00F340AE">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5BBF5AC3" w14:textId="77777777" w:rsidR="00F340AE" w:rsidRDefault="00F340AE" w:rsidP="00F340AE">
      <w:pPr>
        <w:spacing w:line="360" w:lineRule="auto"/>
        <w:jc w:val="both"/>
        <w:rPr>
          <w:rFonts w:eastAsia="Calibri"/>
          <w:sz w:val="24"/>
          <w:szCs w:val="24"/>
          <w:lang w:eastAsia="en-US"/>
        </w:rPr>
      </w:pPr>
    </w:p>
    <w:p w14:paraId="5709DC94" w14:textId="77777777" w:rsidR="00F340AE" w:rsidRDefault="00F340AE" w:rsidP="00F340AE">
      <w:pPr>
        <w:spacing w:line="360" w:lineRule="auto"/>
        <w:jc w:val="both"/>
        <w:rPr>
          <w:rFonts w:eastAsia="Calibri"/>
          <w:b/>
          <w:bCs/>
          <w:sz w:val="24"/>
          <w:szCs w:val="24"/>
          <w:lang w:eastAsia="en-US"/>
        </w:rPr>
      </w:pPr>
      <w:r w:rsidRPr="002025EA">
        <w:rPr>
          <w:rFonts w:eastAsia="Calibri"/>
          <w:b/>
          <w:bCs/>
          <w:sz w:val="24"/>
          <w:szCs w:val="24"/>
          <w:lang w:eastAsia="en-US"/>
        </w:rPr>
        <w:t>4.</w:t>
      </w:r>
      <w:r>
        <w:rPr>
          <w:rFonts w:eastAsia="Calibri"/>
          <w:b/>
          <w:bCs/>
          <w:sz w:val="24"/>
          <w:szCs w:val="24"/>
          <w:lang w:eastAsia="en-US"/>
        </w:rPr>
        <w:t>4</w:t>
      </w:r>
      <w:r w:rsidRPr="002025EA">
        <w:rPr>
          <w:rFonts w:eastAsia="Calibri"/>
          <w:b/>
          <w:bCs/>
          <w:sz w:val="24"/>
          <w:szCs w:val="24"/>
          <w:lang w:eastAsia="en-US"/>
        </w:rPr>
        <w:t xml:space="preserve"> QUALIFICAÇÃO TÉCNICA:</w:t>
      </w:r>
    </w:p>
    <w:p w14:paraId="30600FA1" w14:textId="77777777" w:rsidR="00F340AE" w:rsidRPr="002025EA" w:rsidRDefault="00F340AE" w:rsidP="00F340AE">
      <w:pPr>
        <w:spacing w:line="360" w:lineRule="auto"/>
        <w:jc w:val="both"/>
        <w:rPr>
          <w:rFonts w:eastAsia="Calibri"/>
          <w:b/>
          <w:bCs/>
          <w:sz w:val="24"/>
          <w:szCs w:val="24"/>
          <w:lang w:eastAsia="en-US"/>
        </w:rPr>
      </w:pPr>
    </w:p>
    <w:p w14:paraId="7044629C" w14:textId="77777777" w:rsidR="00F340AE" w:rsidRDefault="00F340AE" w:rsidP="00F340AE">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0A87F3AF" w14:textId="77777777" w:rsidR="00F340AE" w:rsidRDefault="00F340AE" w:rsidP="00F340AE">
      <w:pPr>
        <w:spacing w:line="360" w:lineRule="auto"/>
        <w:jc w:val="both"/>
        <w:rPr>
          <w:rFonts w:eastAsia="Calibri"/>
          <w:b/>
          <w:bCs/>
          <w:sz w:val="24"/>
          <w:szCs w:val="24"/>
        </w:rPr>
      </w:pPr>
    </w:p>
    <w:p w14:paraId="1C9C418A" w14:textId="77777777" w:rsidR="00F340AE" w:rsidRPr="003F7393" w:rsidRDefault="00F340AE" w:rsidP="00F340AE">
      <w:pPr>
        <w:spacing w:line="360" w:lineRule="auto"/>
        <w:jc w:val="both"/>
        <w:rPr>
          <w:rFonts w:eastAsia="Calibri"/>
          <w:b/>
          <w:bCs/>
          <w:sz w:val="24"/>
          <w:szCs w:val="24"/>
        </w:rPr>
      </w:pPr>
      <w:r>
        <w:rPr>
          <w:rFonts w:eastAsia="Calibri"/>
          <w:b/>
          <w:bCs/>
          <w:sz w:val="24"/>
          <w:szCs w:val="24"/>
        </w:rPr>
        <w:t>4.5</w:t>
      </w:r>
      <w:r w:rsidRPr="003F7393">
        <w:rPr>
          <w:rFonts w:eastAsia="Calibri"/>
          <w:b/>
          <w:bCs/>
          <w:sz w:val="24"/>
          <w:szCs w:val="24"/>
        </w:rPr>
        <w:t xml:space="preserve"> QUALIFICAÇÃO ECONÔMICO-FINANCEIRA:</w:t>
      </w:r>
    </w:p>
    <w:p w14:paraId="318B111E" w14:textId="77777777" w:rsidR="00F340AE" w:rsidRPr="003F7393" w:rsidRDefault="00F340AE" w:rsidP="00F340AE">
      <w:pPr>
        <w:spacing w:line="360" w:lineRule="auto"/>
        <w:jc w:val="both"/>
        <w:rPr>
          <w:rFonts w:eastAsia="Calibri"/>
          <w:b/>
          <w:bCs/>
          <w:sz w:val="24"/>
          <w:szCs w:val="24"/>
        </w:rPr>
      </w:pPr>
    </w:p>
    <w:p w14:paraId="3F1C7867" w14:textId="77777777" w:rsidR="00F340AE" w:rsidRPr="003F7393" w:rsidRDefault="00F340AE" w:rsidP="00F340AE">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4243CC5A" w14:textId="77777777" w:rsidR="00F340AE" w:rsidRDefault="00F340AE" w:rsidP="00F340AE">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3E0376BB" w14:textId="77777777" w:rsidR="00F340AE" w:rsidRDefault="00F340AE" w:rsidP="00F340AE">
      <w:pPr>
        <w:spacing w:line="360" w:lineRule="auto"/>
        <w:jc w:val="both"/>
        <w:rPr>
          <w:rFonts w:eastAsia="Calibri"/>
          <w:b/>
          <w:bCs/>
          <w:sz w:val="24"/>
          <w:szCs w:val="24"/>
          <w:lang w:eastAsia="en-US"/>
        </w:rPr>
      </w:pPr>
    </w:p>
    <w:p w14:paraId="25EEBC33" w14:textId="77777777" w:rsidR="00F340AE" w:rsidRDefault="00F340AE" w:rsidP="00F340AE">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6 DA APRESENTAÇÃO DOS DOCUMENTOS:</w:t>
      </w:r>
      <w:r w:rsidRPr="00D37DAC">
        <w:rPr>
          <w:rFonts w:eastAsia="Calibri"/>
          <w:sz w:val="24"/>
          <w:szCs w:val="24"/>
          <w:lang w:eastAsia="en-US"/>
        </w:rPr>
        <w:t xml:space="preserve"> </w:t>
      </w:r>
    </w:p>
    <w:p w14:paraId="52B6C951" w14:textId="77777777" w:rsidR="00F340AE" w:rsidRDefault="00F340AE" w:rsidP="00F340AE">
      <w:pPr>
        <w:spacing w:line="360" w:lineRule="auto"/>
        <w:jc w:val="both"/>
        <w:rPr>
          <w:rFonts w:eastAsia="Calibri"/>
          <w:sz w:val="24"/>
          <w:szCs w:val="24"/>
          <w:lang w:eastAsia="en-US"/>
        </w:rPr>
      </w:pPr>
      <w:r>
        <w:rPr>
          <w:rFonts w:eastAsia="Calibri"/>
          <w:sz w:val="24"/>
          <w:szCs w:val="24"/>
          <w:lang w:eastAsia="en-US"/>
        </w:rPr>
        <w:t>4.6.1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w:t>
      </w:r>
      <w:r w:rsidRPr="00D37DAC">
        <w:rPr>
          <w:rFonts w:eastAsia="Calibri"/>
          <w:sz w:val="24"/>
          <w:szCs w:val="24"/>
          <w:lang w:eastAsia="en-US"/>
        </w:rPr>
        <w:lastRenderedPageBreak/>
        <w:t>servidor da Administração, ou publicação em órgão da imprensa oficial. As provas de regularidades poderão se Certidões Negativas de Débitos ou Certidões Positivas com efeitos de Negativas.</w:t>
      </w:r>
    </w:p>
    <w:bookmarkEnd w:id="18"/>
    <w:p w14:paraId="49560BA1" w14:textId="77777777" w:rsidR="00F340AE" w:rsidRDefault="00F340AE" w:rsidP="00F340AE">
      <w:pPr>
        <w:pStyle w:val="PargrafodaLista"/>
        <w:spacing w:after="0" w:line="360" w:lineRule="auto"/>
        <w:ind w:left="0"/>
        <w:jc w:val="both"/>
        <w:rPr>
          <w:rFonts w:ascii="Arial" w:hAnsi="Arial" w:cs="Arial"/>
          <w:sz w:val="24"/>
          <w:szCs w:val="24"/>
        </w:rPr>
      </w:pPr>
    </w:p>
    <w:p w14:paraId="05090C37" w14:textId="77777777" w:rsidR="00F340AE" w:rsidRDefault="00F340AE">
      <w:pPr>
        <w:pStyle w:val="Nivel10"/>
        <w:numPr>
          <w:ilvl w:val="0"/>
          <w:numId w:val="28"/>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47263C99" w14:textId="77777777" w:rsidR="00F340AE" w:rsidRPr="00104591" w:rsidRDefault="00F340AE" w:rsidP="00F340AE"/>
    <w:p w14:paraId="20EF9047" w14:textId="77777777" w:rsidR="00F340AE" w:rsidRDefault="00F340AE">
      <w:pPr>
        <w:pStyle w:val="PargrafodaLista"/>
        <w:numPr>
          <w:ilvl w:val="1"/>
          <w:numId w:val="2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366877">
        <w:rPr>
          <w:rFonts w:ascii="Arial" w:eastAsia="Arial Unicode MS" w:hAnsi="Arial" w:cs="Arial"/>
          <w:b/>
          <w:bCs/>
          <w:color w:val="000000" w:themeColor="text1"/>
          <w:sz w:val="24"/>
          <w:szCs w:val="24"/>
          <w:lang w:eastAsia="pt-BR"/>
        </w:rPr>
        <w:t xml:space="preserve">O objeto será executado pelo Regime de Execução Indireta, empreitada </w:t>
      </w:r>
      <w:r>
        <w:rPr>
          <w:rFonts w:ascii="Arial" w:eastAsia="Arial Unicode MS" w:hAnsi="Arial" w:cs="Arial"/>
          <w:b/>
          <w:bCs/>
          <w:color w:val="000000" w:themeColor="text1"/>
          <w:sz w:val="24"/>
          <w:szCs w:val="24"/>
          <w:lang w:eastAsia="pt-BR"/>
        </w:rPr>
        <w:t>por preço unitário, entrega imediata</w:t>
      </w:r>
      <w:r w:rsidRPr="00366877">
        <w:rPr>
          <w:rFonts w:ascii="Arial" w:eastAsia="Arial Unicode MS" w:hAnsi="Arial" w:cs="Arial"/>
          <w:b/>
          <w:bCs/>
          <w:color w:val="000000" w:themeColor="text1"/>
          <w:sz w:val="24"/>
          <w:szCs w:val="24"/>
          <w:lang w:eastAsia="pt-BR"/>
        </w:rPr>
        <w:t>.</w:t>
      </w:r>
      <w:r>
        <w:rPr>
          <w:rFonts w:ascii="Arial" w:eastAsia="Arial Unicode MS" w:hAnsi="Arial" w:cs="Arial"/>
          <w:b/>
          <w:bCs/>
          <w:color w:val="000000" w:themeColor="text1"/>
          <w:sz w:val="24"/>
          <w:szCs w:val="24"/>
          <w:lang w:eastAsia="pt-BR"/>
        </w:rPr>
        <w:t xml:space="preserve"> Entrega imediata é aquela que deve ocorrer em até 30 dias do recebimento da A.F. (Autorização de Fornecimento).</w:t>
      </w:r>
      <w:r w:rsidRPr="001F3239">
        <w:rPr>
          <w:rFonts w:ascii="Arial" w:eastAsia="Arial Unicode MS" w:hAnsi="Arial" w:cs="Arial"/>
          <w:b/>
          <w:bCs/>
          <w:color w:val="000000" w:themeColor="text1"/>
          <w:sz w:val="24"/>
          <w:szCs w:val="24"/>
          <w:lang w:eastAsia="pt-BR"/>
        </w:rPr>
        <w:t xml:space="preserve"> </w:t>
      </w:r>
    </w:p>
    <w:p w14:paraId="217EAD57" w14:textId="77777777" w:rsidR="00F340AE" w:rsidRPr="00E60C10" w:rsidRDefault="00F340AE">
      <w:pPr>
        <w:pStyle w:val="PargrafodaLista"/>
        <w:numPr>
          <w:ilvl w:val="1"/>
          <w:numId w:val="22"/>
        </w:numPr>
        <w:spacing w:after="0" w:line="360" w:lineRule="auto"/>
        <w:ind w:left="0" w:firstLine="0"/>
        <w:contextualSpacing/>
        <w:jc w:val="both"/>
        <w:rPr>
          <w:rFonts w:ascii="Arial" w:eastAsia="Arial Unicode MS" w:hAnsi="Arial" w:cs="Arial"/>
          <w:color w:val="000000" w:themeColor="text1"/>
          <w:sz w:val="24"/>
          <w:szCs w:val="24"/>
          <w:lang w:eastAsia="pt-BR"/>
        </w:rPr>
      </w:pPr>
      <w:r w:rsidRPr="00E60C10">
        <w:rPr>
          <w:rFonts w:ascii="Arial" w:eastAsia="Arial Unicode MS" w:hAnsi="Arial" w:cs="Arial"/>
          <w:color w:val="000000" w:themeColor="text1"/>
          <w:sz w:val="24"/>
          <w:szCs w:val="24"/>
          <w:lang w:eastAsia="pt-BR"/>
        </w:rPr>
        <w:t>Trata-se de prestação de serviços contínuos.</w:t>
      </w:r>
      <w:r w:rsidRPr="00DE3597">
        <w:t xml:space="preserve"> </w:t>
      </w:r>
      <w:r w:rsidRPr="00E60C10">
        <w:rPr>
          <w:rFonts w:ascii="Arial" w:eastAsia="Arial Unicode MS" w:hAnsi="Arial" w:cs="Arial"/>
          <w:color w:val="000000" w:themeColor="text1"/>
          <w:sz w:val="24"/>
          <w:szCs w:val="24"/>
          <w:lang w:eastAsia="pt-BR"/>
        </w:rPr>
        <w:t xml:space="preserve">Os serviços devem ser iniciados no </w:t>
      </w:r>
      <w:r>
        <w:rPr>
          <w:rFonts w:ascii="Arial" w:eastAsia="Arial Unicode MS" w:hAnsi="Arial" w:cs="Arial"/>
          <w:color w:val="000000" w:themeColor="text1"/>
          <w:sz w:val="24"/>
          <w:szCs w:val="24"/>
          <w:lang w:eastAsia="pt-BR"/>
        </w:rPr>
        <w:t xml:space="preserve">início da vigência do Contrato. </w:t>
      </w:r>
      <w:r w:rsidRPr="00E60C10">
        <w:rPr>
          <w:rFonts w:ascii="Arial" w:eastAsia="Arial Unicode MS" w:hAnsi="Arial" w:cs="Arial"/>
          <w:color w:val="000000" w:themeColor="text1"/>
          <w:sz w:val="24"/>
          <w:szCs w:val="24"/>
          <w:lang w:eastAsia="pt-BR"/>
        </w:rPr>
        <w:t>Caso não seja possível o início na data assinalada, a empresa deverá comunicar as razões respectivas com pelo menos cinco dias de antecedência para que qualquer pleito de prorrogação de prazo seja analisado, ressalvadas situações de caso fortuito e força maior.</w:t>
      </w:r>
    </w:p>
    <w:p w14:paraId="13CCA944" w14:textId="77777777" w:rsidR="00F340AE" w:rsidRPr="009C172D" w:rsidRDefault="00F340AE">
      <w:pPr>
        <w:pStyle w:val="PargrafodaLista"/>
        <w:numPr>
          <w:ilvl w:val="1"/>
          <w:numId w:val="22"/>
        </w:numPr>
        <w:spacing w:line="360" w:lineRule="auto"/>
        <w:ind w:left="0" w:firstLine="0"/>
        <w:contextualSpacing/>
        <w:jc w:val="both"/>
        <w:rPr>
          <w:rFonts w:ascii="Arial" w:eastAsia="Arial Unicode MS" w:hAnsi="Arial" w:cs="Arial"/>
          <w:color w:val="000000" w:themeColor="text1"/>
          <w:sz w:val="24"/>
          <w:szCs w:val="24"/>
          <w:lang w:eastAsia="pt-BR"/>
        </w:rPr>
      </w:pPr>
      <w:r w:rsidRPr="00DE3597">
        <w:rPr>
          <w:rFonts w:ascii="Arial" w:eastAsia="Arial Unicode MS" w:hAnsi="Arial" w:cs="Arial"/>
          <w:color w:val="000000" w:themeColor="text1"/>
          <w:sz w:val="24"/>
          <w:szCs w:val="24"/>
          <w:lang w:eastAsia="pt-BR"/>
        </w:rPr>
        <w:t xml:space="preserve">Os dias e horários são estabelecidos pela </w:t>
      </w:r>
      <w:r>
        <w:rPr>
          <w:rFonts w:ascii="Arial" w:eastAsia="Arial Unicode MS" w:hAnsi="Arial" w:cs="Arial"/>
          <w:color w:val="000000" w:themeColor="text1"/>
          <w:sz w:val="24"/>
          <w:szCs w:val="24"/>
          <w:lang w:eastAsia="pt-BR"/>
        </w:rPr>
        <w:t>CONTRATANTE</w:t>
      </w:r>
      <w:r w:rsidRPr="00DE3597">
        <w:rPr>
          <w:rFonts w:ascii="Arial" w:eastAsia="Arial Unicode MS" w:hAnsi="Arial" w:cs="Arial"/>
          <w:color w:val="000000" w:themeColor="text1"/>
          <w:sz w:val="24"/>
          <w:szCs w:val="24"/>
          <w:lang w:eastAsia="pt-BR"/>
        </w:rPr>
        <w:t>, e podem, inclusive, ser no horário noturno, e finais de semana</w:t>
      </w:r>
      <w:r>
        <w:rPr>
          <w:rFonts w:ascii="Arial" w:eastAsia="Arial Unicode MS" w:hAnsi="Arial" w:cs="Arial"/>
          <w:color w:val="000000" w:themeColor="text1"/>
          <w:sz w:val="24"/>
          <w:szCs w:val="24"/>
          <w:lang w:eastAsia="pt-BR"/>
        </w:rPr>
        <w:t>, se acordado entre as partes.</w:t>
      </w:r>
    </w:p>
    <w:p w14:paraId="2D865432" w14:textId="77777777" w:rsidR="00F340AE" w:rsidRPr="00DE3597" w:rsidRDefault="00F340AE">
      <w:pPr>
        <w:pStyle w:val="PargrafodaLista"/>
        <w:numPr>
          <w:ilvl w:val="1"/>
          <w:numId w:val="22"/>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558C860" w14:textId="77777777" w:rsidR="00F340AE" w:rsidRDefault="00F340AE">
      <w:pPr>
        <w:pStyle w:val="Nivel2"/>
        <w:numPr>
          <w:ilvl w:val="1"/>
          <w:numId w:val="22"/>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w:t>
      </w:r>
      <w:r>
        <w:rPr>
          <w:rFonts w:ascii="Arial" w:hAnsi="Arial" w:cs="Arial"/>
          <w:bCs/>
          <w:sz w:val="24"/>
          <w:szCs w:val="24"/>
        </w:rPr>
        <w:t xml:space="preserve"> da execução do objeto</w:t>
      </w:r>
      <w:r w:rsidRPr="001F3239">
        <w:rPr>
          <w:rFonts w:ascii="Arial" w:hAnsi="Arial" w:cs="Arial"/>
          <w:bCs/>
          <w:sz w:val="24"/>
          <w:szCs w:val="24"/>
        </w:rPr>
        <w:t xml:space="preserve"> não exclui a responsabilidade civil da CONTRATADA pela solidez e segurança do objeto, nem ético-profissional pelo perfeito fornecimento do CONTRATO, independente de lavratura de termo ou não.</w:t>
      </w:r>
    </w:p>
    <w:p w14:paraId="0A0BC5EC" w14:textId="77777777" w:rsidR="00F340AE" w:rsidRPr="001F3239" w:rsidRDefault="00F340AE">
      <w:pPr>
        <w:pStyle w:val="Nivel2"/>
        <w:numPr>
          <w:ilvl w:val="1"/>
          <w:numId w:val="22"/>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0B4A74F" w14:textId="77777777" w:rsidR="00F340AE" w:rsidRPr="001F3239" w:rsidRDefault="00F340AE">
      <w:pPr>
        <w:pStyle w:val="Nivel2"/>
        <w:numPr>
          <w:ilvl w:val="1"/>
          <w:numId w:val="22"/>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definitivamente no prazo de até cinco dias corridos, contados do recebimento provisório, após a verificação da qualidade e </w:t>
      </w:r>
      <w:r w:rsidRPr="001F3239">
        <w:rPr>
          <w:rFonts w:ascii="Arial" w:hAnsi="Arial" w:cs="Arial"/>
          <w:bCs/>
          <w:sz w:val="24"/>
          <w:szCs w:val="24"/>
        </w:rPr>
        <w:lastRenderedPageBreak/>
        <w:t>quantidade do material e consequente aceitação independente de celebração de termo.</w:t>
      </w:r>
    </w:p>
    <w:p w14:paraId="2D833A7F" w14:textId="77777777" w:rsidR="00F340AE" w:rsidRPr="001F3239" w:rsidRDefault="00F340AE">
      <w:pPr>
        <w:pStyle w:val="Nivel2"/>
        <w:numPr>
          <w:ilvl w:val="1"/>
          <w:numId w:val="22"/>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E67E7D7" w14:textId="77777777" w:rsidR="00F340AE" w:rsidRDefault="00F340AE">
      <w:pPr>
        <w:pStyle w:val="Nivel2"/>
        <w:numPr>
          <w:ilvl w:val="1"/>
          <w:numId w:val="22"/>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335EFF3" w14:textId="77777777" w:rsidR="00F340AE" w:rsidRDefault="00F340AE">
      <w:pPr>
        <w:pStyle w:val="PargrafodaLista"/>
        <w:numPr>
          <w:ilvl w:val="1"/>
          <w:numId w:val="22"/>
        </w:numPr>
        <w:autoSpaceDE w:val="0"/>
        <w:autoSpaceDN w:val="0"/>
        <w:adjustRightInd w:val="0"/>
        <w:spacing w:after="0" w:line="360" w:lineRule="auto"/>
        <w:ind w:left="0" w:firstLine="0"/>
        <w:jc w:val="both"/>
        <w:rPr>
          <w:rFonts w:ascii="Arial" w:hAnsi="Arial" w:cs="Arial"/>
          <w:sz w:val="24"/>
          <w:szCs w:val="24"/>
        </w:rPr>
      </w:pPr>
      <w:r w:rsidRPr="006D7E9E">
        <w:rPr>
          <w:rFonts w:ascii="Arial" w:hAnsi="Arial" w:cs="Arial"/>
          <w:sz w:val="24"/>
          <w:szCs w:val="24"/>
        </w:rPr>
        <w:t>Garantia:</w:t>
      </w:r>
      <w:r w:rsidRPr="006D7E9E">
        <w:rPr>
          <w:sz w:val="24"/>
          <w:szCs w:val="24"/>
        </w:rPr>
        <w:t xml:space="preserve"> </w:t>
      </w:r>
      <w:r w:rsidRPr="006D7E9E">
        <w:rPr>
          <w:rFonts w:ascii="Arial" w:hAnsi="Arial" w:cs="Arial"/>
          <w:sz w:val="24"/>
          <w:szCs w:val="24"/>
        </w:rPr>
        <w:t xml:space="preserve">Não haverá exigência da garantia da contratação nos termos dos artigos 96 e seguintes da Lei nº 14.133/21.  </w:t>
      </w:r>
    </w:p>
    <w:p w14:paraId="1742E807" w14:textId="77777777" w:rsidR="00F340AE" w:rsidRDefault="00F340AE" w:rsidP="00F340AE">
      <w:pPr>
        <w:pStyle w:val="PargrafodaLista"/>
        <w:autoSpaceDE w:val="0"/>
        <w:autoSpaceDN w:val="0"/>
        <w:adjustRightInd w:val="0"/>
        <w:spacing w:after="0" w:line="360" w:lineRule="auto"/>
        <w:ind w:left="0"/>
        <w:jc w:val="both"/>
        <w:rPr>
          <w:rFonts w:ascii="Arial" w:hAnsi="Arial" w:cs="Arial"/>
          <w:sz w:val="24"/>
          <w:szCs w:val="24"/>
        </w:rPr>
      </w:pPr>
    </w:p>
    <w:p w14:paraId="7CCC0CD9" w14:textId="77777777" w:rsidR="00F340AE" w:rsidRPr="00790659" w:rsidRDefault="00F340AE">
      <w:pPr>
        <w:pStyle w:val="Nivel10"/>
        <w:numPr>
          <w:ilvl w:val="0"/>
          <w:numId w:val="28"/>
        </w:numPr>
        <w:spacing w:before="0" w:after="0" w:line="360" w:lineRule="auto"/>
        <w:ind w:left="0" w:firstLine="0"/>
        <w:rPr>
          <w:sz w:val="24"/>
          <w:szCs w:val="24"/>
        </w:rPr>
      </w:pPr>
      <w:r w:rsidRPr="00790659">
        <w:rPr>
          <w:sz w:val="24"/>
          <w:szCs w:val="24"/>
        </w:rPr>
        <w:t>MODELO DE GESTÃO DO CONTRATO/DA FISCALIZAÇÃO</w:t>
      </w:r>
    </w:p>
    <w:p w14:paraId="3B15E126" w14:textId="77777777" w:rsidR="00F340AE" w:rsidRPr="00790659" w:rsidRDefault="00F340AE" w:rsidP="00F340AE">
      <w:pPr>
        <w:rPr>
          <w:sz w:val="24"/>
          <w:szCs w:val="24"/>
        </w:rPr>
      </w:pPr>
    </w:p>
    <w:p w14:paraId="516B37DC" w14:textId="77777777" w:rsidR="00F340AE" w:rsidRPr="00F87F22" w:rsidRDefault="00F340AE">
      <w:pPr>
        <w:pStyle w:val="PargrafodaLista"/>
        <w:numPr>
          <w:ilvl w:val="1"/>
          <w:numId w:val="27"/>
        </w:numPr>
        <w:spacing w:after="0" w:line="360" w:lineRule="auto"/>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194AD096" w14:textId="77777777" w:rsidR="00F340AE" w:rsidRPr="00E60C10" w:rsidRDefault="00F340AE">
      <w:pPr>
        <w:pStyle w:val="PargrafodaLista"/>
        <w:numPr>
          <w:ilvl w:val="1"/>
          <w:numId w:val="27"/>
        </w:numPr>
        <w:spacing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630BFEA" w14:textId="77777777" w:rsidR="00F340AE" w:rsidRPr="00E60C10" w:rsidRDefault="00F340AE">
      <w:pPr>
        <w:pStyle w:val="PargrafodaLista"/>
        <w:numPr>
          <w:ilvl w:val="1"/>
          <w:numId w:val="27"/>
        </w:numPr>
        <w:spacing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773F6166" w14:textId="77777777" w:rsidR="00F340AE" w:rsidRDefault="00F340AE">
      <w:pPr>
        <w:numPr>
          <w:ilvl w:val="1"/>
          <w:numId w:val="27"/>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55888DC0" w14:textId="77777777" w:rsidR="00F340AE" w:rsidRDefault="00F340AE">
      <w:pPr>
        <w:numPr>
          <w:ilvl w:val="1"/>
          <w:numId w:val="27"/>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F87F22">
        <w:rPr>
          <w:rFonts w:eastAsiaTheme="minorEastAsia"/>
          <w:color w:val="000000" w:themeColor="text1"/>
          <w:sz w:val="24"/>
          <w:szCs w:val="24"/>
        </w:rPr>
        <w:lastRenderedPageBreak/>
        <w:t>execução do objeto, do plano complementar de execução da contratada, quando houver, do método de aferição dos resultados e das sanções aplicáveis, dentre outros.</w:t>
      </w:r>
    </w:p>
    <w:p w14:paraId="72B2D6CA" w14:textId="77777777" w:rsidR="00F340AE" w:rsidRPr="00790659" w:rsidRDefault="00F340AE">
      <w:pPr>
        <w:numPr>
          <w:ilvl w:val="1"/>
          <w:numId w:val="27"/>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1E6EDA1" w14:textId="77777777" w:rsidR="00F340AE" w:rsidRDefault="00F340AE">
      <w:pPr>
        <w:numPr>
          <w:ilvl w:val="1"/>
          <w:numId w:val="27"/>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23372935" w14:textId="77777777" w:rsidR="00F340AE"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634A96D" w14:textId="77777777" w:rsidR="00F340AE" w:rsidRPr="00790659"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D5485E6" w14:textId="77777777" w:rsidR="00F340AE" w:rsidRPr="00790659"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2EA1B773" w14:textId="77777777" w:rsidR="00F340AE" w:rsidRPr="00790659"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D078A07" w14:textId="77777777" w:rsidR="00F340AE"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7546DA73" w14:textId="77777777" w:rsidR="00F340AE" w:rsidRPr="00790659" w:rsidRDefault="00F340AE">
      <w:pPr>
        <w:numPr>
          <w:ilvl w:val="1"/>
          <w:numId w:val="27"/>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A37588D" w14:textId="77777777" w:rsidR="00F340AE"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784CECEA" w14:textId="77777777" w:rsidR="00F340AE" w:rsidRDefault="00F340AE">
      <w:pPr>
        <w:numPr>
          <w:ilvl w:val="1"/>
          <w:numId w:val="27"/>
        </w:numPr>
        <w:spacing w:line="360" w:lineRule="auto"/>
        <w:ind w:left="0" w:firstLine="0"/>
        <w:jc w:val="both"/>
        <w:rPr>
          <w:rFonts w:eastAsia="Arial Unicode MS"/>
          <w:sz w:val="24"/>
          <w:szCs w:val="24"/>
        </w:rPr>
      </w:pPr>
      <w:r w:rsidRPr="00790659">
        <w:rPr>
          <w:rFonts w:eastAsia="Arial Unicode MS"/>
          <w:sz w:val="24"/>
          <w:szCs w:val="24"/>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A29C917" w14:textId="77777777" w:rsidR="00F340AE" w:rsidRPr="00790659"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0144966" w14:textId="77777777" w:rsidR="00F340AE" w:rsidRPr="00790659"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550CA49" w14:textId="77777777" w:rsidR="00F340AE"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76D32A8" w14:textId="77777777" w:rsidR="00F340AE" w:rsidRPr="00790659" w:rsidRDefault="00F340AE">
      <w:pPr>
        <w:numPr>
          <w:ilvl w:val="2"/>
          <w:numId w:val="27"/>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33D0C3B" w14:textId="77777777" w:rsidR="00F340AE" w:rsidRDefault="00F340AE">
      <w:pPr>
        <w:numPr>
          <w:ilvl w:val="1"/>
          <w:numId w:val="27"/>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80B0BEC" w14:textId="77777777" w:rsidR="00F340AE" w:rsidRDefault="00F340AE">
      <w:pPr>
        <w:numPr>
          <w:ilvl w:val="1"/>
          <w:numId w:val="27"/>
        </w:numPr>
        <w:spacing w:line="360" w:lineRule="auto"/>
        <w:ind w:left="0" w:firstLine="0"/>
        <w:jc w:val="both"/>
        <w:rPr>
          <w:rFonts w:eastAsia="Arial Unicode MS"/>
          <w:sz w:val="24"/>
          <w:szCs w:val="24"/>
        </w:rPr>
      </w:pPr>
      <w:r w:rsidRPr="004D67D9">
        <w:rPr>
          <w:rFonts w:eastAsia="Arial Unicode MS"/>
          <w:sz w:val="24"/>
          <w:szCs w:val="24"/>
        </w:rPr>
        <w:t xml:space="preserve">O fornecimento e a execução do objeto serão acompanhados e fiscalizados pela servidora Tamara </w:t>
      </w:r>
      <w:proofErr w:type="spellStart"/>
      <w:r w:rsidRPr="004D67D9">
        <w:rPr>
          <w:rFonts w:eastAsia="Arial Unicode MS"/>
          <w:sz w:val="24"/>
          <w:szCs w:val="24"/>
        </w:rPr>
        <w:t>Martiniuk</w:t>
      </w:r>
      <w:proofErr w:type="spellEnd"/>
      <w:r w:rsidRPr="004D67D9">
        <w:rPr>
          <w:rFonts w:eastAsia="Arial Unicode MS"/>
          <w:sz w:val="24"/>
          <w:szCs w:val="24"/>
        </w:rPr>
        <w:t xml:space="preserve">, designada para a função de Gestora de Contratos por meio da Portaria nº 30/2025, e pelo servidor Carlos Alberto Claudio, designado </w:t>
      </w:r>
      <w:r w:rsidRPr="004D67D9">
        <w:rPr>
          <w:rFonts w:eastAsia="Arial Unicode MS"/>
          <w:sz w:val="24"/>
          <w:szCs w:val="24"/>
        </w:rPr>
        <w:lastRenderedPageBreak/>
        <w:t>para a função de Fiscal do Contrato conforme Portaria nº 23/2025, ou por quaisquer outros servidores que venham a substituí-los por ato formal. Fica autorizada a contratação de terceiros para auxiliá-los e prestar informações técnicas ou administrativas necessárias ao pleno exercício das atribuições de acompanhamento e fiscalização.</w:t>
      </w:r>
    </w:p>
    <w:p w14:paraId="0AD54A6F" w14:textId="77777777" w:rsidR="00F340AE" w:rsidRPr="003213C6" w:rsidRDefault="00F340AE">
      <w:pPr>
        <w:numPr>
          <w:ilvl w:val="1"/>
          <w:numId w:val="27"/>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339534CE" w14:textId="77777777" w:rsidR="00F340AE" w:rsidRDefault="00F340AE">
      <w:pPr>
        <w:numPr>
          <w:ilvl w:val="1"/>
          <w:numId w:val="27"/>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7E178A50" w14:textId="77777777" w:rsidR="00F340AE" w:rsidRPr="00790659" w:rsidRDefault="00F340AE">
      <w:pPr>
        <w:numPr>
          <w:ilvl w:val="1"/>
          <w:numId w:val="27"/>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68222A34" w14:textId="77777777" w:rsidR="00F340AE" w:rsidRDefault="00F340AE">
      <w:pPr>
        <w:numPr>
          <w:ilvl w:val="0"/>
          <w:numId w:val="4"/>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01B9F293" w14:textId="77777777" w:rsidR="00F340AE" w:rsidRPr="00790659" w:rsidRDefault="00F340AE">
      <w:pPr>
        <w:numPr>
          <w:ilvl w:val="0"/>
          <w:numId w:val="4"/>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559B912C" w14:textId="77777777" w:rsidR="00F340AE" w:rsidRPr="00790659" w:rsidRDefault="00F340AE">
      <w:pPr>
        <w:numPr>
          <w:ilvl w:val="0"/>
          <w:numId w:val="4"/>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C1D1F6D" w14:textId="77777777" w:rsidR="00F340AE" w:rsidRPr="00790659" w:rsidRDefault="00F340AE">
      <w:pPr>
        <w:numPr>
          <w:ilvl w:val="0"/>
          <w:numId w:val="4"/>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144B6C4C" w14:textId="77777777" w:rsidR="00F340AE" w:rsidRPr="00790659" w:rsidRDefault="00F340AE">
      <w:pPr>
        <w:numPr>
          <w:ilvl w:val="0"/>
          <w:numId w:val="4"/>
        </w:numPr>
        <w:spacing w:line="360" w:lineRule="auto"/>
        <w:ind w:left="0" w:firstLine="0"/>
        <w:jc w:val="both"/>
        <w:rPr>
          <w:rFonts w:eastAsia="Arial Unicode MS"/>
          <w:sz w:val="24"/>
          <w:szCs w:val="24"/>
        </w:rPr>
      </w:pPr>
      <w:r w:rsidRPr="00790659">
        <w:rPr>
          <w:rFonts w:eastAsia="Arial Unicode MS"/>
          <w:sz w:val="24"/>
          <w:szCs w:val="24"/>
        </w:rPr>
        <w:lastRenderedPageBreak/>
        <w:t>Prova de regularidade de Débitos da Fazenda Municipal (CND) do domicílio ou sede do licitante, ou outra equivalente, na forma da lei, com prazo de validade em vigor;</w:t>
      </w:r>
    </w:p>
    <w:p w14:paraId="2C864EF7" w14:textId="77777777" w:rsidR="00F340AE" w:rsidRPr="00790659" w:rsidRDefault="00F340AE">
      <w:pPr>
        <w:numPr>
          <w:ilvl w:val="0"/>
          <w:numId w:val="4"/>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37902BC7" w14:textId="77777777" w:rsidR="00F340AE" w:rsidRDefault="00F340AE" w:rsidP="00F340AE">
      <w:pPr>
        <w:spacing w:line="360" w:lineRule="auto"/>
        <w:rPr>
          <w:sz w:val="24"/>
          <w:szCs w:val="24"/>
        </w:rPr>
      </w:pPr>
    </w:p>
    <w:p w14:paraId="30EC4729" w14:textId="77777777" w:rsidR="00F340AE" w:rsidRDefault="00F340AE">
      <w:pPr>
        <w:pStyle w:val="PargrafodaLista"/>
        <w:numPr>
          <w:ilvl w:val="0"/>
          <w:numId w:val="28"/>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7372CFE0" w14:textId="77777777" w:rsidR="00F340AE" w:rsidRPr="00F56636" w:rsidRDefault="00F340AE" w:rsidP="00F340AE">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169DB85E"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w:t>
      </w:r>
      <w:r>
        <w:rPr>
          <w:rFonts w:ascii="Arial" w:hAnsi="Arial" w:cs="Arial"/>
          <w:sz w:val="24"/>
          <w:szCs w:val="24"/>
        </w:rPr>
        <w:t>preferencialmente por meios eletrônicos, e-mails.</w:t>
      </w:r>
    </w:p>
    <w:p w14:paraId="3BB6A885" w14:textId="77777777" w:rsidR="00F340AE"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r>
        <w:rPr>
          <w:rFonts w:ascii="Arial" w:hAnsi="Arial" w:cs="Arial"/>
          <w:sz w:val="24"/>
          <w:szCs w:val="24"/>
        </w:rPr>
        <w:t xml:space="preserve"> Ou seja, relação completa das passagens adquiridas e dos serviços realizados.</w:t>
      </w:r>
    </w:p>
    <w:p w14:paraId="696BBCE6" w14:textId="77777777" w:rsidR="00F340AE"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653AA170" w14:textId="77777777" w:rsidR="00F340AE"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3A12186" w14:textId="77777777" w:rsidR="00F340AE" w:rsidRPr="00F56636" w:rsidRDefault="00F340AE" w:rsidP="00F340AE">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178FDF15" w14:textId="77777777" w:rsidR="00F340AE"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056DF476"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lastRenderedPageBreak/>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6647FF73"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731FBB89" w14:textId="77777777" w:rsidR="00F340AE" w:rsidRPr="00F56636" w:rsidRDefault="00F340AE" w:rsidP="00F340AE">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236A7207" w14:textId="77777777" w:rsidR="00F340AE" w:rsidRPr="00F56636" w:rsidRDefault="00F340AE" w:rsidP="00F340AE">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45A548BD" w14:textId="77777777" w:rsidR="00F340AE" w:rsidRPr="00F56636" w:rsidRDefault="00F340AE" w:rsidP="00F340AE">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70E45E76" w14:textId="77777777" w:rsidR="00F340AE" w:rsidRPr="00F56636" w:rsidRDefault="00F340AE" w:rsidP="00F340AE">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0408D2FA" w14:textId="77777777" w:rsidR="00F340AE" w:rsidRDefault="00F340AE" w:rsidP="00F340AE">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619268E8"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8CF6CF0"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5893192A" w14:textId="77777777" w:rsidR="00F340AE"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E394244"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 xml:space="preserve">Constatando-se, junto ao SICAF, a situação de irregularidade do contratado, será providenciada sua notificação, por escrito, para que, no prazo de 5 (cinco) dias </w:t>
      </w:r>
      <w:r w:rsidRPr="00F56636">
        <w:rPr>
          <w:rFonts w:ascii="Arial" w:hAnsi="Arial" w:cs="Arial"/>
          <w:sz w:val="24"/>
          <w:szCs w:val="24"/>
        </w:rPr>
        <w:lastRenderedPageBreak/>
        <w:t>úteis, regularize sua situação ou, no mesmo prazo, apresente sua defesa. O prazo poderá ser prorrogado uma vez, por igual período, a critério do contratante.</w:t>
      </w:r>
    </w:p>
    <w:p w14:paraId="15AFF4A9"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A49B596" w14:textId="77777777" w:rsidR="00F340AE"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18C80C31" w14:textId="77777777" w:rsidR="00F340AE" w:rsidRPr="00F56636" w:rsidRDefault="00F340AE" w:rsidP="00F340AE">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4D887F54"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088996F4" w14:textId="77777777" w:rsidR="00F340AE"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524C3E1C" w14:textId="77777777" w:rsidR="00F340AE" w:rsidRPr="00F56636" w:rsidRDefault="00F340AE" w:rsidP="00F340AE">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51F79AB4" w14:textId="77777777" w:rsidR="00F340AE"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22F6CB3A"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70DF2FC2"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3D380E74" w14:textId="77777777" w:rsidR="00F340AE" w:rsidRPr="00F56636" w:rsidRDefault="00F340AE" w:rsidP="00F340AE">
      <w:pPr>
        <w:pStyle w:val="PargrafodaLista"/>
        <w:spacing w:line="360" w:lineRule="auto"/>
        <w:ind w:left="0"/>
        <w:jc w:val="both"/>
        <w:rPr>
          <w:rFonts w:ascii="Arial" w:hAnsi="Arial" w:cs="Arial"/>
          <w:sz w:val="24"/>
          <w:szCs w:val="24"/>
        </w:rPr>
      </w:pPr>
      <w:r>
        <w:rPr>
          <w:rFonts w:ascii="Arial" w:hAnsi="Arial" w:cs="Arial"/>
          <w:sz w:val="24"/>
          <w:szCs w:val="24"/>
        </w:rPr>
        <w:lastRenderedPageBreak/>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A8F3E0D" w14:textId="77777777" w:rsidR="00F340AE" w:rsidRDefault="00F340AE" w:rsidP="00F340AE">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544C3E41" w14:textId="77777777" w:rsidR="00F340AE" w:rsidRDefault="00F340AE">
      <w:pPr>
        <w:pStyle w:val="Nivel10"/>
        <w:numPr>
          <w:ilvl w:val="0"/>
          <w:numId w:val="28"/>
        </w:numPr>
        <w:spacing w:before="0" w:after="0" w:line="360" w:lineRule="auto"/>
        <w:ind w:left="0" w:firstLine="0"/>
        <w:rPr>
          <w:color w:val="000000" w:themeColor="text1"/>
          <w:sz w:val="24"/>
          <w:szCs w:val="24"/>
        </w:rPr>
      </w:pPr>
      <w:r w:rsidRPr="004D67D9">
        <w:rPr>
          <w:color w:val="000000" w:themeColor="text1"/>
          <w:sz w:val="24"/>
          <w:szCs w:val="24"/>
        </w:rPr>
        <w:t xml:space="preserve">FORMA E CRITÉRIOS DE SELEÇÃO DO FORNECEDOR </w:t>
      </w:r>
    </w:p>
    <w:p w14:paraId="0BFD3309" w14:textId="77777777" w:rsidR="00F340AE" w:rsidRPr="004D67D9" w:rsidRDefault="00F340AE" w:rsidP="00F340AE">
      <w:pPr>
        <w:spacing w:line="360" w:lineRule="auto"/>
        <w:jc w:val="both"/>
        <w:rPr>
          <w:sz w:val="24"/>
          <w:szCs w:val="24"/>
        </w:rPr>
      </w:pPr>
      <w:r>
        <w:rPr>
          <w:sz w:val="24"/>
          <w:szCs w:val="24"/>
        </w:rPr>
        <w:t xml:space="preserve">8.1 </w:t>
      </w:r>
      <w:r w:rsidRPr="004D67D9">
        <w:rPr>
          <w:sz w:val="24"/>
          <w:szCs w:val="24"/>
        </w:rPr>
        <w:t>O fornecedor será selecionado por meio de licitação na modalidade Pregão Eletrônico, pelo menor preço unitário.</w:t>
      </w:r>
    </w:p>
    <w:p w14:paraId="0B9B9792" w14:textId="77777777" w:rsidR="00F340AE" w:rsidRPr="00F56636" w:rsidRDefault="00F340AE">
      <w:pPr>
        <w:pStyle w:val="NormalWeb"/>
        <w:numPr>
          <w:ilvl w:val="0"/>
          <w:numId w:val="28"/>
        </w:numPr>
        <w:spacing w:before="225" w:beforeAutospacing="0" w:after="225" w:afterAutospacing="0"/>
        <w:ind w:left="0" w:firstLine="0"/>
        <w:jc w:val="both"/>
        <w:rPr>
          <w:b/>
          <w:bCs/>
          <w:color w:val="000000"/>
        </w:rPr>
      </w:pPr>
      <w:bookmarkStart w:id="19"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tbl>
      <w:tblPr>
        <w:tblStyle w:val="Tabelacomgrade"/>
        <w:tblW w:w="9346" w:type="dxa"/>
        <w:jc w:val="center"/>
        <w:tblLook w:val="04A0" w:firstRow="1" w:lastRow="0" w:firstColumn="1" w:lastColumn="0" w:noHBand="0" w:noVBand="1"/>
      </w:tblPr>
      <w:tblGrid>
        <w:gridCol w:w="790"/>
        <w:gridCol w:w="4413"/>
        <w:gridCol w:w="1336"/>
        <w:gridCol w:w="1324"/>
        <w:gridCol w:w="1483"/>
      </w:tblGrid>
      <w:tr w:rsidR="00F340AE" w:rsidRPr="00726BD2" w14:paraId="3172AD85" w14:textId="77777777" w:rsidTr="00B56A4A">
        <w:trPr>
          <w:trHeight w:val="660"/>
          <w:jc w:val="center"/>
        </w:trPr>
        <w:tc>
          <w:tcPr>
            <w:tcW w:w="555" w:type="dxa"/>
            <w:hideMark/>
          </w:tcPr>
          <w:p w14:paraId="6B127176"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ITEM</w:t>
            </w:r>
          </w:p>
        </w:tc>
        <w:tc>
          <w:tcPr>
            <w:tcW w:w="5394" w:type="dxa"/>
            <w:hideMark/>
          </w:tcPr>
          <w:p w14:paraId="3D97A943"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DESCRIÇÃO</w:t>
            </w:r>
          </w:p>
        </w:tc>
        <w:tc>
          <w:tcPr>
            <w:tcW w:w="1294" w:type="dxa"/>
            <w:hideMark/>
          </w:tcPr>
          <w:p w14:paraId="7E4550AB"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MEDIANA VALOR POR USUÁRIO</w:t>
            </w:r>
          </w:p>
        </w:tc>
        <w:tc>
          <w:tcPr>
            <w:tcW w:w="969" w:type="dxa"/>
            <w:hideMark/>
          </w:tcPr>
          <w:p w14:paraId="4434AE73"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QUANT.</w:t>
            </w:r>
          </w:p>
        </w:tc>
        <w:tc>
          <w:tcPr>
            <w:tcW w:w="1134" w:type="dxa"/>
            <w:hideMark/>
          </w:tcPr>
          <w:p w14:paraId="34155535" w14:textId="77777777" w:rsidR="00F340AE" w:rsidRPr="008A0C61" w:rsidRDefault="00F340AE" w:rsidP="00B56A4A">
            <w:pPr>
              <w:jc w:val="center"/>
              <w:rPr>
                <w:rFonts w:ascii="Arial" w:hAnsi="Arial" w:cs="Arial"/>
                <w:b/>
                <w:bCs/>
                <w:color w:val="000000"/>
                <w:sz w:val="24"/>
                <w:szCs w:val="24"/>
              </w:rPr>
            </w:pPr>
            <w:r w:rsidRPr="008A0C61">
              <w:rPr>
                <w:rFonts w:ascii="Arial" w:hAnsi="Arial" w:cs="Arial"/>
                <w:b/>
                <w:bCs/>
                <w:color w:val="000000"/>
                <w:sz w:val="24"/>
                <w:szCs w:val="24"/>
              </w:rPr>
              <w:t>VALOR TOTAL PARA 4 USUÁRIOS</w:t>
            </w:r>
          </w:p>
        </w:tc>
      </w:tr>
      <w:tr w:rsidR="00F340AE" w:rsidRPr="00726BD2" w14:paraId="56DB9999" w14:textId="77777777" w:rsidTr="00B56A4A">
        <w:trPr>
          <w:trHeight w:val="1917"/>
          <w:jc w:val="center"/>
        </w:trPr>
        <w:tc>
          <w:tcPr>
            <w:tcW w:w="555" w:type="dxa"/>
            <w:hideMark/>
          </w:tcPr>
          <w:p w14:paraId="177783F0"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01</w:t>
            </w:r>
          </w:p>
        </w:tc>
        <w:tc>
          <w:tcPr>
            <w:tcW w:w="5394" w:type="dxa"/>
            <w:hideMark/>
          </w:tcPr>
          <w:p w14:paraId="5F0D3FA3" w14:textId="77777777" w:rsidR="00F340AE" w:rsidRPr="00872D9C" w:rsidRDefault="00F340AE" w:rsidP="00B56A4A">
            <w:pPr>
              <w:jc w:val="both"/>
              <w:rPr>
                <w:rFonts w:ascii="Arial" w:hAnsi="Arial" w:cs="Arial"/>
                <w:color w:val="000000"/>
                <w:sz w:val="24"/>
                <w:szCs w:val="24"/>
              </w:rPr>
            </w:pPr>
            <w:r w:rsidRPr="00872D9C">
              <w:rPr>
                <w:rFonts w:ascii="Arial" w:hAnsi="Arial" w:cs="Arial"/>
                <w:color w:val="000000"/>
                <w:sz w:val="24"/>
                <w:szCs w:val="24"/>
              </w:rPr>
              <w:t xml:space="preserve">Uma (01) assinatura anual do pacote "Adobe </w:t>
            </w:r>
            <w:proofErr w:type="spellStart"/>
            <w:r w:rsidRPr="00872D9C">
              <w:rPr>
                <w:rFonts w:ascii="Arial" w:hAnsi="Arial" w:cs="Arial"/>
                <w:color w:val="000000"/>
                <w:sz w:val="24"/>
                <w:szCs w:val="24"/>
              </w:rPr>
              <w:t>Creative</w:t>
            </w:r>
            <w:proofErr w:type="spellEnd"/>
            <w:r w:rsidRPr="00872D9C">
              <w:rPr>
                <w:rFonts w:ascii="Arial" w:hAnsi="Arial" w:cs="Arial"/>
                <w:color w:val="000000"/>
                <w:sz w:val="24"/>
                <w:szCs w:val="24"/>
              </w:rPr>
              <w:t xml:space="preserve"> Cloud – Todos os Aplicativos", com permissão para uso simultâneo por até </w:t>
            </w:r>
            <w:r w:rsidRPr="00872D9C">
              <w:rPr>
                <w:rFonts w:ascii="Arial" w:hAnsi="Arial" w:cs="Arial"/>
                <w:b/>
                <w:bCs/>
                <w:color w:val="000000"/>
                <w:sz w:val="24"/>
                <w:szCs w:val="24"/>
              </w:rPr>
              <w:t>quatro (04) usuários,</w:t>
            </w:r>
            <w:r w:rsidRPr="00872D9C">
              <w:rPr>
                <w:rFonts w:ascii="Arial" w:hAnsi="Arial" w:cs="Arial"/>
                <w:color w:val="000000"/>
                <w:sz w:val="24"/>
                <w:szCs w:val="24"/>
              </w:rPr>
              <w:t xml:space="preserve"> contemplando acesso integral às ferramentas criativas, tais como Adobe Photoshop, Illustrator, InDesign, Premiere </w:t>
            </w:r>
            <w:proofErr w:type="gramStart"/>
            <w:r w:rsidRPr="00872D9C">
              <w:rPr>
                <w:rFonts w:ascii="Arial" w:hAnsi="Arial" w:cs="Arial"/>
                <w:color w:val="000000"/>
                <w:sz w:val="24"/>
                <w:szCs w:val="24"/>
              </w:rPr>
              <w:t xml:space="preserve">Pro, </w:t>
            </w:r>
            <w:proofErr w:type="spellStart"/>
            <w:r w:rsidRPr="00872D9C">
              <w:rPr>
                <w:rFonts w:ascii="Arial" w:hAnsi="Arial" w:cs="Arial"/>
                <w:color w:val="000000"/>
                <w:sz w:val="24"/>
                <w:szCs w:val="24"/>
              </w:rPr>
              <w:t>After</w:t>
            </w:r>
            <w:proofErr w:type="spellEnd"/>
            <w:proofErr w:type="gramEnd"/>
            <w:r w:rsidRPr="00872D9C">
              <w:rPr>
                <w:rFonts w:ascii="Arial" w:hAnsi="Arial" w:cs="Arial"/>
                <w:color w:val="000000"/>
                <w:sz w:val="24"/>
                <w:szCs w:val="24"/>
              </w:rPr>
              <w:t xml:space="preserve"> </w:t>
            </w:r>
            <w:proofErr w:type="spellStart"/>
            <w:r w:rsidRPr="00872D9C">
              <w:rPr>
                <w:rFonts w:ascii="Arial" w:hAnsi="Arial" w:cs="Arial"/>
                <w:color w:val="000000"/>
                <w:sz w:val="24"/>
                <w:szCs w:val="24"/>
              </w:rPr>
              <w:t>Effects</w:t>
            </w:r>
            <w:proofErr w:type="spellEnd"/>
            <w:r w:rsidRPr="00872D9C">
              <w:rPr>
                <w:rFonts w:ascii="Arial" w:hAnsi="Arial" w:cs="Arial"/>
                <w:color w:val="000000"/>
                <w:sz w:val="24"/>
                <w:szCs w:val="24"/>
              </w:rPr>
              <w:t xml:space="preserve">, Acrobat Pro, entre outros.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 </w:t>
            </w:r>
          </w:p>
        </w:tc>
        <w:tc>
          <w:tcPr>
            <w:tcW w:w="1294" w:type="dxa"/>
            <w:hideMark/>
          </w:tcPr>
          <w:p w14:paraId="1A4F4BED"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R$ 6.200,00</w:t>
            </w:r>
          </w:p>
        </w:tc>
        <w:tc>
          <w:tcPr>
            <w:tcW w:w="969" w:type="dxa"/>
            <w:hideMark/>
          </w:tcPr>
          <w:p w14:paraId="6F20724D"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 xml:space="preserve">1             assinatura para                4              usuários           </w:t>
            </w:r>
          </w:p>
        </w:tc>
        <w:tc>
          <w:tcPr>
            <w:tcW w:w="1134" w:type="dxa"/>
            <w:noWrap/>
            <w:hideMark/>
          </w:tcPr>
          <w:p w14:paraId="4ACDDE72"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R$ 24.800,00</w:t>
            </w:r>
          </w:p>
        </w:tc>
      </w:tr>
      <w:tr w:rsidR="00F340AE" w:rsidRPr="00726BD2" w14:paraId="4A01F48D" w14:textId="77777777" w:rsidTr="00B56A4A">
        <w:trPr>
          <w:trHeight w:val="1794"/>
          <w:jc w:val="center"/>
        </w:trPr>
        <w:tc>
          <w:tcPr>
            <w:tcW w:w="555" w:type="dxa"/>
            <w:hideMark/>
          </w:tcPr>
          <w:p w14:paraId="41A068C9"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lastRenderedPageBreak/>
              <w:t>02</w:t>
            </w:r>
          </w:p>
        </w:tc>
        <w:tc>
          <w:tcPr>
            <w:tcW w:w="5394" w:type="dxa"/>
            <w:hideMark/>
          </w:tcPr>
          <w:p w14:paraId="41E0B791" w14:textId="77777777" w:rsidR="00F340AE" w:rsidRPr="00872D9C" w:rsidRDefault="00F340AE" w:rsidP="00B56A4A">
            <w:pPr>
              <w:jc w:val="both"/>
              <w:rPr>
                <w:rFonts w:ascii="Arial" w:hAnsi="Arial" w:cs="Arial"/>
                <w:color w:val="000000"/>
                <w:sz w:val="24"/>
                <w:szCs w:val="24"/>
              </w:rPr>
            </w:pPr>
            <w:r w:rsidRPr="00872D9C">
              <w:rPr>
                <w:rFonts w:ascii="Arial" w:hAnsi="Arial" w:cs="Arial"/>
                <w:color w:val="000000"/>
                <w:sz w:val="24"/>
                <w:szCs w:val="24"/>
              </w:rPr>
              <w:t xml:space="preserve">Uma (01) assinatura anual do Adobe Acrobat Pro, destinada a </w:t>
            </w:r>
            <w:r w:rsidRPr="00872D9C">
              <w:rPr>
                <w:rFonts w:ascii="Arial" w:hAnsi="Arial" w:cs="Arial"/>
                <w:b/>
                <w:bCs/>
                <w:color w:val="000000"/>
                <w:sz w:val="24"/>
                <w:szCs w:val="24"/>
              </w:rPr>
              <w:t>um (01) usuário,</w:t>
            </w:r>
            <w:r w:rsidRPr="00872D9C">
              <w:rPr>
                <w:rFonts w:ascii="Arial" w:hAnsi="Arial" w:cs="Arial"/>
                <w:color w:val="000000"/>
                <w:sz w:val="24"/>
                <w:szCs w:val="24"/>
              </w:rPr>
              <w:t xml:space="preserve"> com acesso completo às funcionalidades de criação, edição, conversão, assinatura eletrônica e gerenciamento de arquivos em PDF.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w:t>
            </w:r>
          </w:p>
        </w:tc>
        <w:tc>
          <w:tcPr>
            <w:tcW w:w="1294" w:type="dxa"/>
            <w:hideMark/>
          </w:tcPr>
          <w:p w14:paraId="64EF19A1"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R$ 1.350,00</w:t>
            </w:r>
          </w:p>
        </w:tc>
        <w:tc>
          <w:tcPr>
            <w:tcW w:w="969" w:type="dxa"/>
            <w:hideMark/>
          </w:tcPr>
          <w:p w14:paraId="43B71B2B"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 xml:space="preserve">1             assinatura para                1              usuários           </w:t>
            </w:r>
          </w:p>
        </w:tc>
        <w:tc>
          <w:tcPr>
            <w:tcW w:w="1134" w:type="dxa"/>
            <w:noWrap/>
            <w:hideMark/>
          </w:tcPr>
          <w:p w14:paraId="629A06C1" w14:textId="77777777" w:rsidR="00F340AE" w:rsidRPr="00872D9C" w:rsidRDefault="00F340AE" w:rsidP="00B56A4A">
            <w:pPr>
              <w:jc w:val="center"/>
              <w:rPr>
                <w:rFonts w:ascii="Arial" w:hAnsi="Arial" w:cs="Arial"/>
                <w:color w:val="000000"/>
                <w:sz w:val="24"/>
                <w:szCs w:val="24"/>
              </w:rPr>
            </w:pPr>
            <w:r w:rsidRPr="00872D9C">
              <w:rPr>
                <w:rFonts w:ascii="Arial" w:hAnsi="Arial" w:cs="Arial"/>
                <w:color w:val="000000"/>
                <w:sz w:val="24"/>
                <w:szCs w:val="24"/>
              </w:rPr>
              <w:t>R$ 1.350,00</w:t>
            </w:r>
          </w:p>
        </w:tc>
      </w:tr>
      <w:tr w:rsidR="00F340AE" w:rsidRPr="00726BD2" w14:paraId="6B4C20FC" w14:textId="77777777" w:rsidTr="00B56A4A">
        <w:trPr>
          <w:trHeight w:val="550"/>
          <w:jc w:val="center"/>
        </w:trPr>
        <w:tc>
          <w:tcPr>
            <w:tcW w:w="8212" w:type="dxa"/>
            <w:gridSpan w:val="4"/>
          </w:tcPr>
          <w:p w14:paraId="480FA847" w14:textId="77777777" w:rsidR="00F340AE" w:rsidRPr="00872D9C" w:rsidRDefault="00F340AE" w:rsidP="00B56A4A">
            <w:pPr>
              <w:jc w:val="center"/>
              <w:rPr>
                <w:rFonts w:ascii="Arial" w:hAnsi="Arial" w:cs="Arial"/>
                <w:b/>
                <w:bCs/>
                <w:color w:val="000000"/>
                <w:sz w:val="24"/>
                <w:szCs w:val="24"/>
              </w:rPr>
            </w:pPr>
            <w:r>
              <w:rPr>
                <w:rFonts w:ascii="Arial" w:hAnsi="Arial" w:cs="Arial"/>
                <w:b/>
                <w:bCs/>
                <w:color w:val="000000"/>
              </w:rPr>
              <w:t>VALOR GLOBAL ESTIMADO</w:t>
            </w:r>
          </w:p>
        </w:tc>
        <w:tc>
          <w:tcPr>
            <w:tcW w:w="1134" w:type="dxa"/>
            <w:noWrap/>
          </w:tcPr>
          <w:p w14:paraId="1BB78A94" w14:textId="77777777" w:rsidR="00F340AE" w:rsidRPr="00872D9C" w:rsidRDefault="00F340AE" w:rsidP="00B56A4A">
            <w:pPr>
              <w:jc w:val="center"/>
              <w:rPr>
                <w:rFonts w:ascii="Arial" w:hAnsi="Arial" w:cs="Arial"/>
                <w:b/>
                <w:bCs/>
                <w:color w:val="000000"/>
                <w:sz w:val="24"/>
                <w:szCs w:val="24"/>
              </w:rPr>
            </w:pPr>
            <w:r w:rsidRPr="00872D9C">
              <w:rPr>
                <w:rFonts w:ascii="Arial" w:hAnsi="Arial" w:cs="Arial"/>
                <w:b/>
                <w:bCs/>
                <w:color w:val="000000"/>
                <w:sz w:val="24"/>
                <w:szCs w:val="24"/>
              </w:rPr>
              <w:t>R$ 26.150,00</w:t>
            </w:r>
          </w:p>
        </w:tc>
      </w:tr>
    </w:tbl>
    <w:p w14:paraId="629A5FDA" w14:textId="77777777" w:rsidR="00F340AE" w:rsidRDefault="00F340AE" w:rsidP="00F340AE">
      <w:pPr>
        <w:pStyle w:val="Nivel2"/>
        <w:numPr>
          <w:ilvl w:val="0"/>
          <w:numId w:val="0"/>
        </w:numPr>
        <w:spacing w:before="0" w:after="0" w:line="360" w:lineRule="auto"/>
        <w:ind w:firstLine="708"/>
        <w:rPr>
          <w:rFonts w:ascii="Arial" w:hAnsi="Arial" w:cs="Arial"/>
          <w:color w:val="000000"/>
          <w:sz w:val="24"/>
          <w:szCs w:val="24"/>
        </w:rPr>
      </w:pPr>
    </w:p>
    <w:p w14:paraId="575C1538" w14:textId="77777777" w:rsidR="00F340AE" w:rsidRPr="00790659" w:rsidRDefault="00F340AE" w:rsidP="00F340AE">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02A6FC2F" w14:textId="77777777" w:rsidR="00F340AE" w:rsidRDefault="00F340AE" w:rsidP="00F340AE">
      <w:pPr>
        <w:pStyle w:val="Nivel2"/>
        <w:numPr>
          <w:ilvl w:val="0"/>
          <w:numId w:val="0"/>
        </w:numPr>
        <w:spacing w:before="0" w:after="0" w:line="360" w:lineRule="auto"/>
        <w:ind w:firstLine="708"/>
        <w:rPr>
          <w:rFonts w:ascii="Arial" w:hAnsi="Arial" w:cs="Arial"/>
          <w:color w:val="000000"/>
          <w:sz w:val="24"/>
          <w:szCs w:val="24"/>
        </w:rPr>
      </w:pPr>
    </w:p>
    <w:bookmarkEnd w:id="19"/>
    <w:p w14:paraId="5B254DB2" w14:textId="77777777" w:rsidR="00F340AE" w:rsidRPr="00790659" w:rsidRDefault="00F340AE">
      <w:pPr>
        <w:pStyle w:val="Nivel10"/>
        <w:numPr>
          <w:ilvl w:val="0"/>
          <w:numId w:val="28"/>
        </w:numPr>
        <w:spacing w:before="0" w:after="0" w:line="360" w:lineRule="auto"/>
        <w:ind w:left="0" w:firstLine="0"/>
        <w:rPr>
          <w:sz w:val="24"/>
          <w:szCs w:val="24"/>
        </w:rPr>
      </w:pPr>
      <w:r w:rsidRPr="00790659">
        <w:rPr>
          <w:sz w:val="24"/>
          <w:szCs w:val="24"/>
        </w:rPr>
        <w:t xml:space="preserve">DOTAÇÃO ORÇAMENTÁRIA </w:t>
      </w:r>
    </w:p>
    <w:p w14:paraId="41228F77" w14:textId="77777777" w:rsidR="00F340AE" w:rsidRDefault="00F340AE" w:rsidP="00F340AE">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65E6A4FD" w14:textId="77777777" w:rsidR="00F340AE" w:rsidRPr="004D67D9" w:rsidRDefault="00F340AE" w:rsidP="00F340AE">
      <w:pPr>
        <w:autoSpaceDE w:val="0"/>
        <w:autoSpaceDN w:val="0"/>
        <w:adjustRightInd w:val="0"/>
        <w:spacing w:line="360" w:lineRule="auto"/>
        <w:jc w:val="both"/>
        <w:rPr>
          <w:color w:val="000000"/>
          <w:sz w:val="24"/>
          <w:szCs w:val="24"/>
        </w:rPr>
      </w:pPr>
      <w:r w:rsidRPr="004D67D9">
        <w:rPr>
          <w:color w:val="000000"/>
          <w:sz w:val="24"/>
          <w:szCs w:val="24"/>
        </w:rPr>
        <w:t xml:space="preserve">A contratação será atendida pela seguinte dotação: </w:t>
      </w:r>
    </w:p>
    <w:p w14:paraId="5C54792A" w14:textId="77777777" w:rsidR="00F340AE" w:rsidRPr="004D67D9" w:rsidRDefault="00F340AE" w:rsidP="00F340AE">
      <w:pPr>
        <w:autoSpaceDE w:val="0"/>
        <w:autoSpaceDN w:val="0"/>
        <w:adjustRightInd w:val="0"/>
        <w:spacing w:line="360" w:lineRule="auto"/>
        <w:jc w:val="both"/>
        <w:rPr>
          <w:b/>
          <w:bCs/>
          <w:color w:val="000000"/>
          <w:sz w:val="24"/>
          <w:szCs w:val="24"/>
        </w:rPr>
      </w:pPr>
      <w:r w:rsidRPr="004D67D9">
        <w:rPr>
          <w:b/>
          <w:bCs/>
          <w:color w:val="000000"/>
          <w:sz w:val="24"/>
          <w:szCs w:val="24"/>
        </w:rPr>
        <w:t>Dotação: 3.3.90.40.02</w:t>
      </w:r>
    </w:p>
    <w:p w14:paraId="2FB938BE" w14:textId="77777777" w:rsidR="00F340AE" w:rsidRPr="004D67D9" w:rsidRDefault="00F340AE" w:rsidP="00F340AE">
      <w:pPr>
        <w:autoSpaceDE w:val="0"/>
        <w:autoSpaceDN w:val="0"/>
        <w:adjustRightInd w:val="0"/>
        <w:spacing w:line="360" w:lineRule="auto"/>
        <w:jc w:val="both"/>
        <w:rPr>
          <w:b/>
          <w:bCs/>
          <w:color w:val="000000"/>
          <w:sz w:val="24"/>
          <w:szCs w:val="24"/>
        </w:rPr>
      </w:pPr>
      <w:r w:rsidRPr="004D67D9">
        <w:rPr>
          <w:b/>
          <w:bCs/>
          <w:color w:val="000000"/>
          <w:sz w:val="24"/>
          <w:szCs w:val="24"/>
        </w:rPr>
        <w:t>Ficha:21</w:t>
      </w:r>
    </w:p>
    <w:p w14:paraId="6FC2ADDB" w14:textId="77777777" w:rsidR="00F340AE" w:rsidRPr="004D67D9" w:rsidRDefault="00F340AE" w:rsidP="00F340AE">
      <w:pPr>
        <w:autoSpaceDE w:val="0"/>
        <w:autoSpaceDN w:val="0"/>
        <w:adjustRightInd w:val="0"/>
        <w:spacing w:line="360" w:lineRule="auto"/>
        <w:jc w:val="both"/>
        <w:rPr>
          <w:b/>
          <w:bCs/>
          <w:color w:val="000000"/>
          <w:sz w:val="24"/>
          <w:szCs w:val="24"/>
        </w:rPr>
      </w:pPr>
      <w:r w:rsidRPr="004D67D9">
        <w:rPr>
          <w:b/>
          <w:bCs/>
          <w:color w:val="000000"/>
          <w:sz w:val="24"/>
          <w:szCs w:val="24"/>
        </w:rPr>
        <w:t>Resumo: LOCAÇÃO DE SOFTWARES</w:t>
      </w:r>
    </w:p>
    <w:p w14:paraId="1A94ACC9" w14:textId="77777777" w:rsidR="00F340AE" w:rsidRPr="00082F68" w:rsidRDefault="00F340AE" w:rsidP="00F340AE">
      <w:pPr>
        <w:autoSpaceDE w:val="0"/>
        <w:autoSpaceDN w:val="0"/>
        <w:adjustRightInd w:val="0"/>
        <w:spacing w:line="360" w:lineRule="auto"/>
        <w:jc w:val="both"/>
        <w:rPr>
          <w:b/>
          <w:bCs/>
          <w:color w:val="000000"/>
          <w:sz w:val="20"/>
          <w:szCs w:val="20"/>
        </w:rPr>
      </w:pPr>
    </w:p>
    <w:p w14:paraId="54B5692B" w14:textId="77777777" w:rsidR="00F340AE" w:rsidRDefault="00F340AE">
      <w:pPr>
        <w:pStyle w:val="Nivel10"/>
        <w:numPr>
          <w:ilvl w:val="0"/>
          <w:numId w:val="28"/>
        </w:numPr>
        <w:spacing w:before="0" w:after="0" w:line="360" w:lineRule="auto"/>
        <w:ind w:left="0" w:firstLine="0"/>
        <w:rPr>
          <w:sz w:val="24"/>
          <w:szCs w:val="24"/>
        </w:rPr>
      </w:pPr>
      <w:r>
        <w:rPr>
          <w:sz w:val="24"/>
          <w:szCs w:val="24"/>
        </w:rPr>
        <w:t>JUSTIFICATIVAS</w:t>
      </w:r>
    </w:p>
    <w:p w14:paraId="4E9081C5" w14:textId="77777777" w:rsidR="00F340AE" w:rsidRDefault="00F340AE" w:rsidP="00F340AE">
      <w:pPr>
        <w:pStyle w:val="Nivel10"/>
        <w:spacing w:before="0" w:after="0" w:line="360" w:lineRule="auto"/>
        <w:ind w:left="0" w:firstLine="0"/>
        <w:rPr>
          <w:sz w:val="24"/>
          <w:szCs w:val="24"/>
        </w:rPr>
      </w:pPr>
      <w:r>
        <w:rPr>
          <w:sz w:val="24"/>
          <w:szCs w:val="24"/>
        </w:rPr>
        <w:t xml:space="preserve"> </w:t>
      </w:r>
    </w:p>
    <w:p w14:paraId="18CF32AB" w14:textId="77777777" w:rsidR="00F340AE" w:rsidRPr="00275BC5" w:rsidRDefault="00F340AE" w:rsidP="00F340AE">
      <w:pPr>
        <w:spacing w:line="360" w:lineRule="auto"/>
        <w:ind w:firstLine="720"/>
        <w:jc w:val="both"/>
        <w:rPr>
          <w:rFonts w:eastAsia="Times New Roman"/>
          <w:b/>
          <w:bCs/>
          <w:sz w:val="24"/>
          <w:szCs w:val="24"/>
        </w:rPr>
      </w:pPr>
      <w:r w:rsidRPr="00275BC5">
        <w:rPr>
          <w:sz w:val="24"/>
          <w:szCs w:val="24"/>
        </w:rPr>
        <w:t xml:space="preserve">A contratação das assinaturas do pacote Adobe </w:t>
      </w:r>
      <w:proofErr w:type="spellStart"/>
      <w:r w:rsidRPr="00275BC5">
        <w:rPr>
          <w:sz w:val="24"/>
          <w:szCs w:val="24"/>
        </w:rPr>
        <w:t>Creative</w:t>
      </w:r>
      <w:proofErr w:type="spellEnd"/>
      <w:r w:rsidRPr="00275BC5">
        <w:rPr>
          <w:sz w:val="24"/>
          <w:szCs w:val="24"/>
        </w:rPr>
        <w:t xml:space="preserve"> Cloud – Todos os Aplicativos e do Adobe Acrobat Pro justifica-se tecnicamente pela necessidade da Diretoria de Imprensa da Câmara Municipal de Extrema dispor de ferramentas profissionais reconhecidas internacionalmente para a criação, edição e gerenciamento </w:t>
      </w:r>
      <w:r w:rsidRPr="00275BC5">
        <w:rPr>
          <w:sz w:val="24"/>
          <w:szCs w:val="24"/>
        </w:rPr>
        <w:lastRenderedPageBreak/>
        <w:t xml:space="preserve">de </w:t>
      </w:r>
      <w:proofErr w:type="spellStart"/>
      <w:r w:rsidRPr="00275BC5">
        <w:rPr>
          <w:sz w:val="24"/>
          <w:szCs w:val="24"/>
        </w:rPr>
        <w:t>conteúdo</w:t>
      </w:r>
      <w:r>
        <w:rPr>
          <w:sz w:val="24"/>
          <w:szCs w:val="24"/>
        </w:rPr>
        <w:t>s</w:t>
      </w:r>
      <w:proofErr w:type="spellEnd"/>
      <w:r w:rsidRPr="00275BC5">
        <w:rPr>
          <w:sz w:val="24"/>
          <w:szCs w:val="24"/>
        </w:rPr>
        <w:t xml:space="preserve"> gráficos, audiovisuais e documentais. A execução das atividades institucionais de comunicação demanda softwares especializados que garantam a qualidade técnica exigida na produção de materiais como campanhas institucionais, informativos, peças publicitárias, publicações digitais e audiovisuais, assegurando padronização, eficiência e adequação às necessidades do órgão. Além disso, a utilização de licenças originais, fornecidas diretamente pela Adobe ou por revendedores autorizados, é imprescindível para garantir a integridade das ferramentas, a segurança dos dados e a conformidade legal, evitando riscos decorrentes do uso de versões não oficiais ou inadequadas para o ambiente profissional. Dessa forma, a contratação atende a uma necessidade essencial para o pleno desempenho das funções de comunicação institucional, contribuindo diretamente para o fortalecimento da transparência e da publicidade dos atos do Poder Legislativo.</w:t>
      </w:r>
    </w:p>
    <w:p w14:paraId="5FD78444" w14:textId="77777777" w:rsidR="00F340AE" w:rsidRDefault="00F340AE" w:rsidP="00F340AE">
      <w:pPr>
        <w:spacing w:line="360" w:lineRule="auto"/>
        <w:ind w:firstLine="720"/>
        <w:jc w:val="both"/>
        <w:rPr>
          <w:sz w:val="24"/>
          <w:szCs w:val="24"/>
        </w:rPr>
      </w:pPr>
      <w:r w:rsidRPr="00275BC5">
        <w:rPr>
          <w:sz w:val="24"/>
          <w:szCs w:val="24"/>
        </w:rPr>
        <w:t xml:space="preserve">A contratação das assinaturas do pacote Adobe </w:t>
      </w:r>
      <w:proofErr w:type="spellStart"/>
      <w:r w:rsidRPr="00275BC5">
        <w:rPr>
          <w:sz w:val="24"/>
          <w:szCs w:val="24"/>
        </w:rPr>
        <w:t>Creative</w:t>
      </w:r>
      <w:proofErr w:type="spellEnd"/>
      <w:r w:rsidRPr="00275BC5">
        <w:rPr>
          <w:sz w:val="24"/>
          <w:szCs w:val="24"/>
        </w:rPr>
        <w:t xml:space="preserve"> Cloud – Todos os Aplicativos e do Adobe Acrobat Pro apresenta justificativa econômica na medida em que proporciona acesso a um conjunto completo de ferramentas profissionais em modelo de assinatura anual, com atualização contínua e suporte oficial, eliminando a necessidade de aquisições individuais de softwares ou versões permanentes que demandariam investimentos significativamente mais elevados. A solução contratada centraliza diversos programas em um único pacote, otimizando recursos financeiros e evitando gastos adicionais com softwares isolados ou serviços terceirizados para a produção de materiais gráficos e audiovisuais. Além disso, a contratação contribui para a redução de custos indiretos, como retrabalhos e atrasos decorrentes do uso de ferramentas inadequadas, assegurando maior eficiência na execução das atividades e melhor aproveitamento dos recursos públicos.</w:t>
      </w:r>
    </w:p>
    <w:p w14:paraId="69F9FCBE" w14:textId="77777777" w:rsidR="00F340AE" w:rsidRDefault="00F340AE" w:rsidP="00F340AE">
      <w:pPr>
        <w:spacing w:line="360" w:lineRule="auto"/>
        <w:ind w:firstLine="720"/>
        <w:jc w:val="both"/>
        <w:rPr>
          <w:sz w:val="24"/>
          <w:szCs w:val="24"/>
        </w:rPr>
      </w:pPr>
      <w:r w:rsidRPr="00950455">
        <w:rPr>
          <w:sz w:val="24"/>
          <w:szCs w:val="24"/>
        </w:rPr>
        <w:t xml:space="preserve">A exigência apenas dos documentos essenciais para a habilitação jurídica, fiscal, trabalhista, econômica e técnica justifica-se em razão da natureza do objeto e do valor global estimado da contratação, que não apresenta complexidade elevada nem riscos significativos à Administração. Considerando tratar-se de contratação de serviços digitais por meio de licenciamento de software, fornecidos por empresa de </w:t>
      </w:r>
      <w:r w:rsidRPr="00950455">
        <w:rPr>
          <w:sz w:val="24"/>
          <w:szCs w:val="24"/>
        </w:rPr>
        <w:lastRenderedPageBreak/>
        <w:t>pequeno porte, microempresa ou equiparada, optou-se por adotar critérios proporcionais e compatíveis com a simplicidade do objeto, em conformidade com os princípios da razoabilidade, competitividade e economicidade previstos na Lei nº 14.133/2021. Essa medida evita a imposição de exigências excessivas que poderiam restringir a participação de fornecedores, ao mesmo tempo em que assegura a verificação dos requisitos mínimos necessários para a proteção do interesse público e a adequada execução contratual.</w:t>
      </w:r>
    </w:p>
    <w:p w14:paraId="3661EF46" w14:textId="77777777" w:rsidR="00F340AE" w:rsidRDefault="00F340AE" w:rsidP="00F340AE">
      <w:pPr>
        <w:spacing w:line="360" w:lineRule="auto"/>
        <w:ind w:firstLine="720"/>
        <w:jc w:val="both"/>
        <w:rPr>
          <w:sz w:val="24"/>
          <w:szCs w:val="24"/>
        </w:rPr>
      </w:pPr>
      <w:r w:rsidRPr="00950455">
        <w:rPr>
          <w:sz w:val="24"/>
          <w:szCs w:val="24"/>
        </w:rPr>
        <w:t>Considerando que o valor global estimado para a presente contratação está abaixo do limite legal e que se trata de objeto compatível com a capacidade técnica e operacional desse segmento empresarial, a adoção do certame exclusivo mostra-se adequada e plenamente amparada pelo ordenamento jurídico vigente.</w:t>
      </w:r>
    </w:p>
    <w:p w14:paraId="662519A2" w14:textId="77777777" w:rsidR="00F340AE" w:rsidRDefault="00F340AE" w:rsidP="00F340AE">
      <w:pPr>
        <w:pStyle w:val="NormalWeb"/>
        <w:spacing w:before="0" w:beforeAutospacing="0" w:after="0" w:afterAutospacing="0" w:line="360" w:lineRule="auto"/>
        <w:ind w:firstLine="720"/>
        <w:jc w:val="both"/>
        <w:rPr>
          <w:rFonts w:ascii="Arial" w:hAnsi="Arial" w:cs="Arial"/>
        </w:rPr>
      </w:pPr>
      <w:r w:rsidRPr="008A0C61">
        <w:rPr>
          <w:rFonts w:ascii="Arial" w:hAnsi="Arial" w:cs="Arial"/>
        </w:rPr>
        <w:t>O interesse público na presente contratação reside na necessidade de assegurar que a comunicação institucional da Câmara Municipal de Extrema seja realizada com qualidade, eficiência e profissionalismo, utilizando ferramentas reconhecidas mundialmente para a criação e gestão de conteúdos gráficos, audiovisuais e documentais. A disponibilização de softwares originais e atualizados da Adobe possibilitará a produção de materiais informativos e de divulgação que atendam aos padrões técnicos exigidos, garantindo transparência, acessibilidade e maior efetividade na comunicação com a população. Dessa forma, a contratação contribui diretamente para o fortalecimento das ações de publicidade institucional e para o cumprimento do princípio constitucional da publicidade, promovendo o acesso da sociedade às informações de interesse coletivo.</w:t>
      </w:r>
    </w:p>
    <w:p w14:paraId="38554773" w14:textId="77777777" w:rsidR="00F340AE" w:rsidRPr="00950455" w:rsidRDefault="00F340AE" w:rsidP="00F340AE">
      <w:pPr>
        <w:spacing w:line="360" w:lineRule="auto"/>
        <w:ind w:firstLine="720"/>
        <w:jc w:val="both"/>
        <w:rPr>
          <w:sz w:val="24"/>
          <w:szCs w:val="24"/>
        </w:rPr>
      </w:pPr>
    </w:p>
    <w:p w14:paraId="3AA2DA53" w14:textId="77777777" w:rsidR="00F340AE" w:rsidRPr="00DF1A9A" w:rsidRDefault="00F340AE" w:rsidP="00F340AE"/>
    <w:p w14:paraId="149E69F0" w14:textId="77777777" w:rsidR="00F340AE" w:rsidRDefault="00F340AE" w:rsidP="00F340AE">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1C52D01E" w14:textId="77777777" w:rsidR="00F340AE" w:rsidRPr="00790659" w:rsidRDefault="00F340AE" w:rsidP="00F340AE">
      <w:pPr>
        <w:pStyle w:val="PargrafodaLista"/>
        <w:autoSpaceDE w:val="0"/>
        <w:autoSpaceDN w:val="0"/>
        <w:adjustRightInd w:val="0"/>
        <w:spacing w:after="0" w:line="360" w:lineRule="auto"/>
        <w:ind w:left="0"/>
        <w:jc w:val="both"/>
        <w:rPr>
          <w:rFonts w:ascii="Arial" w:hAnsi="Arial" w:cs="Arial"/>
          <w:b/>
          <w:bCs/>
          <w:sz w:val="24"/>
          <w:szCs w:val="24"/>
          <w:u w:val="single"/>
        </w:rPr>
      </w:pPr>
    </w:p>
    <w:p w14:paraId="3006BDA8" w14:textId="77777777" w:rsidR="00F340AE" w:rsidRDefault="00F340AE" w:rsidP="00F340AE">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23</w:t>
      </w:r>
      <w:r w:rsidRPr="00790659">
        <w:rPr>
          <w:rFonts w:ascii="Arial" w:hAnsi="Arial" w:cs="Arial"/>
          <w:sz w:val="24"/>
          <w:szCs w:val="24"/>
        </w:rPr>
        <w:t xml:space="preserve"> de </w:t>
      </w:r>
      <w:r>
        <w:rPr>
          <w:rFonts w:ascii="Arial" w:hAnsi="Arial" w:cs="Arial"/>
          <w:sz w:val="24"/>
          <w:szCs w:val="24"/>
        </w:rPr>
        <w:t>julho</w:t>
      </w:r>
      <w:r w:rsidRPr="00790659">
        <w:rPr>
          <w:rFonts w:ascii="Arial" w:hAnsi="Arial" w:cs="Arial"/>
          <w:sz w:val="24"/>
          <w:szCs w:val="24"/>
        </w:rPr>
        <w:t xml:space="preserve"> de 2025.</w:t>
      </w:r>
    </w:p>
    <w:p w14:paraId="0DA696B3" w14:textId="77777777" w:rsidR="00F340AE" w:rsidRPr="00790659" w:rsidRDefault="00F340AE" w:rsidP="00F340AE">
      <w:pPr>
        <w:pStyle w:val="PargrafodaLista"/>
        <w:ind w:left="0"/>
        <w:jc w:val="both"/>
        <w:rPr>
          <w:rFonts w:ascii="Arial" w:hAnsi="Arial" w:cs="Arial"/>
          <w:sz w:val="24"/>
          <w:szCs w:val="24"/>
        </w:rPr>
      </w:pPr>
    </w:p>
    <w:p w14:paraId="4AEFFB23" w14:textId="77777777" w:rsidR="00F340AE" w:rsidRPr="00790659" w:rsidRDefault="00F340AE" w:rsidP="00F340AE">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73824AB3" w14:textId="77777777" w:rsidR="00F340AE" w:rsidRPr="00790659" w:rsidRDefault="00F340AE" w:rsidP="00F340AE">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68789ED3" w14:textId="77777777" w:rsidR="00F340AE" w:rsidRDefault="00F340AE" w:rsidP="00F340AE">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7671F0C5" w14:textId="77777777" w:rsidR="00F340AE" w:rsidRDefault="00F340AE" w:rsidP="00F340AE">
      <w:pPr>
        <w:pStyle w:val="PargrafodaLista"/>
        <w:spacing w:after="0" w:line="240" w:lineRule="auto"/>
        <w:ind w:left="0"/>
        <w:jc w:val="center"/>
        <w:rPr>
          <w:rFonts w:ascii="Arial" w:hAnsi="Arial" w:cs="Arial"/>
          <w:sz w:val="24"/>
          <w:szCs w:val="24"/>
        </w:rPr>
      </w:pPr>
    </w:p>
    <w:p w14:paraId="0C2EB9E5" w14:textId="77777777" w:rsidR="00F340AE" w:rsidRDefault="00F340AE" w:rsidP="00F340AE">
      <w:pPr>
        <w:pStyle w:val="PargrafodaLista"/>
        <w:spacing w:after="0" w:line="240" w:lineRule="auto"/>
        <w:ind w:left="0"/>
        <w:jc w:val="center"/>
        <w:rPr>
          <w:rFonts w:ascii="Arial" w:hAnsi="Arial" w:cs="Arial"/>
          <w:sz w:val="24"/>
          <w:szCs w:val="24"/>
        </w:rPr>
      </w:pPr>
    </w:p>
    <w:p w14:paraId="779E3146" w14:textId="77777777" w:rsidR="00F340AE" w:rsidRPr="00790659" w:rsidRDefault="00F340AE" w:rsidP="00F340AE">
      <w:pPr>
        <w:jc w:val="both"/>
        <w:rPr>
          <w:b/>
          <w:bCs/>
          <w:sz w:val="24"/>
          <w:szCs w:val="24"/>
        </w:rPr>
      </w:pPr>
    </w:p>
    <w:p w14:paraId="0AD53548" w14:textId="77777777" w:rsidR="00F340AE" w:rsidRDefault="00F340AE" w:rsidP="00F340AE">
      <w:pPr>
        <w:jc w:val="both"/>
        <w:rPr>
          <w:b/>
          <w:bCs/>
          <w:sz w:val="24"/>
          <w:szCs w:val="24"/>
        </w:rPr>
      </w:pPr>
    </w:p>
    <w:p w14:paraId="3069BF88" w14:textId="77777777" w:rsidR="00F340AE" w:rsidRDefault="00F340AE" w:rsidP="00F340AE">
      <w:pPr>
        <w:jc w:val="both"/>
        <w:rPr>
          <w:b/>
          <w:bCs/>
          <w:sz w:val="24"/>
          <w:szCs w:val="24"/>
        </w:rPr>
      </w:pPr>
      <w:r w:rsidRPr="00790659">
        <w:rPr>
          <w:b/>
          <w:bCs/>
          <w:sz w:val="24"/>
          <w:szCs w:val="24"/>
        </w:rPr>
        <w:t>DESPACHO</w:t>
      </w:r>
    </w:p>
    <w:p w14:paraId="63E59CF8" w14:textId="77777777" w:rsidR="00F340AE" w:rsidRDefault="00F340AE" w:rsidP="00F340AE">
      <w:pPr>
        <w:jc w:val="both"/>
        <w:rPr>
          <w:b/>
          <w:bCs/>
          <w:sz w:val="24"/>
          <w:szCs w:val="24"/>
        </w:rPr>
      </w:pPr>
    </w:p>
    <w:p w14:paraId="7AC3CAC1" w14:textId="77777777" w:rsidR="00F340AE" w:rsidRDefault="00F340AE" w:rsidP="00F340AE">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44464733" w14:textId="77777777" w:rsidR="00F340AE" w:rsidRDefault="00F340AE" w:rsidP="00F340AE">
      <w:pPr>
        <w:pStyle w:val="PargrafodaLista"/>
        <w:ind w:left="0"/>
        <w:jc w:val="both"/>
        <w:rPr>
          <w:rFonts w:ascii="Arial" w:hAnsi="Arial" w:cs="Arial"/>
          <w:sz w:val="24"/>
          <w:szCs w:val="24"/>
        </w:rPr>
      </w:pPr>
    </w:p>
    <w:p w14:paraId="57263762" w14:textId="77777777" w:rsidR="00F340AE" w:rsidRPr="00790659" w:rsidRDefault="00F340AE" w:rsidP="00F340AE">
      <w:pPr>
        <w:pStyle w:val="PargrafodaLista"/>
        <w:ind w:left="0"/>
        <w:jc w:val="both"/>
        <w:rPr>
          <w:rFonts w:ascii="Arial" w:hAnsi="Arial" w:cs="Arial"/>
          <w:sz w:val="24"/>
          <w:szCs w:val="24"/>
        </w:rPr>
      </w:pPr>
    </w:p>
    <w:p w14:paraId="70278BDB" w14:textId="77777777" w:rsidR="00F340AE" w:rsidRPr="00790659" w:rsidRDefault="00F340AE" w:rsidP="00F340AE">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382D47EC" w14:textId="77777777" w:rsidR="00F340AE" w:rsidRPr="00790659" w:rsidRDefault="00F340AE" w:rsidP="00F340AE">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3C2CE9D9" w14:textId="77777777" w:rsidR="00F340AE" w:rsidRPr="00790659" w:rsidRDefault="00F340AE" w:rsidP="00F340AE">
      <w:pPr>
        <w:pStyle w:val="PargrafodaLista"/>
        <w:spacing w:after="0" w:line="240" w:lineRule="auto"/>
        <w:ind w:left="0"/>
        <w:jc w:val="center"/>
        <w:rPr>
          <w:sz w:val="24"/>
          <w:szCs w:val="24"/>
        </w:rPr>
      </w:pPr>
      <w:r w:rsidRPr="00790659">
        <w:rPr>
          <w:rFonts w:ascii="Arial" w:hAnsi="Arial" w:cs="Arial"/>
          <w:sz w:val="24"/>
          <w:szCs w:val="24"/>
        </w:rPr>
        <w:t>PRESIDENTE</w:t>
      </w:r>
    </w:p>
    <w:p w14:paraId="0D79D275" w14:textId="77777777" w:rsidR="008154E1" w:rsidRDefault="008154E1" w:rsidP="00F340AE">
      <w:pPr>
        <w:jc w:val="both"/>
      </w:pPr>
    </w:p>
    <w:p w14:paraId="4D207CDB" w14:textId="77777777" w:rsidR="00F340AE" w:rsidRDefault="00F340AE" w:rsidP="00F340AE">
      <w:pPr>
        <w:jc w:val="both"/>
      </w:pPr>
    </w:p>
    <w:p w14:paraId="514D8847" w14:textId="77777777" w:rsidR="00F340AE" w:rsidRDefault="00F340AE" w:rsidP="00F340AE">
      <w:pPr>
        <w:jc w:val="both"/>
      </w:pPr>
    </w:p>
    <w:p w14:paraId="797AD56B" w14:textId="77777777" w:rsidR="00F340AE" w:rsidRDefault="00F340AE" w:rsidP="00F340AE">
      <w:pPr>
        <w:jc w:val="both"/>
      </w:pPr>
    </w:p>
    <w:p w14:paraId="3EE6752F" w14:textId="77777777" w:rsidR="00F340AE" w:rsidRDefault="00F340AE" w:rsidP="00F340AE">
      <w:pPr>
        <w:jc w:val="both"/>
      </w:pPr>
    </w:p>
    <w:p w14:paraId="3915C25A" w14:textId="77777777" w:rsidR="00F340AE" w:rsidRDefault="00F340AE" w:rsidP="00F340AE">
      <w:pPr>
        <w:jc w:val="both"/>
      </w:pPr>
    </w:p>
    <w:p w14:paraId="7A700457" w14:textId="77777777" w:rsidR="00F340AE" w:rsidRDefault="00F340AE" w:rsidP="00F340AE">
      <w:pPr>
        <w:jc w:val="both"/>
      </w:pPr>
    </w:p>
    <w:p w14:paraId="1E072C2E" w14:textId="77777777" w:rsidR="00F340AE" w:rsidRDefault="00F340AE" w:rsidP="00F340AE">
      <w:pPr>
        <w:jc w:val="both"/>
      </w:pPr>
    </w:p>
    <w:p w14:paraId="0C58AD31" w14:textId="77777777" w:rsidR="00F340AE" w:rsidRDefault="00F340AE" w:rsidP="00F340AE">
      <w:pPr>
        <w:jc w:val="both"/>
      </w:pPr>
    </w:p>
    <w:p w14:paraId="2790E702" w14:textId="77777777" w:rsidR="00F340AE" w:rsidRDefault="00F340AE" w:rsidP="00F340AE">
      <w:pPr>
        <w:jc w:val="both"/>
      </w:pPr>
    </w:p>
    <w:p w14:paraId="46901CD7" w14:textId="77777777" w:rsidR="00F340AE" w:rsidRDefault="00F340AE" w:rsidP="00F340AE">
      <w:pPr>
        <w:jc w:val="both"/>
      </w:pPr>
    </w:p>
    <w:p w14:paraId="5A4745D4" w14:textId="77777777" w:rsidR="00F340AE" w:rsidRDefault="00F340AE" w:rsidP="00F340AE">
      <w:pPr>
        <w:jc w:val="both"/>
      </w:pPr>
    </w:p>
    <w:p w14:paraId="14C2F5FA" w14:textId="77777777" w:rsidR="00F340AE" w:rsidRDefault="00F340AE" w:rsidP="00F340AE">
      <w:pPr>
        <w:jc w:val="both"/>
      </w:pPr>
    </w:p>
    <w:p w14:paraId="74336348" w14:textId="77777777" w:rsidR="00F340AE" w:rsidRDefault="00F340AE" w:rsidP="00F340AE">
      <w:pPr>
        <w:jc w:val="both"/>
      </w:pPr>
    </w:p>
    <w:p w14:paraId="01001CA5" w14:textId="77777777" w:rsidR="00F340AE" w:rsidRDefault="00F340AE" w:rsidP="00F340AE">
      <w:pPr>
        <w:jc w:val="both"/>
      </w:pPr>
    </w:p>
    <w:p w14:paraId="4491D2FB" w14:textId="77777777" w:rsidR="00F340AE" w:rsidRDefault="00F340AE" w:rsidP="00F340AE">
      <w:pPr>
        <w:jc w:val="both"/>
      </w:pPr>
    </w:p>
    <w:p w14:paraId="24FCA738" w14:textId="77777777" w:rsidR="00F340AE" w:rsidRDefault="00F340AE" w:rsidP="00F340AE">
      <w:pPr>
        <w:jc w:val="both"/>
      </w:pPr>
    </w:p>
    <w:p w14:paraId="3F4E33ED" w14:textId="77777777" w:rsidR="00F340AE" w:rsidRDefault="00F340AE" w:rsidP="00F340AE">
      <w:pPr>
        <w:jc w:val="both"/>
      </w:pPr>
    </w:p>
    <w:p w14:paraId="24B4F2D9" w14:textId="77777777" w:rsidR="00F340AE" w:rsidRDefault="00F340AE" w:rsidP="00F340AE">
      <w:pPr>
        <w:jc w:val="both"/>
      </w:pPr>
    </w:p>
    <w:p w14:paraId="2901F1D2" w14:textId="77777777" w:rsidR="00F340AE" w:rsidRDefault="00F340AE" w:rsidP="00F340AE">
      <w:pPr>
        <w:jc w:val="both"/>
      </w:pPr>
    </w:p>
    <w:p w14:paraId="7A69B918" w14:textId="77777777" w:rsidR="00F340AE" w:rsidRDefault="00F340AE" w:rsidP="00F340AE">
      <w:pPr>
        <w:jc w:val="both"/>
      </w:pPr>
    </w:p>
    <w:p w14:paraId="17B2303E" w14:textId="77777777" w:rsidR="00F340AE" w:rsidRDefault="00F340AE" w:rsidP="00F340AE">
      <w:pPr>
        <w:jc w:val="both"/>
      </w:pPr>
    </w:p>
    <w:p w14:paraId="319F3EEF" w14:textId="77777777" w:rsidR="00F340AE" w:rsidRDefault="00F340AE" w:rsidP="00F340AE">
      <w:pPr>
        <w:jc w:val="both"/>
      </w:pPr>
    </w:p>
    <w:p w14:paraId="7EBB1178" w14:textId="77777777" w:rsidR="00F340AE" w:rsidRDefault="00F340AE" w:rsidP="00F340AE">
      <w:pPr>
        <w:jc w:val="both"/>
      </w:pPr>
    </w:p>
    <w:p w14:paraId="587B1EAF" w14:textId="77777777" w:rsidR="00F340AE" w:rsidRDefault="00F340AE" w:rsidP="00F340AE">
      <w:pPr>
        <w:jc w:val="both"/>
      </w:pPr>
    </w:p>
    <w:p w14:paraId="0486CDF8" w14:textId="77777777" w:rsidR="00F340AE" w:rsidRDefault="00F340AE" w:rsidP="00F340AE">
      <w:pPr>
        <w:jc w:val="both"/>
      </w:pPr>
    </w:p>
    <w:p w14:paraId="6907532A" w14:textId="77777777" w:rsidR="00F340AE" w:rsidRDefault="00F340AE" w:rsidP="00F340AE">
      <w:pPr>
        <w:jc w:val="both"/>
      </w:pPr>
    </w:p>
    <w:p w14:paraId="2BDD28D3" w14:textId="18456A93" w:rsidR="00DB0650" w:rsidRPr="00FD4568" w:rsidRDefault="00DB0650" w:rsidP="00DB0650">
      <w:pPr>
        <w:pStyle w:val="Ttulo1"/>
        <w:spacing w:before="92"/>
        <w:ind w:left="2251" w:right="2244"/>
        <w:jc w:val="center"/>
        <w:rPr>
          <w:b/>
          <w:bCs/>
          <w:color w:val="000000" w:themeColor="text1"/>
          <w:sz w:val="24"/>
          <w:szCs w:val="24"/>
        </w:rPr>
      </w:pPr>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0875BC84" w:rsidR="00DB0650" w:rsidRPr="00DB0650" w:rsidRDefault="00DB0650" w:rsidP="00DB0650">
      <w:pPr>
        <w:jc w:val="both"/>
        <w:rPr>
          <w:color w:val="000000"/>
          <w:sz w:val="24"/>
          <w:szCs w:val="24"/>
        </w:rPr>
      </w:pPr>
      <w:r w:rsidRPr="00DB0650">
        <w:rPr>
          <w:color w:val="000000"/>
          <w:sz w:val="24"/>
          <w:szCs w:val="24"/>
        </w:rPr>
        <w:t xml:space="preserve">PROCESSO Nº.: </w:t>
      </w:r>
      <w:r w:rsidR="008154E1">
        <w:rPr>
          <w:color w:val="000000"/>
          <w:sz w:val="24"/>
          <w:szCs w:val="24"/>
        </w:rPr>
        <w:t>58/2025</w:t>
      </w:r>
    </w:p>
    <w:p w14:paraId="49CB9E14" w14:textId="72644860" w:rsidR="00DB0650" w:rsidRPr="00DB0650" w:rsidRDefault="00DB0650" w:rsidP="00DB0650">
      <w:pPr>
        <w:jc w:val="both"/>
        <w:rPr>
          <w:color w:val="000000"/>
          <w:sz w:val="24"/>
          <w:szCs w:val="24"/>
        </w:rPr>
      </w:pPr>
      <w:r w:rsidRPr="00DB0650">
        <w:rPr>
          <w:color w:val="000000"/>
          <w:sz w:val="24"/>
          <w:szCs w:val="24"/>
        </w:rPr>
        <w:t xml:space="preserve">PREGÃO ELETRÔNICO Nº.: </w:t>
      </w:r>
      <w:r w:rsidR="008154E1">
        <w:rPr>
          <w:color w:val="000000"/>
          <w:sz w:val="24"/>
          <w:szCs w:val="24"/>
        </w:rPr>
        <w:t>26/2025</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Default="00DB0650" w:rsidP="00DB0650">
      <w:pPr>
        <w:jc w:val="both"/>
        <w:rPr>
          <w:color w:val="000000"/>
          <w:sz w:val="24"/>
          <w:szCs w:val="24"/>
        </w:rPr>
      </w:pPr>
      <w:r w:rsidRPr="00DB0650">
        <w:rPr>
          <w:color w:val="000000"/>
          <w:sz w:val="24"/>
          <w:szCs w:val="24"/>
        </w:rPr>
        <w:t xml:space="preserve">TELEFONE/WHATSAPP: </w:t>
      </w:r>
    </w:p>
    <w:p w14:paraId="1770E664" w14:textId="77777777" w:rsidR="008154E1" w:rsidRDefault="008154E1" w:rsidP="00DB0650">
      <w:pPr>
        <w:jc w:val="both"/>
        <w:rPr>
          <w:color w:val="000000"/>
          <w:sz w:val="24"/>
          <w:szCs w:val="24"/>
        </w:rPr>
      </w:pPr>
    </w:p>
    <w:tbl>
      <w:tblPr>
        <w:tblStyle w:val="Tabelacomgrade"/>
        <w:tblW w:w="10627" w:type="dxa"/>
        <w:jc w:val="center"/>
        <w:tblLook w:val="04A0" w:firstRow="1" w:lastRow="0" w:firstColumn="1" w:lastColumn="0" w:noHBand="0" w:noVBand="1"/>
      </w:tblPr>
      <w:tblGrid>
        <w:gridCol w:w="790"/>
        <w:gridCol w:w="5695"/>
        <w:gridCol w:w="1335"/>
        <w:gridCol w:w="1324"/>
        <w:gridCol w:w="1483"/>
      </w:tblGrid>
      <w:tr w:rsidR="00EE3520" w:rsidRPr="00726BD2" w14:paraId="30A2FF17" w14:textId="77777777" w:rsidTr="000D324B">
        <w:trPr>
          <w:trHeight w:val="660"/>
          <w:jc w:val="center"/>
        </w:trPr>
        <w:tc>
          <w:tcPr>
            <w:tcW w:w="790" w:type="dxa"/>
            <w:hideMark/>
          </w:tcPr>
          <w:p w14:paraId="320823D3" w14:textId="77777777"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ITEM</w:t>
            </w:r>
          </w:p>
        </w:tc>
        <w:tc>
          <w:tcPr>
            <w:tcW w:w="5695" w:type="dxa"/>
            <w:hideMark/>
          </w:tcPr>
          <w:p w14:paraId="7D53181C" w14:textId="77777777"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DESCRIÇÃO</w:t>
            </w:r>
          </w:p>
        </w:tc>
        <w:tc>
          <w:tcPr>
            <w:tcW w:w="1335" w:type="dxa"/>
            <w:hideMark/>
          </w:tcPr>
          <w:p w14:paraId="77D0EECB" w14:textId="27E8284C"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VALOR POR USUÁRIO</w:t>
            </w:r>
          </w:p>
        </w:tc>
        <w:tc>
          <w:tcPr>
            <w:tcW w:w="1324" w:type="dxa"/>
            <w:hideMark/>
          </w:tcPr>
          <w:p w14:paraId="2565CF12" w14:textId="77777777"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QUANT.</w:t>
            </w:r>
          </w:p>
        </w:tc>
        <w:tc>
          <w:tcPr>
            <w:tcW w:w="1483" w:type="dxa"/>
            <w:hideMark/>
          </w:tcPr>
          <w:p w14:paraId="4DC5999D" w14:textId="52AF97F6"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 xml:space="preserve">VALOR </w:t>
            </w:r>
            <w:r w:rsidR="000D324B">
              <w:rPr>
                <w:rFonts w:ascii="Arial" w:hAnsi="Arial" w:cs="Arial"/>
                <w:b/>
                <w:bCs/>
                <w:color w:val="000000"/>
                <w:sz w:val="24"/>
                <w:szCs w:val="24"/>
              </w:rPr>
              <w:t xml:space="preserve">GLOBAL </w:t>
            </w:r>
            <w:r w:rsidRPr="008A0C61">
              <w:rPr>
                <w:rFonts w:ascii="Arial" w:hAnsi="Arial" w:cs="Arial"/>
                <w:b/>
                <w:bCs/>
                <w:color w:val="000000"/>
                <w:sz w:val="24"/>
                <w:szCs w:val="24"/>
              </w:rPr>
              <w:t>PARA 4 USUÁRIOS</w:t>
            </w:r>
          </w:p>
        </w:tc>
      </w:tr>
      <w:tr w:rsidR="00EE3520" w:rsidRPr="00726BD2" w14:paraId="33DB5E1F" w14:textId="77777777" w:rsidTr="000D324B">
        <w:trPr>
          <w:trHeight w:val="1917"/>
          <w:jc w:val="center"/>
        </w:trPr>
        <w:tc>
          <w:tcPr>
            <w:tcW w:w="790" w:type="dxa"/>
            <w:hideMark/>
          </w:tcPr>
          <w:p w14:paraId="7820F423"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01</w:t>
            </w:r>
          </w:p>
        </w:tc>
        <w:tc>
          <w:tcPr>
            <w:tcW w:w="5695" w:type="dxa"/>
            <w:hideMark/>
          </w:tcPr>
          <w:p w14:paraId="2342DA4D" w14:textId="0E4A4B54" w:rsidR="00EE3520" w:rsidRPr="00872D9C" w:rsidRDefault="00EE3520" w:rsidP="00416244">
            <w:pPr>
              <w:jc w:val="both"/>
              <w:rPr>
                <w:rFonts w:ascii="Arial" w:hAnsi="Arial" w:cs="Arial"/>
                <w:color w:val="000000"/>
                <w:sz w:val="24"/>
                <w:szCs w:val="24"/>
              </w:rPr>
            </w:pPr>
            <w:r w:rsidRPr="00EE3520">
              <w:rPr>
                <w:rFonts w:ascii="Arial" w:hAnsi="Arial" w:cs="Arial"/>
                <w:b/>
                <w:bCs/>
                <w:color w:val="000000"/>
                <w:sz w:val="24"/>
                <w:szCs w:val="24"/>
              </w:rPr>
              <w:t>Contratação exclusiva de ME, EPP ou Equiparadas</w:t>
            </w:r>
            <w:r>
              <w:rPr>
                <w:rFonts w:ascii="Arial" w:hAnsi="Arial" w:cs="Arial"/>
                <w:color w:val="000000"/>
                <w:sz w:val="24"/>
                <w:szCs w:val="24"/>
              </w:rPr>
              <w:t xml:space="preserve"> para prestação de serviços de: </w:t>
            </w:r>
            <w:r w:rsidRPr="00EE3520">
              <w:rPr>
                <w:rFonts w:ascii="Arial" w:hAnsi="Arial" w:cs="Arial"/>
                <w:b/>
                <w:bCs/>
                <w:color w:val="000000"/>
                <w:sz w:val="24"/>
                <w:szCs w:val="24"/>
              </w:rPr>
              <w:t xml:space="preserve">ITEM 01 - </w:t>
            </w:r>
            <w:r w:rsidRPr="00EE3520">
              <w:rPr>
                <w:rFonts w:ascii="Arial" w:hAnsi="Arial" w:cs="Arial"/>
                <w:color w:val="000000"/>
                <w:sz w:val="24"/>
                <w:szCs w:val="24"/>
              </w:rPr>
              <w:t>Uma</w:t>
            </w:r>
            <w:r w:rsidRPr="00872D9C">
              <w:rPr>
                <w:rFonts w:ascii="Arial" w:hAnsi="Arial" w:cs="Arial"/>
                <w:color w:val="000000"/>
                <w:sz w:val="24"/>
                <w:szCs w:val="24"/>
              </w:rPr>
              <w:t xml:space="preserve"> (01) assinatura anual do pacote "Adobe </w:t>
            </w:r>
            <w:proofErr w:type="spellStart"/>
            <w:r w:rsidRPr="00872D9C">
              <w:rPr>
                <w:rFonts w:ascii="Arial" w:hAnsi="Arial" w:cs="Arial"/>
                <w:color w:val="000000"/>
                <w:sz w:val="24"/>
                <w:szCs w:val="24"/>
              </w:rPr>
              <w:t>Creative</w:t>
            </w:r>
            <w:proofErr w:type="spellEnd"/>
            <w:r w:rsidRPr="00872D9C">
              <w:rPr>
                <w:rFonts w:ascii="Arial" w:hAnsi="Arial" w:cs="Arial"/>
                <w:color w:val="000000"/>
                <w:sz w:val="24"/>
                <w:szCs w:val="24"/>
              </w:rPr>
              <w:t xml:space="preserve"> Cloud – Todos os Aplicativos", com permissão para uso simultâneo por até </w:t>
            </w:r>
            <w:r w:rsidRPr="00872D9C">
              <w:rPr>
                <w:rFonts w:ascii="Arial" w:hAnsi="Arial" w:cs="Arial"/>
                <w:b/>
                <w:bCs/>
                <w:color w:val="000000"/>
                <w:sz w:val="24"/>
                <w:szCs w:val="24"/>
              </w:rPr>
              <w:t>quatro (04) usuários,</w:t>
            </w:r>
            <w:r w:rsidRPr="00872D9C">
              <w:rPr>
                <w:rFonts w:ascii="Arial" w:hAnsi="Arial" w:cs="Arial"/>
                <w:color w:val="000000"/>
                <w:sz w:val="24"/>
                <w:szCs w:val="24"/>
              </w:rPr>
              <w:t xml:space="preserve"> contemplando acesso integral às ferramentas criativas, tais como Adobe Photoshop, Illustrator, InDesign, Premiere </w:t>
            </w:r>
            <w:proofErr w:type="gramStart"/>
            <w:r w:rsidRPr="00872D9C">
              <w:rPr>
                <w:rFonts w:ascii="Arial" w:hAnsi="Arial" w:cs="Arial"/>
                <w:color w:val="000000"/>
                <w:sz w:val="24"/>
                <w:szCs w:val="24"/>
              </w:rPr>
              <w:t xml:space="preserve">Pro, </w:t>
            </w:r>
            <w:proofErr w:type="spellStart"/>
            <w:r w:rsidRPr="00872D9C">
              <w:rPr>
                <w:rFonts w:ascii="Arial" w:hAnsi="Arial" w:cs="Arial"/>
                <w:color w:val="000000"/>
                <w:sz w:val="24"/>
                <w:szCs w:val="24"/>
              </w:rPr>
              <w:t>After</w:t>
            </w:r>
            <w:proofErr w:type="spellEnd"/>
            <w:proofErr w:type="gramEnd"/>
            <w:r w:rsidRPr="00872D9C">
              <w:rPr>
                <w:rFonts w:ascii="Arial" w:hAnsi="Arial" w:cs="Arial"/>
                <w:color w:val="000000"/>
                <w:sz w:val="24"/>
                <w:szCs w:val="24"/>
              </w:rPr>
              <w:t xml:space="preserve"> </w:t>
            </w:r>
            <w:proofErr w:type="spellStart"/>
            <w:r w:rsidRPr="00872D9C">
              <w:rPr>
                <w:rFonts w:ascii="Arial" w:hAnsi="Arial" w:cs="Arial"/>
                <w:color w:val="000000"/>
                <w:sz w:val="24"/>
                <w:szCs w:val="24"/>
              </w:rPr>
              <w:t>Effects</w:t>
            </w:r>
            <w:proofErr w:type="spellEnd"/>
            <w:r w:rsidRPr="00872D9C">
              <w:rPr>
                <w:rFonts w:ascii="Arial" w:hAnsi="Arial" w:cs="Arial"/>
                <w:color w:val="000000"/>
                <w:sz w:val="24"/>
                <w:szCs w:val="24"/>
              </w:rPr>
              <w:t xml:space="preserve">, Acrobat Pro, entre outros. </w:t>
            </w:r>
            <w:r w:rsidRPr="00EE3520">
              <w:rPr>
                <w:rFonts w:ascii="Arial" w:hAnsi="Arial" w:cs="Arial"/>
                <w:b/>
                <w:bCs/>
                <w:color w:val="000000"/>
                <w:sz w:val="24"/>
                <w:szCs w:val="24"/>
              </w:rPr>
              <w:t>As licenças contratadas deverão ser 100% originais, oficiais e fornecidas diretamente pela Adobe ou por revendedor autorizado, vedada a utilização de quaisquer outras versões alternativas, ou não destinadas ao uso institucional/profissional.</w:t>
            </w:r>
            <w:r w:rsidRPr="00872D9C">
              <w:rPr>
                <w:rFonts w:ascii="Arial" w:hAnsi="Arial" w:cs="Arial"/>
                <w:color w:val="000000"/>
                <w:sz w:val="24"/>
                <w:szCs w:val="24"/>
              </w:rPr>
              <w:t xml:space="preserve"> </w:t>
            </w:r>
          </w:p>
        </w:tc>
        <w:tc>
          <w:tcPr>
            <w:tcW w:w="1335" w:type="dxa"/>
            <w:hideMark/>
          </w:tcPr>
          <w:p w14:paraId="56BD91EA" w14:textId="105EAD40" w:rsidR="00EE3520" w:rsidRPr="00872D9C" w:rsidRDefault="00EE3520" w:rsidP="00416244">
            <w:pPr>
              <w:jc w:val="center"/>
              <w:rPr>
                <w:rFonts w:ascii="Arial" w:hAnsi="Arial" w:cs="Arial"/>
                <w:color w:val="000000"/>
                <w:sz w:val="24"/>
                <w:szCs w:val="24"/>
              </w:rPr>
            </w:pPr>
          </w:p>
        </w:tc>
        <w:tc>
          <w:tcPr>
            <w:tcW w:w="1324" w:type="dxa"/>
            <w:hideMark/>
          </w:tcPr>
          <w:p w14:paraId="4193A4F6"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 xml:space="preserve">1             assinatura para                4              usuários           </w:t>
            </w:r>
          </w:p>
        </w:tc>
        <w:tc>
          <w:tcPr>
            <w:tcW w:w="1483" w:type="dxa"/>
            <w:noWrap/>
            <w:hideMark/>
          </w:tcPr>
          <w:p w14:paraId="582C3ADF" w14:textId="1A2EFA6D" w:rsidR="00EE3520" w:rsidRPr="00872D9C" w:rsidRDefault="00EE3520" w:rsidP="00416244">
            <w:pPr>
              <w:jc w:val="center"/>
              <w:rPr>
                <w:rFonts w:ascii="Arial" w:hAnsi="Arial" w:cs="Arial"/>
                <w:color w:val="000000"/>
                <w:sz w:val="24"/>
                <w:szCs w:val="24"/>
              </w:rPr>
            </w:pPr>
          </w:p>
        </w:tc>
      </w:tr>
      <w:tr w:rsidR="00EE3520" w:rsidRPr="00726BD2" w14:paraId="2B5F6F1A" w14:textId="77777777" w:rsidTr="000D324B">
        <w:trPr>
          <w:trHeight w:val="1794"/>
          <w:jc w:val="center"/>
        </w:trPr>
        <w:tc>
          <w:tcPr>
            <w:tcW w:w="790" w:type="dxa"/>
            <w:hideMark/>
          </w:tcPr>
          <w:p w14:paraId="01B68E54"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02</w:t>
            </w:r>
          </w:p>
        </w:tc>
        <w:tc>
          <w:tcPr>
            <w:tcW w:w="5695" w:type="dxa"/>
            <w:hideMark/>
          </w:tcPr>
          <w:p w14:paraId="537ECF6E" w14:textId="1F62AF34" w:rsidR="00EE3520" w:rsidRPr="00872D9C" w:rsidRDefault="00EE3520" w:rsidP="00416244">
            <w:pPr>
              <w:jc w:val="both"/>
              <w:rPr>
                <w:rFonts w:ascii="Arial" w:hAnsi="Arial" w:cs="Arial"/>
                <w:color w:val="000000"/>
                <w:sz w:val="24"/>
                <w:szCs w:val="24"/>
              </w:rPr>
            </w:pPr>
            <w:r w:rsidRPr="00EE3520">
              <w:rPr>
                <w:rFonts w:ascii="Arial" w:hAnsi="Arial" w:cs="Arial"/>
                <w:b/>
                <w:bCs/>
                <w:color w:val="000000"/>
                <w:sz w:val="24"/>
                <w:szCs w:val="24"/>
              </w:rPr>
              <w:t>Contratação exclusiva de ME, EPP ou Equiparadas</w:t>
            </w:r>
            <w:r>
              <w:rPr>
                <w:rFonts w:ascii="Arial" w:hAnsi="Arial" w:cs="Arial"/>
                <w:color w:val="000000"/>
                <w:sz w:val="24"/>
                <w:szCs w:val="24"/>
              </w:rPr>
              <w:t xml:space="preserve"> para prestação de serviços de: </w:t>
            </w:r>
            <w:r w:rsidRPr="00EE3520">
              <w:rPr>
                <w:rFonts w:ascii="Arial" w:hAnsi="Arial" w:cs="Arial"/>
                <w:b/>
                <w:bCs/>
                <w:color w:val="000000"/>
                <w:sz w:val="24"/>
                <w:szCs w:val="24"/>
              </w:rPr>
              <w:t>ITEM 0</w:t>
            </w:r>
            <w:r>
              <w:rPr>
                <w:rFonts w:ascii="Arial" w:hAnsi="Arial" w:cs="Arial"/>
                <w:b/>
                <w:bCs/>
                <w:color w:val="000000"/>
                <w:sz w:val="24"/>
                <w:szCs w:val="24"/>
              </w:rPr>
              <w:t>2</w:t>
            </w:r>
            <w:r w:rsidRPr="00EE3520">
              <w:rPr>
                <w:rFonts w:ascii="Arial" w:hAnsi="Arial" w:cs="Arial"/>
                <w:b/>
                <w:bCs/>
                <w:color w:val="000000"/>
                <w:sz w:val="24"/>
                <w:szCs w:val="24"/>
              </w:rPr>
              <w:t xml:space="preserve"> - </w:t>
            </w:r>
            <w:r w:rsidRPr="00872D9C">
              <w:rPr>
                <w:rFonts w:ascii="Arial" w:hAnsi="Arial" w:cs="Arial"/>
                <w:color w:val="000000"/>
                <w:sz w:val="24"/>
                <w:szCs w:val="24"/>
              </w:rPr>
              <w:t xml:space="preserve">Uma (01) assinatura anual do Adobe Acrobat Pro, destinada a </w:t>
            </w:r>
            <w:r w:rsidRPr="00872D9C">
              <w:rPr>
                <w:rFonts w:ascii="Arial" w:hAnsi="Arial" w:cs="Arial"/>
                <w:b/>
                <w:bCs/>
                <w:color w:val="000000"/>
                <w:sz w:val="24"/>
                <w:szCs w:val="24"/>
              </w:rPr>
              <w:t>um (01) usuário,</w:t>
            </w:r>
            <w:r w:rsidRPr="00872D9C">
              <w:rPr>
                <w:rFonts w:ascii="Arial" w:hAnsi="Arial" w:cs="Arial"/>
                <w:color w:val="000000"/>
                <w:sz w:val="24"/>
                <w:szCs w:val="24"/>
              </w:rPr>
              <w:t xml:space="preserve"> com acesso completo às funcionalidades de criação, edição, conversão, assinatura eletrônica e gerenciamento de arquivos em PDF. </w:t>
            </w:r>
            <w:r w:rsidRPr="00EE3520">
              <w:rPr>
                <w:rFonts w:ascii="Arial" w:hAnsi="Arial" w:cs="Arial"/>
                <w:b/>
                <w:bCs/>
                <w:color w:val="000000"/>
                <w:sz w:val="24"/>
                <w:szCs w:val="24"/>
              </w:rPr>
              <w:t>As licenças contratadas deverão ser 100% originais, oficiais e fornecidas diretamente pela Adobe ou por revendedor autorizado, vedada a utilização de quaisquer outras versões alternativas, ou não destinadas ao uso institucional/profissional.</w:t>
            </w:r>
          </w:p>
        </w:tc>
        <w:tc>
          <w:tcPr>
            <w:tcW w:w="1335" w:type="dxa"/>
            <w:hideMark/>
          </w:tcPr>
          <w:p w14:paraId="42E8A187" w14:textId="1B292839" w:rsidR="00EE3520" w:rsidRPr="00872D9C" w:rsidRDefault="00EE3520" w:rsidP="00416244">
            <w:pPr>
              <w:jc w:val="center"/>
              <w:rPr>
                <w:rFonts w:ascii="Arial" w:hAnsi="Arial" w:cs="Arial"/>
                <w:color w:val="000000"/>
                <w:sz w:val="24"/>
                <w:szCs w:val="24"/>
              </w:rPr>
            </w:pPr>
          </w:p>
        </w:tc>
        <w:tc>
          <w:tcPr>
            <w:tcW w:w="1324" w:type="dxa"/>
            <w:hideMark/>
          </w:tcPr>
          <w:p w14:paraId="71899E78" w14:textId="65CABDAD"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 xml:space="preserve">1             assinatura para                1              usuário           </w:t>
            </w:r>
          </w:p>
        </w:tc>
        <w:tc>
          <w:tcPr>
            <w:tcW w:w="1483" w:type="dxa"/>
            <w:noWrap/>
            <w:hideMark/>
          </w:tcPr>
          <w:p w14:paraId="4791470C" w14:textId="2DDB82F2" w:rsidR="00EE3520" w:rsidRPr="00872D9C" w:rsidRDefault="00EE3520" w:rsidP="00416244">
            <w:pPr>
              <w:jc w:val="center"/>
              <w:rPr>
                <w:rFonts w:ascii="Arial" w:hAnsi="Arial" w:cs="Arial"/>
                <w:color w:val="000000"/>
                <w:sz w:val="24"/>
                <w:szCs w:val="24"/>
              </w:rPr>
            </w:pPr>
          </w:p>
        </w:tc>
      </w:tr>
    </w:tbl>
    <w:p w14:paraId="6D58E5FA" w14:textId="77777777" w:rsidR="008154E1" w:rsidRPr="00DB0650" w:rsidRDefault="008154E1" w:rsidP="00DB0650">
      <w:pPr>
        <w:jc w:val="both"/>
        <w:rPr>
          <w:color w:val="000000"/>
          <w:sz w:val="24"/>
          <w:szCs w:val="24"/>
        </w:rPr>
      </w:pPr>
    </w:p>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 xml:space="preserve">Nome: </w:t>
      </w:r>
      <w:proofErr w:type="spellStart"/>
      <w:r w:rsidRPr="00DB0650">
        <w:rPr>
          <w:color w:val="000000"/>
          <w:sz w:val="24"/>
          <w:szCs w:val="24"/>
        </w:rPr>
        <w:t>xxx</w:t>
      </w:r>
      <w:proofErr w:type="spellEnd"/>
    </w:p>
    <w:p w14:paraId="250C481F" w14:textId="77777777" w:rsidR="00DB0650" w:rsidRPr="00DB0650" w:rsidRDefault="00DB0650" w:rsidP="00DB0650">
      <w:pPr>
        <w:jc w:val="both"/>
        <w:rPr>
          <w:color w:val="000000"/>
          <w:sz w:val="24"/>
          <w:szCs w:val="24"/>
        </w:rPr>
      </w:pPr>
      <w:r w:rsidRPr="00DB0650">
        <w:rPr>
          <w:color w:val="000000"/>
          <w:sz w:val="24"/>
          <w:szCs w:val="24"/>
        </w:rPr>
        <w:t xml:space="preserve">Endereço: </w:t>
      </w:r>
      <w:proofErr w:type="spellStart"/>
      <w:r w:rsidRPr="00DB0650">
        <w:rPr>
          <w:color w:val="000000"/>
          <w:sz w:val="24"/>
          <w:szCs w:val="24"/>
        </w:rPr>
        <w:t>xxx</w:t>
      </w:r>
      <w:proofErr w:type="spellEnd"/>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 xml:space="preserve">Cidade: </w:t>
      </w:r>
      <w:proofErr w:type="spellStart"/>
      <w:r w:rsidRPr="00DB0650">
        <w:rPr>
          <w:color w:val="000000"/>
          <w:sz w:val="24"/>
          <w:szCs w:val="24"/>
        </w:rPr>
        <w:t>xxx</w:t>
      </w:r>
      <w:proofErr w:type="spellEnd"/>
      <w:r w:rsidRPr="00DB0650">
        <w:rPr>
          <w:color w:val="000000"/>
          <w:sz w:val="24"/>
          <w:szCs w:val="24"/>
        </w:rPr>
        <w:t xml:space="preserve">           UF: </w:t>
      </w:r>
      <w:proofErr w:type="spellStart"/>
      <w:r w:rsidRPr="00DB0650">
        <w:rPr>
          <w:color w:val="000000"/>
          <w:sz w:val="24"/>
          <w:szCs w:val="24"/>
        </w:rPr>
        <w:t>xxx</w:t>
      </w:r>
      <w:proofErr w:type="spellEnd"/>
    </w:p>
    <w:p w14:paraId="63379E1C" w14:textId="77777777" w:rsidR="00DB0650" w:rsidRPr="00DB0650" w:rsidRDefault="00DB0650" w:rsidP="00DB0650">
      <w:pPr>
        <w:jc w:val="both"/>
        <w:rPr>
          <w:color w:val="000000"/>
          <w:sz w:val="24"/>
          <w:szCs w:val="24"/>
        </w:rPr>
      </w:pPr>
      <w:r w:rsidRPr="00DB0650">
        <w:rPr>
          <w:color w:val="000000"/>
          <w:sz w:val="24"/>
          <w:szCs w:val="24"/>
        </w:rPr>
        <w:t xml:space="preserve">Cargo/função: </w:t>
      </w:r>
      <w:proofErr w:type="spellStart"/>
      <w:r w:rsidRPr="00DB0650">
        <w:rPr>
          <w:color w:val="000000"/>
          <w:sz w:val="24"/>
          <w:szCs w:val="24"/>
        </w:rPr>
        <w:t>xxx</w:t>
      </w:r>
      <w:proofErr w:type="spellEnd"/>
    </w:p>
    <w:p w14:paraId="67B971A2" w14:textId="77777777" w:rsidR="00DB0650" w:rsidRPr="00DB0650" w:rsidRDefault="00DB0650" w:rsidP="00DB0650">
      <w:pPr>
        <w:jc w:val="both"/>
        <w:rPr>
          <w:color w:val="000000"/>
          <w:sz w:val="24"/>
          <w:szCs w:val="24"/>
        </w:rPr>
      </w:pPr>
      <w:r w:rsidRPr="00DB0650">
        <w:rPr>
          <w:color w:val="000000"/>
          <w:sz w:val="24"/>
          <w:szCs w:val="24"/>
        </w:rPr>
        <w:t xml:space="preserve">CPF: </w:t>
      </w:r>
      <w:proofErr w:type="spellStart"/>
      <w:r w:rsidRPr="00DB0650">
        <w:rPr>
          <w:color w:val="000000"/>
          <w:sz w:val="24"/>
          <w:szCs w:val="24"/>
        </w:rPr>
        <w:t>xxx</w:t>
      </w:r>
      <w:proofErr w:type="spellEnd"/>
    </w:p>
    <w:p w14:paraId="50494F68" w14:textId="77777777" w:rsidR="00DB0650" w:rsidRPr="00DB0650" w:rsidRDefault="00DB0650" w:rsidP="00DB0650">
      <w:pPr>
        <w:jc w:val="both"/>
        <w:rPr>
          <w:color w:val="000000"/>
          <w:sz w:val="24"/>
          <w:szCs w:val="24"/>
        </w:rPr>
      </w:pPr>
      <w:r w:rsidRPr="00DB0650">
        <w:rPr>
          <w:color w:val="000000"/>
          <w:sz w:val="24"/>
          <w:szCs w:val="24"/>
        </w:rPr>
        <w:t xml:space="preserve">Carteira de identidade nº: </w:t>
      </w:r>
      <w:proofErr w:type="spellStart"/>
      <w:r w:rsidRPr="00DB0650">
        <w:rPr>
          <w:color w:val="000000"/>
          <w:sz w:val="24"/>
          <w:szCs w:val="24"/>
        </w:rPr>
        <w:t>xxx</w:t>
      </w:r>
      <w:proofErr w:type="spellEnd"/>
      <w:r w:rsidRPr="00DB0650">
        <w:rPr>
          <w:color w:val="000000"/>
          <w:sz w:val="24"/>
          <w:szCs w:val="24"/>
        </w:rPr>
        <w:t xml:space="preserve">                      Expedição: </w:t>
      </w:r>
      <w:proofErr w:type="spellStart"/>
      <w:r w:rsidRPr="00DB0650">
        <w:rPr>
          <w:color w:val="000000"/>
          <w:sz w:val="24"/>
          <w:szCs w:val="24"/>
        </w:rPr>
        <w:t>xxx</w:t>
      </w:r>
      <w:proofErr w:type="spellEnd"/>
    </w:p>
    <w:p w14:paraId="277836C7" w14:textId="77777777" w:rsidR="00DB0650" w:rsidRPr="00DB0650" w:rsidRDefault="00DB0650" w:rsidP="00DB0650">
      <w:pPr>
        <w:jc w:val="both"/>
        <w:rPr>
          <w:color w:val="000000"/>
          <w:sz w:val="24"/>
          <w:szCs w:val="24"/>
        </w:rPr>
      </w:pPr>
      <w:r w:rsidRPr="00DB0650">
        <w:rPr>
          <w:color w:val="000000"/>
          <w:sz w:val="24"/>
          <w:szCs w:val="24"/>
        </w:rPr>
        <w:t xml:space="preserve">Naturalidade: </w:t>
      </w:r>
      <w:proofErr w:type="spellStart"/>
      <w:r w:rsidRPr="00DB0650">
        <w:rPr>
          <w:color w:val="000000"/>
          <w:sz w:val="24"/>
          <w:szCs w:val="24"/>
        </w:rPr>
        <w:t>xxx</w:t>
      </w:r>
      <w:proofErr w:type="spellEnd"/>
      <w:r w:rsidRPr="00DB0650">
        <w:rPr>
          <w:color w:val="000000"/>
          <w:sz w:val="24"/>
          <w:szCs w:val="24"/>
        </w:rPr>
        <w:t xml:space="preserve">                                         Nacionalidade: </w:t>
      </w:r>
      <w:proofErr w:type="spellStart"/>
      <w:r w:rsidRPr="00DB0650">
        <w:rPr>
          <w:color w:val="000000"/>
          <w:sz w:val="24"/>
          <w:szCs w:val="24"/>
        </w:rPr>
        <w:t>xxx</w:t>
      </w:r>
      <w:proofErr w:type="spellEnd"/>
    </w:p>
    <w:p w14:paraId="49DA3CA5" w14:textId="77777777" w:rsidR="00DB0650" w:rsidRPr="00DB0650" w:rsidRDefault="00DB0650" w:rsidP="00DB0650">
      <w:pPr>
        <w:jc w:val="both"/>
        <w:rPr>
          <w:color w:val="000000"/>
          <w:sz w:val="24"/>
          <w:szCs w:val="24"/>
        </w:rPr>
      </w:pPr>
      <w:r w:rsidRPr="00DB0650">
        <w:rPr>
          <w:color w:val="000000"/>
          <w:sz w:val="24"/>
          <w:szCs w:val="24"/>
        </w:rPr>
        <w:t xml:space="preserve">Local/Data: </w:t>
      </w:r>
      <w:proofErr w:type="spellStart"/>
      <w:r w:rsidRPr="00DB0650">
        <w:rPr>
          <w:color w:val="000000"/>
          <w:sz w:val="24"/>
          <w:szCs w:val="24"/>
        </w:rPr>
        <w:t>xxx</w:t>
      </w:r>
      <w:proofErr w:type="spellEnd"/>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 xml:space="preserve">BOLETO </w:t>
            </w:r>
            <w:proofErr w:type="gramStart"/>
            <w:r w:rsidRPr="00DB0650">
              <w:rPr>
                <w:b/>
                <w:color w:val="000000"/>
                <w:sz w:val="24"/>
                <w:szCs w:val="24"/>
              </w:rPr>
              <w:t>(    )</w:t>
            </w:r>
            <w:proofErr w:type="gramEnd"/>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 xml:space="preserve">DEPÓSITO EM CONTA CORRENTE </w:t>
            </w:r>
            <w:proofErr w:type="gramStart"/>
            <w:r w:rsidRPr="00DB0650">
              <w:rPr>
                <w:b/>
                <w:color w:val="000000"/>
                <w:sz w:val="24"/>
                <w:szCs w:val="24"/>
              </w:rPr>
              <w:t xml:space="preserve">(  </w:t>
            </w:r>
            <w:proofErr w:type="gramEnd"/>
            <w:r w:rsidRPr="00DB0650">
              <w:rPr>
                <w:b/>
                <w:color w:val="000000"/>
                <w:sz w:val="24"/>
                <w:szCs w:val="24"/>
              </w:rPr>
              <w:t xml:space="preserve">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20" w:name="_Hlk189128133"/>
    </w:p>
    <w:p w14:paraId="40615579" w14:textId="77777777" w:rsidR="00AB339D" w:rsidRDefault="00AB339D" w:rsidP="00DB0650">
      <w:pPr>
        <w:spacing w:line="360" w:lineRule="auto"/>
        <w:jc w:val="both"/>
        <w:rPr>
          <w:rFonts w:eastAsia="Calibri"/>
          <w:b/>
          <w:bCs/>
          <w:sz w:val="24"/>
          <w:szCs w:val="24"/>
        </w:rPr>
      </w:pPr>
    </w:p>
    <w:p w14:paraId="60FB19DE" w14:textId="77777777" w:rsidR="00AB339D" w:rsidRDefault="00AB339D" w:rsidP="00DB0650">
      <w:pPr>
        <w:spacing w:line="360" w:lineRule="auto"/>
        <w:jc w:val="both"/>
        <w:rPr>
          <w:rFonts w:eastAsia="Calibri"/>
          <w:b/>
          <w:bCs/>
          <w:sz w:val="24"/>
          <w:szCs w:val="24"/>
        </w:rPr>
      </w:pPr>
    </w:p>
    <w:p w14:paraId="030C7BC6" w14:textId="77777777" w:rsidR="00AB339D" w:rsidRDefault="00AB339D" w:rsidP="00DB0650">
      <w:pPr>
        <w:spacing w:line="360" w:lineRule="auto"/>
        <w:jc w:val="both"/>
        <w:rPr>
          <w:rFonts w:eastAsia="Calibri"/>
          <w:b/>
          <w:bCs/>
          <w:sz w:val="24"/>
          <w:szCs w:val="24"/>
        </w:rPr>
      </w:pPr>
    </w:p>
    <w:p w14:paraId="2305CB2B" w14:textId="77777777" w:rsidR="00AB339D" w:rsidRDefault="00AB339D" w:rsidP="00DB0650">
      <w:pPr>
        <w:spacing w:line="360" w:lineRule="auto"/>
        <w:jc w:val="both"/>
        <w:rPr>
          <w:rFonts w:eastAsia="Calibri"/>
          <w:b/>
          <w:bCs/>
          <w:sz w:val="24"/>
          <w:szCs w:val="24"/>
        </w:rPr>
      </w:pPr>
    </w:p>
    <w:p w14:paraId="03C90670" w14:textId="77777777" w:rsidR="00AB339D" w:rsidRDefault="00AB339D" w:rsidP="00DB0650">
      <w:pPr>
        <w:spacing w:line="360" w:lineRule="auto"/>
        <w:jc w:val="both"/>
        <w:rPr>
          <w:rFonts w:eastAsia="Calibri"/>
          <w:b/>
          <w:bCs/>
          <w:sz w:val="24"/>
          <w:szCs w:val="24"/>
        </w:rPr>
      </w:pPr>
    </w:p>
    <w:p w14:paraId="79AE74F4" w14:textId="77777777" w:rsidR="0018073D" w:rsidRDefault="0018073D" w:rsidP="00DB0650">
      <w:pPr>
        <w:spacing w:line="360" w:lineRule="auto"/>
        <w:jc w:val="both"/>
        <w:rPr>
          <w:rFonts w:eastAsia="Calibri"/>
          <w:b/>
          <w:bCs/>
          <w:sz w:val="24"/>
          <w:szCs w:val="24"/>
        </w:rPr>
      </w:pPr>
    </w:p>
    <w:p w14:paraId="368252F1" w14:textId="77777777" w:rsidR="0018073D" w:rsidRDefault="0018073D" w:rsidP="00DB0650">
      <w:pPr>
        <w:spacing w:line="360" w:lineRule="auto"/>
        <w:jc w:val="both"/>
        <w:rPr>
          <w:rFonts w:eastAsia="Calibri"/>
          <w:b/>
          <w:bCs/>
          <w:sz w:val="24"/>
          <w:szCs w:val="24"/>
        </w:rPr>
      </w:pPr>
    </w:p>
    <w:p w14:paraId="7055178B" w14:textId="77777777" w:rsidR="0018073D" w:rsidRDefault="0018073D" w:rsidP="00DB0650">
      <w:pPr>
        <w:spacing w:line="360" w:lineRule="auto"/>
        <w:jc w:val="both"/>
        <w:rPr>
          <w:rFonts w:eastAsia="Calibri"/>
          <w:b/>
          <w:bCs/>
          <w:sz w:val="24"/>
          <w:szCs w:val="24"/>
        </w:rPr>
      </w:pPr>
    </w:p>
    <w:p w14:paraId="264CBEE3" w14:textId="77777777" w:rsidR="0018073D" w:rsidRDefault="0018073D" w:rsidP="00DB0650">
      <w:pPr>
        <w:spacing w:line="360" w:lineRule="auto"/>
        <w:jc w:val="both"/>
        <w:rPr>
          <w:rFonts w:eastAsia="Calibri"/>
          <w:b/>
          <w:bCs/>
          <w:sz w:val="24"/>
          <w:szCs w:val="24"/>
        </w:rPr>
      </w:pPr>
    </w:p>
    <w:p w14:paraId="69F114A8" w14:textId="77777777" w:rsidR="0018073D" w:rsidRDefault="0018073D" w:rsidP="00DB0650">
      <w:pPr>
        <w:spacing w:line="360" w:lineRule="auto"/>
        <w:jc w:val="both"/>
        <w:rPr>
          <w:rFonts w:eastAsia="Calibri"/>
          <w:b/>
          <w:bCs/>
          <w:sz w:val="24"/>
          <w:szCs w:val="24"/>
        </w:rPr>
      </w:pPr>
    </w:p>
    <w:p w14:paraId="35816112" w14:textId="77777777" w:rsidR="0018073D" w:rsidRDefault="0018073D" w:rsidP="00DB0650">
      <w:pPr>
        <w:spacing w:line="360" w:lineRule="auto"/>
        <w:jc w:val="both"/>
        <w:rPr>
          <w:rFonts w:eastAsia="Calibri"/>
          <w:b/>
          <w:bCs/>
          <w:sz w:val="24"/>
          <w:szCs w:val="24"/>
        </w:rPr>
      </w:pPr>
    </w:p>
    <w:p w14:paraId="2592062D" w14:textId="18AB80A8" w:rsidR="00DB0650" w:rsidRPr="00DB0650" w:rsidRDefault="00DB0650" w:rsidP="00983B78">
      <w:pPr>
        <w:tabs>
          <w:tab w:val="left" w:pos="3720"/>
        </w:tabs>
        <w:spacing w:line="360" w:lineRule="auto"/>
        <w:jc w:val="center"/>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20"/>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325E205" w14:textId="39E43D71" w:rsidR="0018073D" w:rsidRPr="0018073D" w:rsidRDefault="00DB0650" w:rsidP="00EE3520">
      <w:pPr>
        <w:jc w:val="center"/>
        <w:rPr>
          <w:rFonts w:ascii="Times New Roman" w:hAnsi="Times New Roman"/>
          <w:b/>
        </w:rPr>
      </w:pPr>
      <w:r w:rsidRPr="00DB0650">
        <w:rPr>
          <w:b/>
          <w:bCs/>
          <w:sz w:val="24"/>
          <w:szCs w:val="24"/>
        </w:rPr>
        <w:t>ANÁLISE CRÍTICA DOS DADOS COLETADOS</w:t>
      </w:r>
    </w:p>
    <w:p w14:paraId="0F5CD84C" w14:textId="77777777" w:rsidR="0018073D" w:rsidRPr="0018073D" w:rsidRDefault="0018073D" w:rsidP="0018073D">
      <w:pPr>
        <w:ind w:left="-993" w:right="-425"/>
        <w:jc w:val="both"/>
        <w:rPr>
          <w:rFonts w:ascii="Times New Roman" w:hAnsi="Times New Roman"/>
          <w:b/>
        </w:rPr>
      </w:pPr>
    </w:p>
    <w:p w14:paraId="025224BF" w14:textId="77777777" w:rsidR="00EE3520" w:rsidRPr="00EE3520" w:rsidRDefault="00EE3520" w:rsidP="00EE3520">
      <w:pPr>
        <w:jc w:val="both"/>
        <w:rPr>
          <w:rFonts w:ascii="Times New Roman" w:hAnsi="Times New Roman"/>
          <w:sz w:val="28"/>
          <w:szCs w:val="28"/>
        </w:rPr>
      </w:pPr>
    </w:p>
    <w:p w14:paraId="245859FA" w14:textId="77777777" w:rsidR="00EE3520" w:rsidRPr="00EE3520" w:rsidRDefault="00EE3520">
      <w:pPr>
        <w:numPr>
          <w:ilvl w:val="0"/>
          <w:numId w:val="30"/>
        </w:numPr>
        <w:spacing w:line="240" w:lineRule="auto"/>
        <w:ind w:left="426" w:hanging="426"/>
        <w:jc w:val="both"/>
        <w:rPr>
          <w:rFonts w:ascii="Times New Roman" w:eastAsia="Calibri" w:hAnsi="Times New Roman" w:cs="Times New Roman"/>
        </w:rPr>
      </w:pPr>
      <w:r w:rsidRPr="00EE3520">
        <w:rPr>
          <w:rFonts w:ascii="Times New Roman" w:eastAsia="Calibri" w:hAnsi="Times New Roman" w:cs="Times New Roman"/>
        </w:rPr>
        <w:t xml:space="preserve">A presente pesquisa de preços tem como objetivo levantar valores praticados no mercado para aquisição de assinaturas anuais dos pacotes Adobe </w:t>
      </w:r>
      <w:proofErr w:type="spellStart"/>
      <w:r w:rsidRPr="00EE3520">
        <w:rPr>
          <w:rFonts w:ascii="Times New Roman" w:eastAsia="Calibri" w:hAnsi="Times New Roman" w:cs="Times New Roman"/>
        </w:rPr>
        <w:t>Creative</w:t>
      </w:r>
      <w:proofErr w:type="spellEnd"/>
      <w:r w:rsidRPr="00EE3520">
        <w:rPr>
          <w:rFonts w:ascii="Times New Roman" w:eastAsia="Calibri" w:hAnsi="Times New Roman" w:cs="Times New Roman"/>
        </w:rPr>
        <w:t xml:space="preserve"> Cloud e Adobe Acrobat Pro, visando à instrução do processo licitatório que será realizado pela Câmara Municipal de Extrema/MG, conforme disposto no art. 23 da Lei nº 14.133/2021.</w:t>
      </w:r>
    </w:p>
    <w:p w14:paraId="6C809433" w14:textId="77777777" w:rsidR="00EE3520" w:rsidRPr="00EE3520" w:rsidRDefault="00EE3520" w:rsidP="00EE3520">
      <w:pPr>
        <w:spacing w:line="240" w:lineRule="auto"/>
        <w:ind w:left="426"/>
        <w:jc w:val="both"/>
        <w:rPr>
          <w:rFonts w:ascii="Times New Roman" w:eastAsia="Calibri" w:hAnsi="Times New Roman" w:cs="Times New Roman"/>
        </w:rPr>
      </w:pPr>
    </w:p>
    <w:p w14:paraId="1BC26B34" w14:textId="77777777" w:rsidR="00EE3520" w:rsidRPr="00EE3520" w:rsidRDefault="00EE3520">
      <w:pPr>
        <w:numPr>
          <w:ilvl w:val="0"/>
          <w:numId w:val="30"/>
        </w:numPr>
        <w:spacing w:line="240" w:lineRule="auto"/>
        <w:ind w:left="426" w:hanging="426"/>
        <w:jc w:val="both"/>
        <w:rPr>
          <w:rFonts w:ascii="Times New Roman" w:eastAsia="Calibri" w:hAnsi="Times New Roman" w:cs="Times New Roman"/>
        </w:rPr>
      </w:pPr>
      <w:r w:rsidRPr="00EE3520">
        <w:rPr>
          <w:rFonts w:ascii="Times New Roman" w:eastAsia="Calibri" w:hAnsi="Times New Roman" w:cs="Times New Roman"/>
        </w:rPr>
        <w:t>Foram encaminhados, por meio eletrônico</w:t>
      </w:r>
      <w:r w:rsidRPr="00EE3520">
        <w:t xml:space="preserve"> </w:t>
      </w:r>
      <w:r w:rsidRPr="00EE3520">
        <w:rPr>
          <w:rFonts w:ascii="Times New Roman" w:eastAsia="Calibri" w:hAnsi="Times New Roman" w:cs="Times New Roman"/>
        </w:rPr>
        <w:t>e por aplicativos de mensagens, pedidos de cotação de preços. Os fornecedores foram selecionados por constarem na lista de fornecedores da Câmara Municipal de Extrema ou por já terem fornecido à Câmara, atendendo plenamente à logística necessária requerida pela administração, não havendo, até o momento, qualquer fato que os desabone.</w:t>
      </w:r>
    </w:p>
    <w:p w14:paraId="0C977B57" w14:textId="77777777" w:rsidR="00EE3520" w:rsidRPr="00EE3520" w:rsidRDefault="00EE3520" w:rsidP="00EE3520">
      <w:pPr>
        <w:spacing w:line="240" w:lineRule="auto"/>
        <w:ind w:left="850"/>
        <w:jc w:val="both"/>
        <w:rPr>
          <w:rFonts w:ascii="Times New Roman" w:eastAsia="Calibri" w:hAnsi="Times New Roman" w:cs="Times New Roman"/>
        </w:rPr>
      </w:pPr>
    </w:p>
    <w:p w14:paraId="2A637D17" w14:textId="77777777" w:rsidR="00EE3520" w:rsidRPr="00EE3520" w:rsidRDefault="00EE3520">
      <w:pPr>
        <w:numPr>
          <w:ilvl w:val="0"/>
          <w:numId w:val="30"/>
        </w:numPr>
        <w:spacing w:line="240" w:lineRule="auto"/>
        <w:ind w:left="426" w:hanging="426"/>
        <w:jc w:val="both"/>
        <w:rPr>
          <w:rFonts w:ascii="Times New Roman" w:eastAsia="Calibri" w:hAnsi="Times New Roman" w:cs="Times New Roman"/>
        </w:rPr>
      </w:pPr>
      <w:r w:rsidRPr="00EE3520">
        <w:rPr>
          <w:rFonts w:ascii="Times New Roman" w:eastAsia="Calibri" w:hAnsi="Times New Roman" w:cs="Times New Roman"/>
        </w:rPr>
        <w:t>Apenas o fornecedor H. Gonçalves da S. Vendas respondeu o pedido de cotação.</w:t>
      </w:r>
    </w:p>
    <w:p w14:paraId="45C2B5F2" w14:textId="77777777" w:rsidR="00EE3520" w:rsidRPr="00EE3520" w:rsidRDefault="00EE3520" w:rsidP="00EE3520">
      <w:pPr>
        <w:spacing w:line="240" w:lineRule="auto"/>
        <w:ind w:left="850"/>
        <w:jc w:val="both"/>
        <w:rPr>
          <w:rFonts w:ascii="Times New Roman" w:eastAsia="Calibri" w:hAnsi="Times New Roman" w:cs="Times New Roman"/>
        </w:rPr>
      </w:pPr>
    </w:p>
    <w:p w14:paraId="59CACF8B" w14:textId="77777777" w:rsidR="00EE3520" w:rsidRPr="00EE3520" w:rsidRDefault="00EE3520">
      <w:pPr>
        <w:numPr>
          <w:ilvl w:val="0"/>
          <w:numId w:val="30"/>
        </w:numPr>
        <w:spacing w:line="240" w:lineRule="auto"/>
        <w:ind w:left="426" w:hanging="426"/>
        <w:jc w:val="both"/>
        <w:rPr>
          <w:rFonts w:ascii="Times New Roman" w:eastAsia="Calibri" w:hAnsi="Times New Roman" w:cs="Times New Roman"/>
        </w:rPr>
      </w:pPr>
      <w:r w:rsidRPr="00EE3520">
        <w:rPr>
          <w:rFonts w:ascii="Times New Roman" w:eastAsia="Calibri" w:hAnsi="Times New Roman" w:cs="Times New Roman"/>
        </w:rPr>
        <w:t>A empresa A4 Informática informou que não trabalha com o objeto em questão.</w:t>
      </w:r>
    </w:p>
    <w:p w14:paraId="5488DE0A" w14:textId="77777777" w:rsidR="00EE3520" w:rsidRPr="00EE3520" w:rsidRDefault="00EE3520" w:rsidP="00EE3520">
      <w:pPr>
        <w:spacing w:line="240" w:lineRule="auto"/>
        <w:ind w:left="426"/>
        <w:jc w:val="both"/>
        <w:rPr>
          <w:rFonts w:ascii="Times New Roman" w:eastAsia="Calibri" w:hAnsi="Times New Roman" w:cs="Times New Roman"/>
        </w:rPr>
      </w:pPr>
    </w:p>
    <w:p w14:paraId="21BAF79B" w14:textId="77777777" w:rsidR="00EE3520" w:rsidRPr="00EE3520" w:rsidRDefault="00EE3520">
      <w:pPr>
        <w:numPr>
          <w:ilvl w:val="0"/>
          <w:numId w:val="30"/>
        </w:numPr>
        <w:ind w:left="426" w:hanging="426"/>
        <w:rPr>
          <w:rFonts w:ascii="Times New Roman" w:eastAsia="Calibri" w:hAnsi="Times New Roman" w:cs="Times New Roman"/>
        </w:rPr>
      </w:pPr>
      <w:r w:rsidRPr="00EE3520">
        <w:rPr>
          <w:rFonts w:ascii="Times New Roman" w:eastAsia="Calibri" w:hAnsi="Times New Roman" w:cs="Times New Roman"/>
        </w:rPr>
        <w:t xml:space="preserve">A empresa </w:t>
      </w:r>
      <w:proofErr w:type="spellStart"/>
      <w:r w:rsidRPr="00EE3520">
        <w:rPr>
          <w:rFonts w:ascii="Times New Roman" w:eastAsia="Calibri" w:hAnsi="Times New Roman" w:cs="Times New Roman"/>
        </w:rPr>
        <w:t>Buysoft</w:t>
      </w:r>
      <w:proofErr w:type="spellEnd"/>
      <w:r w:rsidRPr="00EE3520">
        <w:rPr>
          <w:rFonts w:ascii="Times New Roman" w:eastAsia="Calibri" w:hAnsi="Times New Roman" w:cs="Times New Roman"/>
        </w:rPr>
        <w:t xml:space="preserve"> informou que no momento não poderá fornecer orçamentos.</w:t>
      </w:r>
    </w:p>
    <w:p w14:paraId="1CB9C436" w14:textId="77777777" w:rsidR="00EE3520" w:rsidRPr="00EE3520" w:rsidRDefault="00EE3520" w:rsidP="00EE3520">
      <w:pPr>
        <w:ind w:left="426"/>
        <w:rPr>
          <w:rFonts w:ascii="Times New Roman" w:eastAsia="Calibri" w:hAnsi="Times New Roman" w:cs="Times New Roman"/>
        </w:rPr>
      </w:pPr>
    </w:p>
    <w:p w14:paraId="1DA9095C" w14:textId="77777777" w:rsidR="00EE3520" w:rsidRPr="00EE3520" w:rsidRDefault="00EE3520">
      <w:pPr>
        <w:numPr>
          <w:ilvl w:val="0"/>
          <w:numId w:val="30"/>
        </w:numPr>
        <w:spacing w:line="240" w:lineRule="auto"/>
        <w:ind w:left="426"/>
        <w:jc w:val="both"/>
        <w:rPr>
          <w:rFonts w:ascii="Times New Roman" w:eastAsia="Calibri" w:hAnsi="Times New Roman" w:cs="Times New Roman"/>
        </w:rPr>
      </w:pPr>
      <w:r w:rsidRPr="00EE3520">
        <w:rPr>
          <w:rFonts w:ascii="Times New Roman" w:eastAsia="Calibri" w:hAnsi="Times New Roman" w:cs="Times New Roman"/>
        </w:rPr>
        <w:t>Foi realizada consulta ao Painel de Preços do Governo Federal, ferramenta oficial que consolida dados de contratações públicas homologadas. Não foram identificados registros de contratações com objeto similar ao pretendido.</w:t>
      </w:r>
    </w:p>
    <w:p w14:paraId="78D8DBAB" w14:textId="77777777" w:rsidR="00EE3520" w:rsidRPr="00EE3520" w:rsidRDefault="00EE3520" w:rsidP="00EE3520">
      <w:pPr>
        <w:spacing w:line="240" w:lineRule="auto"/>
        <w:ind w:left="850"/>
        <w:jc w:val="both"/>
        <w:rPr>
          <w:rFonts w:ascii="Times New Roman" w:eastAsia="Calibri" w:hAnsi="Times New Roman" w:cs="Times New Roman"/>
        </w:rPr>
      </w:pPr>
    </w:p>
    <w:p w14:paraId="327039BD" w14:textId="77777777" w:rsidR="00EE3520" w:rsidRPr="00EE3520" w:rsidRDefault="00EE3520">
      <w:pPr>
        <w:numPr>
          <w:ilvl w:val="0"/>
          <w:numId w:val="30"/>
        </w:numPr>
        <w:spacing w:line="240" w:lineRule="auto"/>
        <w:ind w:left="426"/>
        <w:jc w:val="both"/>
        <w:rPr>
          <w:rFonts w:ascii="Times New Roman" w:eastAsia="Calibri" w:hAnsi="Times New Roman" w:cs="Times New Roman"/>
        </w:rPr>
      </w:pPr>
      <w:r w:rsidRPr="00EE3520">
        <w:rPr>
          <w:rFonts w:ascii="Times New Roman" w:eastAsia="Calibri" w:hAnsi="Times New Roman" w:cs="Times New Roman"/>
        </w:rPr>
        <w:t>Foi realizada uma pesquisa de contratações semelhantes por outros entes públicos no PNCP (Portal Nacional de Contratações Públicas), cujos resultados foram relacionados abaixo:</w:t>
      </w:r>
    </w:p>
    <w:p w14:paraId="1663E300" w14:textId="77777777" w:rsidR="00EE3520" w:rsidRPr="00EE3520" w:rsidRDefault="00EE3520" w:rsidP="00EE3520">
      <w:pPr>
        <w:rPr>
          <w:rFonts w:ascii="Times New Roman" w:hAnsi="Times New Roman"/>
        </w:rPr>
      </w:pPr>
    </w:p>
    <w:tbl>
      <w:tblPr>
        <w:tblStyle w:val="Tabelacomgrade12"/>
        <w:tblW w:w="9557" w:type="dxa"/>
        <w:tblInd w:w="77" w:type="dxa"/>
        <w:tblLook w:val="04A0" w:firstRow="1" w:lastRow="0" w:firstColumn="1" w:lastColumn="0" w:noHBand="0" w:noVBand="1"/>
      </w:tblPr>
      <w:tblGrid>
        <w:gridCol w:w="644"/>
        <w:gridCol w:w="3264"/>
        <w:gridCol w:w="2964"/>
        <w:gridCol w:w="2685"/>
      </w:tblGrid>
      <w:tr w:rsidR="00EE3520" w:rsidRPr="00EE3520" w14:paraId="5E6AF2B5" w14:textId="77777777" w:rsidTr="00416244">
        <w:tc>
          <w:tcPr>
            <w:tcW w:w="607" w:type="dxa"/>
          </w:tcPr>
          <w:p w14:paraId="11083A97" w14:textId="77777777" w:rsidR="00EE3520" w:rsidRPr="00EE3520" w:rsidRDefault="00EE3520" w:rsidP="00EE3520">
            <w:pPr>
              <w:jc w:val="center"/>
              <w:rPr>
                <w:rFonts w:eastAsia="Calibri"/>
                <w:i/>
                <w:iCs/>
              </w:rPr>
            </w:pPr>
            <w:r w:rsidRPr="00EE3520">
              <w:rPr>
                <w:rFonts w:eastAsia="Calibri"/>
                <w:i/>
                <w:iCs/>
              </w:rPr>
              <w:t>Item</w:t>
            </w:r>
          </w:p>
        </w:tc>
        <w:tc>
          <w:tcPr>
            <w:tcW w:w="3280" w:type="dxa"/>
          </w:tcPr>
          <w:p w14:paraId="03BC6031" w14:textId="77777777" w:rsidR="00EE3520" w:rsidRPr="00EE3520" w:rsidRDefault="00EE3520" w:rsidP="00EE3520">
            <w:pPr>
              <w:jc w:val="center"/>
              <w:rPr>
                <w:rFonts w:eastAsia="Calibri"/>
                <w:i/>
                <w:iCs/>
              </w:rPr>
            </w:pPr>
            <w:r w:rsidRPr="00EE3520">
              <w:rPr>
                <w:rFonts w:eastAsia="Calibri"/>
                <w:i/>
                <w:iCs/>
              </w:rPr>
              <w:t>Contratação</w:t>
            </w:r>
          </w:p>
        </w:tc>
        <w:tc>
          <w:tcPr>
            <w:tcW w:w="2977" w:type="dxa"/>
          </w:tcPr>
          <w:p w14:paraId="6CC2E727" w14:textId="77777777" w:rsidR="00EE3520" w:rsidRPr="00EE3520" w:rsidRDefault="00EE3520" w:rsidP="00EE3520">
            <w:pPr>
              <w:jc w:val="center"/>
              <w:rPr>
                <w:rFonts w:eastAsia="Calibri"/>
                <w:i/>
                <w:iCs/>
              </w:rPr>
            </w:pPr>
            <w:r w:rsidRPr="00EE3520">
              <w:rPr>
                <w:rFonts w:eastAsia="Calibri"/>
                <w:i/>
                <w:iCs/>
              </w:rPr>
              <w:t>Órgão</w:t>
            </w:r>
          </w:p>
        </w:tc>
        <w:tc>
          <w:tcPr>
            <w:tcW w:w="2693" w:type="dxa"/>
          </w:tcPr>
          <w:p w14:paraId="0C2ABB95" w14:textId="77777777" w:rsidR="00EE3520" w:rsidRPr="00EE3520" w:rsidRDefault="00EE3520" w:rsidP="00EE3520">
            <w:pPr>
              <w:jc w:val="center"/>
              <w:rPr>
                <w:rFonts w:eastAsia="Calibri"/>
                <w:i/>
                <w:iCs/>
              </w:rPr>
            </w:pPr>
            <w:r w:rsidRPr="00EE3520">
              <w:rPr>
                <w:rFonts w:eastAsia="Calibri"/>
                <w:i/>
                <w:iCs/>
              </w:rPr>
              <w:t>ID de Contratação</w:t>
            </w:r>
          </w:p>
        </w:tc>
      </w:tr>
      <w:tr w:rsidR="00EE3520" w:rsidRPr="00EE3520" w14:paraId="17107F5E" w14:textId="77777777" w:rsidTr="00416244">
        <w:tc>
          <w:tcPr>
            <w:tcW w:w="607" w:type="dxa"/>
            <w:vAlign w:val="bottom"/>
          </w:tcPr>
          <w:p w14:paraId="47EDF0B5" w14:textId="77777777" w:rsidR="00EE3520" w:rsidRPr="00EE3520" w:rsidRDefault="00EE3520" w:rsidP="00EE3520">
            <w:pPr>
              <w:rPr>
                <w:rFonts w:eastAsia="Calibri"/>
                <w:sz w:val="18"/>
                <w:szCs w:val="18"/>
              </w:rPr>
            </w:pPr>
            <w:r w:rsidRPr="00EE3520">
              <w:rPr>
                <w:rFonts w:eastAsia="Calibri"/>
                <w:sz w:val="18"/>
                <w:szCs w:val="18"/>
              </w:rPr>
              <w:t>01</w:t>
            </w:r>
          </w:p>
        </w:tc>
        <w:tc>
          <w:tcPr>
            <w:tcW w:w="3280" w:type="dxa"/>
            <w:vAlign w:val="bottom"/>
          </w:tcPr>
          <w:p w14:paraId="0E381943" w14:textId="77777777" w:rsidR="00EE3520" w:rsidRPr="00EE3520" w:rsidRDefault="00EE3520" w:rsidP="00EE3520">
            <w:pPr>
              <w:rPr>
                <w:rFonts w:eastAsia="Calibri"/>
                <w:sz w:val="18"/>
                <w:szCs w:val="18"/>
              </w:rPr>
            </w:pPr>
            <w:r w:rsidRPr="00EE3520">
              <w:rPr>
                <w:rFonts w:eastAsia="Calibri"/>
                <w:sz w:val="18"/>
                <w:szCs w:val="18"/>
              </w:rPr>
              <w:t>Ato que autoriza a Contratação Direta nº DL 42/2025.</w:t>
            </w:r>
          </w:p>
        </w:tc>
        <w:tc>
          <w:tcPr>
            <w:tcW w:w="2977" w:type="dxa"/>
            <w:vAlign w:val="bottom"/>
          </w:tcPr>
          <w:p w14:paraId="192DDA16" w14:textId="77777777" w:rsidR="00EE3520" w:rsidRPr="00EE3520" w:rsidRDefault="00EE3520" w:rsidP="00EE3520">
            <w:pPr>
              <w:rPr>
                <w:rFonts w:eastAsia="Calibri"/>
                <w:sz w:val="18"/>
                <w:szCs w:val="18"/>
              </w:rPr>
            </w:pPr>
            <w:r w:rsidRPr="00EE3520">
              <w:rPr>
                <w:rFonts w:eastAsia="Calibri"/>
                <w:sz w:val="18"/>
                <w:szCs w:val="18"/>
              </w:rPr>
              <w:t>Câmara Municipal de Nepomuceno</w:t>
            </w:r>
          </w:p>
        </w:tc>
        <w:tc>
          <w:tcPr>
            <w:tcW w:w="2693" w:type="dxa"/>
            <w:vAlign w:val="bottom"/>
          </w:tcPr>
          <w:p w14:paraId="0F14410E" w14:textId="77777777" w:rsidR="00EE3520" w:rsidRPr="00EE3520" w:rsidRDefault="00EE3520" w:rsidP="00EE3520">
            <w:pPr>
              <w:rPr>
                <w:rFonts w:eastAsia="Calibri"/>
                <w:sz w:val="18"/>
                <w:szCs w:val="18"/>
              </w:rPr>
            </w:pPr>
            <w:r w:rsidRPr="00EE3520">
              <w:rPr>
                <w:rFonts w:eastAsia="Calibri"/>
                <w:sz w:val="18"/>
                <w:szCs w:val="18"/>
              </w:rPr>
              <w:t>04812292000118-1-000067/2025</w:t>
            </w:r>
          </w:p>
        </w:tc>
      </w:tr>
      <w:tr w:rsidR="00EE3520" w:rsidRPr="00EE3520" w14:paraId="61345CF6" w14:textId="77777777" w:rsidTr="00416244">
        <w:tc>
          <w:tcPr>
            <w:tcW w:w="607" w:type="dxa"/>
            <w:vAlign w:val="bottom"/>
          </w:tcPr>
          <w:p w14:paraId="6EF30559" w14:textId="77777777" w:rsidR="00EE3520" w:rsidRPr="00EE3520" w:rsidRDefault="00EE3520" w:rsidP="00EE3520">
            <w:pPr>
              <w:rPr>
                <w:rFonts w:eastAsia="Calibri"/>
                <w:sz w:val="18"/>
                <w:szCs w:val="18"/>
              </w:rPr>
            </w:pPr>
            <w:r w:rsidRPr="00EE3520">
              <w:rPr>
                <w:rFonts w:eastAsia="Calibri"/>
                <w:sz w:val="18"/>
                <w:szCs w:val="18"/>
              </w:rPr>
              <w:t>02</w:t>
            </w:r>
          </w:p>
        </w:tc>
        <w:tc>
          <w:tcPr>
            <w:tcW w:w="3280" w:type="dxa"/>
            <w:vAlign w:val="bottom"/>
          </w:tcPr>
          <w:p w14:paraId="7C211D1E" w14:textId="77777777" w:rsidR="00EE3520" w:rsidRPr="00EE3520" w:rsidRDefault="00EE3520" w:rsidP="00EE3520">
            <w:pPr>
              <w:rPr>
                <w:rFonts w:eastAsia="Calibri"/>
                <w:sz w:val="18"/>
                <w:szCs w:val="18"/>
              </w:rPr>
            </w:pPr>
            <w:r w:rsidRPr="00EE3520">
              <w:rPr>
                <w:rFonts w:eastAsia="Calibri"/>
                <w:sz w:val="18"/>
                <w:szCs w:val="18"/>
              </w:rPr>
              <w:t>Aviso de Contratação Direta nº DLE 022/2025/2025</w:t>
            </w:r>
          </w:p>
        </w:tc>
        <w:tc>
          <w:tcPr>
            <w:tcW w:w="2977" w:type="dxa"/>
            <w:vAlign w:val="bottom"/>
          </w:tcPr>
          <w:p w14:paraId="1D66F66C" w14:textId="77777777" w:rsidR="00EE3520" w:rsidRPr="00EE3520" w:rsidRDefault="00EE3520" w:rsidP="00EE3520">
            <w:pPr>
              <w:rPr>
                <w:rFonts w:eastAsia="Calibri"/>
                <w:sz w:val="18"/>
                <w:szCs w:val="18"/>
              </w:rPr>
            </w:pPr>
            <w:r w:rsidRPr="00EE3520">
              <w:rPr>
                <w:rFonts w:eastAsia="Calibri"/>
                <w:sz w:val="18"/>
                <w:szCs w:val="18"/>
              </w:rPr>
              <w:t>Conselho Regional dos Técnicos Industriais de Minas Gerais – CRT/MG</w:t>
            </w:r>
          </w:p>
        </w:tc>
        <w:tc>
          <w:tcPr>
            <w:tcW w:w="2693" w:type="dxa"/>
            <w:vAlign w:val="bottom"/>
          </w:tcPr>
          <w:p w14:paraId="12083DB7" w14:textId="77777777" w:rsidR="00EE3520" w:rsidRPr="00EE3520" w:rsidRDefault="00EE3520" w:rsidP="00EE3520">
            <w:pPr>
              <w:rPr>
                <w:rFonts w:eastAsia="Calibri"/>
                <w:sz w:val="18"/>
                <w:szCs w:val="18"/>
              </w:rPr>
            </w:pPr>
            <w:r w:rsidRPr="00EE3520">
              <w:rPr>
                <w:rFonts w:eastAsia="Calibri"/>
                <w:sz w:val="18"/>
                <w:szCs w:val="18"/>
              </w:rPr>
              <w:t>32580400000100-1-000027/2025</w:t>
            </w:r>
          </w:p>
        </w:tc>
      </w:tr>
      <w:tr w:rsidR="00EE3520" w:rsidRPr="00EE3520" w14:paraId="0E8813B7" w14:textId="77777777" w:rsidTr="00416244">
        <w:tc>
          <w:tcPr>
            <w:tcW w:w="607" w:type="dxa"/>
            <w:vAlign w:val="bottom"/>
          </w:tcPr>
          <w:p w14:paraId="30DF2E26" w14:textId="77777777" w:rsidR="00EE3520" w:rsidRPr="00EE3520" w:rsidRDefault="00EE3520" w:rsidP="00EE3520">
            <w:pPr>
              <w:rPr>
                <w:rFonts w:eastAsia="Calibri"/>
                <w:sz w:val="18"/>
                <w:szCs w:val="18"/>
              </w:rPr>
            </w:pPr>
            <w:r w:rsidRPr="00EE3520">
              <w:rPr>
                <w:rFonts w:eastAsia="Calibri"/>
                <w:sz w:val="18"/>
                <w:szCs w:val="18"/>
              </w:rPr>
              <w:t>03</w:t>
            </w:r>
          </w:p>
        </w:tc>
        <w:tc>
          <w:tcPr>
            <w:tcW w:w="3280" w:type="dxa"/>
            <w:vAlign w:val="bottom"/>
          </w:tcPr>
          <w:p w14:paraId="7CFA270A" w14:textId="77777777" w:rsidR="00EE3520" w:rsidRPr="00EE3520" w:rsidRDefault="00EE3520" w:rsidP="00EE3520">
            <w:pPr>
              <w:rPr>
                <w:rFonts w:eastAsia="Calibri"/>
                <w:sz w:val="18"/>
                <w:szCs w:val="18"/>
              </w:rPr>
            </w:pPr>
            <w:r w:rsidRPr="00EE3520">
              <w:rPr>
                <w:rFonts w:eastAsia="Calibri"/>
                <w:sz w:val="18"/>
                <w:szCs w:val="18"/>
              </w:rPr>
              <w:t>Ato que autoriza a Contratação Direta nº 16/2024</w:t>
            </w:r>
          </w:p>
        </w:tc>
        <w:tc>
          <w:tcPr>
            <w:tcW w:w="2977" w:type="dxa"/>
            <w:vAlign w:val="bottom"/>
          </w:tcPr>
          <w:p w14:paraId="23B8B687" w14:textId="77777777" w:rsidR="00EE3520" w:rsidRPr="00EE3520" w:rsidRDefault="00EE3520" w:rsidP="00EE3520">
            <w:pPr>
              <w:rPr>
                <w:rFonts w:eastAsia="Calibri"/>
                <w:sz w:val="18"/>
                <w:szCs w:val="18"/>
              </w:rPr>
            </w:pPr>
            <w:r w:rsidRPr="00EE3520">
              <w:rPr>
                <w:rFonts w:eastAsia="Calibri"/>
                <w:sz w:val="18"/>
                <w:szCs w:val="18"/>
              </w:rPr>
              <w:t>Fundação de Previdência Complementar do Estado de Santa Catarina – SCPREV</w:t>
            </w:r>
          </w:p>
        </w:tc>
        <w:tc>
          <w:tcPr>
            <w:tcW w:w="2693" w:type="dxa"/>
            <w:vAlign w:val="bottom"/>
          </w:tcPr>
          <w:p w14:paraId="003F1151" w14:textId="77777777" w:rsidR="00EE3520" w:rsidRPr="00EE3520" w:rsidRDefault="00EE3520" w:rsidP="00EE3520">
            <w:pPr>
              <w:rPr>
                <w:rFonts w:eastAsia="Calibri"/>
                <w:sz w:val="18"/>
                <w:szCs w:val="18"/>
              </w:rPr>
            </w:pPr>
            <w:r w:rsidRPr="00EE3520">
              <w:rPr>
                <w:rFonts w:eastAsia="Calibri"/>
                <w:sz w:val="18"/>
                <w:szCs w:val="18"/>
              </w:rPr>
              <w:t>24779565000187-1-000014/2024</w:t>
            </w:r>
          </w:p>
        </w:tc>
      </w:tr>
      <w:tr w:rsidR="00EE3520" w:rsidRPr="00EE3520" w14:paraId="06DD05D7" w14:textId="77777777" w:rsidTr="00416244">
        <w:tc>
          <w:tcPr>
            <w:tcW w:w="607" w:type="dxa"/>
            <w:vAlign w:val="bottom"/>
          </w:tcPr>
          <w:p w14:paraId="15690B4E" w14:textId="77777777" w:rsidR="00EE3520" w:rsidRPr="00EE3520" w:rsidRDefault="00EE3520" w:rsidP="00EE3520">
            <w:pPr>
              <w:rPr>
                <w:rFonts w:eastAsia="Calibri"/>
                <w:sz w:val="18"/>
                <w:szCs w:val="18"/>
              </w:rPr>
            </w:pPr>
            <w:r w:rsidRPr="00EE3520">
              <w:rPr>
                <w:rFonts w:eastAsia="Calibri"/>
                <w:sz w:val="18"/>
                <w:szCs w:val="18"/>
              </w:rPr>
              <w:t>04</w:t>
            </w:r>
          </w:p>
        </w:tc>
        <w:tc>
          <w:tcPr>
            <w:tcW w:w="3280" w:type="dxa"/>
            <w:vAlign w:val="bottom"/>
          </w:tcPr>
          <w:p w14:paraId="79E37D8A" w14:textId="77777777" w:rsidR="00EE3520" w:rsidRPr="00EE3520" w:rsidRDefault="00EE3520" w:rsidP="00EE3520">
            <w:pPr>
              <w:rPr>
                <w:rFonts w:eastAsia="Calibri"/>
                <w:sz w:val="18"/>
                <w:szCs w:val="18"/>
              </w:rPr>
            </w:pPr>
            <w:r w:rsidRPr="00EE3520">
              <w:rPr>
                <w:rFonts w:eastAsia="Calibri"/>
                <w:sz w:val="18"/>
                <w:szCs w:val="18"/>
              </w:rPr>
              <w:t>Ato que autoriza a Contratação Direta nº 322/2025</w:t>
            </w:r>
          </w:p>
        </w:tc>
        <w:tc>
          <w:tcPr>
            <w:tcW w:w="2977" w:type="dxa"/>
            <w:vAlign w:val="bottom"/>
          </w:tcPr>
          <w:p w14:paraId="27541119" w14:textId="77777777" w:rsidR="00EE3520" w:rsidRPr="00EE3520" w:rsidRDefault="00EE3520" w:rsidP="00EE3520">
            <w:pPr>
              <w:rPr>
                <w:rFonts w:eastAsia="Calibri"/>
                <w:sz w:val="18"/>
                <w:szCs w:val="18"/>
              </w:rPr>
            </w:pPr>
            <w:r w:rsidRPr="00EE3520">
              <w:rPr>
                <w:rFonts w:eastAsia="Calibri"/>
                <w:sz w:val="18"/>
                <w:szCs w:val="18"/>
              </w:rPr>
              <w:t>Município de Campinas – SP</w:t>
            </w:r>
          </w:p>
        </w:tc>
        <w:tc>
          <w:tcPr>
            <w:tcW w:w="2693" w:type="dxa"/>
            <w:vAlign w:val="bottom"/>
          </w:tcPr>
          <w:p w14:paraId="5F20C2C6" w14:textId="77777777" w:rsidR="00EE3520" w:rsidRPr="00EE3520" w:rsidRDefault="00EE3520" w:rsidP="00EE3520">
            <w:pPr>
              <w:rPr>
                <w:rFonts w:eastAsia="Calibri"/>
                <w:sz w:val="18"/>
                <w:szCs w:val="18"/>
              </w:rPr>
            </w:pPr>
            <w:r w:rsidRPr="00EE3520">
              <w:rPr>
                <w:rFonts w:eastAsia="Calibri"/>
                <w:sz w:val="18"/>
                <w:szCs w:val="18"/>
              </w:rPr>
              <w:t>51885242000140-1-000523/2025</w:t>
            </w:r>
          </w:p>
        </w:tc>
      </w:tr>
    </w:tbl>
    <w:p w14:paraId="6835CFC3" w14:textId="77777777" w:rsidR="00EE3520" w:rsidRPr="00EE3520" w:rsidRDefault="00EE3520" w:rsidP="00EE3520">
      <w:pPr>
        <w:spacing w:line="240" w:lineRule="auto"/>
        <w:ind w:left="780"/>
        <w:jc w:val="both"/>
        <w:rPr>
          <w:rFonts w:ascii="Times New Roman" w:eastAsia="Calibri" w:hAnsi="Times New Roman" w:cs="Times New Roman"/>
        </w:rPr>
      </w:pPr>
      <w:r w:rsidRPr="00EE3520">
        <w:rPr>
          <w:rFonts w:ascii="Times New Roman" w:eastAsia="Calibri" w:hAnsi="Times New Roman" w:cs="Times New Roman"/>
        </w:rPr>
        <w:t>Os valores obtidos referem-se ao período de 12 meses.</w:t>
      </w:r>
    </w:p>
    <w:p w14:paraId="737050B1" w14:textId="77777777" w:rsidR="00EE3520" w:rsidRPr="00EE3520" w:rsidRDefault="00EE3520" w:rsidP="00EE3520">
      <w:pPr>
        <w:spacing w:line="240" w:lineRule="auto"/>
        <w:ind w:left="780"/>
        <w:jc w:val="both"/>
        <w:rPr>
          <w:rFonts w:ascii="Times New Roman" w:eastAsia="Calibri" w:hAnsi="Times New Roman" w:cs="Times New Roman"/>
        </w:rPr>
      </w:pPr>
    </w:p>
    <w:p w14:paraId="36D482DF" w14:textId="77777777" w:rsidR="00EE3520" w:rsidRPr="00EE3520" w:rsidRDefault="00EE3520">
      <w:pPr>
        <w:numPr>
          <w:ilvl w:val="0"/>
          <w:numId w:val="38"/>
        </w:numPr>
        <w:spacing w:line="240" w:lineRule="auto"/>
        <w:ind w:left="426" w:hanging="426"/>
        <w:jc w:val="both"/>
        <w:rPr>
          <w:rFonts w:ascii="Times New Roman" w:eastAsia="Calibri" w:hAnsi="Times New Roman" w:cs="Times New Roman"/>
        </w:rPr>
      </w:pPr>
      <w:r w:rsidRPr="00EE3520">
        <w:rPr>
          <w:rFonts w:ascii="Times New Roman" w:eastAsia="Calibri" w:hAnsi="Times New Roman" w:cs="Times New Roman"/>
        </w:rPr>
        <w:t>Para maior robustez na pesquisa, foi feita uma complementação da amostra com consulta aos seguintes sites:</w:t>
      </w:r>
    </w:p>
    <w:p w14:paraId="11AD867F" w14:textId="77777777" w:rsidR="00EE3520" w:rsidRPr="00EE3520" w:rsidRDefault="00EE3520">
      <w:pPr>
        <w:numPr>
          <w:ilvl w:val="1"/>
          <w:numId w:val="29"/>
        </w:numPr>
        <w:spacing w:line="240" w:lineRule="auto"/>
        <w:jc w:val="both"/>
        <w:rPr>
          <w:rFonts w:ascii="Times New Roman" w:eastAsia="Calibri" w:hAnsi="Times New Roman" w:cs="Times New Roman"/>
        </w:rPr>
      </w:pPr>
      <w:r w:rsidRPr="00EE3520">
        <w:rPr>
          <w:rFonts w:ascii="Times New Roman" w:eastAsia="Calibri" w:hAnsi="Times New Roman" w:cs="Times New Roman"/>
        </w:rPr>
        <w:t>(www.promasters.shop)</w:t>
      </w:r>
    </w:p>
    <w:p w14:paraId="490D75AD" w14:textId="77777777" w:rsidR="00EE3520" w:rsidRPr="00EE3520" w:rsidRDefault="00EE3520">
      <w:pPr>
        <w:numPr>
          <w:ilvl w:val="1"/>
          <w:numId w:val="29"/>
        </w:numPr>
        <w:spacing w:line="240" w:lineRule="auto"/>
        <w:jc w:val="both"/>
        <w:rPr>
          <w:rFonts w:ascii="Times New Roman" w:eastAsia="Calibri" w:hAnsi="Times New Roman" w:cs="Times New Roman"/>
        </w:rPr>
      </w:pPr>
      <w:r w:rsidRPr="00EE3520">
        <w:rPr>
          <w:rFonts w:ascii="Times New Roman" w:eastAsia="Calibri" w:hAnsi="Times New Roman" w:cs="Times New Roman"/>
        </w:rPr>
        <w:t>(loja.mapdata.com.br).</w:t>
      </w:r>
    </w:p>
    <w:p w14:paraId="246848E3" w14:textId="77777777" w:rsidR="00EE3520" w:rsidRPr="00EE3520" w:rsidRDefault="00EE3520" w:rsidP="00EE3520">
      <w:pPr>
        <w:ind w:right="-425"/>
        <w:rPr>
          <w:rFonts w:ascii="Times New Roman" w:hAnsi="Times New Roman"/>
        </w:rPr>
      </w:pPr>
    </w:p>
    <w:p w14:paraId="4FC0FA8A" w14:textId="77777777" w:rsidR="00EE3520" w:rsidRPr="00EE3520" w:rsidRDefault="00EE3520">
      <w:pPr>
        <w:numPr>
          <w:ilvl w:val="0"/>
          <w:numId w:val="29"/>
        </w:numPr>
        <w:spacing w:line="240" w:lineRule="auto"/>
        <w:ind w:left="426" w:right="-425"/>
        <w:jc w:val="both"/>
        <w:rPr>
          <w:rFonts w:ascii="Times New Roman" w:eastAsia="Calibri" w:hAnsi="Times New Roman" w:cs="Times New Roman"/>
          <w:b/>
        </w:rPr>
      </w:pPr>
      <w:r w:rsidRPr="00EE3520">
        <w:rPr>
          <w:rFonts w:ascii="Times New Roman" w:eastAsia="Calibri" w:hAnsi="Times New Roman" w:cs="Times New Roman"/>
        </w:rPr>
        <w:lastRenderedPageBreak/>
        <w:t xml:space="preserve">Contratação correlata – a Câmara Municipal de Extrema atualmente possui licenças de software multimídia criativo multiplataforma (Adobe </w:t>
      </w:r>
      <w:proofErr w:type="spellStart"/>
      <w:r w:rsidRPr="00EE3520">
        <w:rPr>
          <w:rFonts w:ascii="Times New Roman" w:eastAsia="Calibri" w:hAnsi="Times New Roman" w:cs="Times New Roman"/>
        </w:rPr>
        <w:t>Creative</w:t>
      </w:r>
      <w:proofErr w:type="spellEnd"/>
      <w:r w:rsidRPr="00EE3520">
        <w:rPr>
          <w:rFonts w:ascii="Times New Roman" w:eastAsia="Calibri" w:hAnsi="Times New Roman" w:cs="Times New Roman"/>
        </w:rPr>
        <w:t xml:space="preserve"> Cloud e Adobe Acrobat Pro) cujas vigências estão se encerrando.</w:t>
      </w:r>
    </w:p>
    <w:p w14:paraId="1C053992" w14:textId="77777777" w:rsidR="00983B78" w:rsidRDefault="00983B78" w:rsidP="00631B73">
      <w:pPr>
        <w:jc w:val="both"/>
        <w:rPr>
          <w:rFonts w:ascii="Times New Roman" w:hAnsi="Times New Roman"/>
          <w:sz w:val="28"/>
          <w:szCs w:val="28"/>
        </w:rPr>
      </w:pPr>
    </w:p>
    <w:p w14:paraId="7D861FB6" w14:textId="77777777" w:rsidR="00983B78" w:rsidRDefault="00983B78" w:rsidP="00631B73">
      <w:pPr>
        <w:jc w:val="both"/>
        <w:rPr>
          <w:rFonts w:ascii="Times New Roman" w:hAnsi="Times New Roman"/>
          <w:sz w:val="28"/>
          <w:szCs w:val="28"/>
        </w:rPr>
      </w:pPr>
    </w:p>
    <w:tbl>
      <w:tblPr>
        <w:tblStyle w:val="Tabelacomgrade"/>
        <w:tblW w:w="10627" w:type="dxa"/>
        <w:jc w:val="center"/>
        <w:tblLook w:val="04A0" w:firstRow="1" w:lastRow="0" w:firstColumn="1" w:lastColumn="0" w:noHBand="0" w:noVBand="1"/>
      </w:tblPr>
      <w:tblGrid>
        <w:gridCol w:w="790"/>
        <w:gridCol w:w="5694"/>
        <w:gridCol w:w="1336"/>
        <w:gridCol w:w="1324"/>
        <w:gridCol w:w="1483"/>
      </w:tblGrid>
      <w:tr w:rsidR="00EE3520" w:rsidRPr="00726BD2" w14:paraId="28B63114" w14:textId="77777777" w:rsidTr="00EE3520">
        <w:trPr>
          <w:trHeight w:val="660"/>
          <w:jc w:val="center"/>
        </w:trPr>
        <w:tc>
          <w:tcPr>
            <w:tcW w:w="562" w:type="dxa"/>
            <w:hideMark/>
          </w:tcPr>
          <w:p w14:paraId="6466670C" w14:textId="77777777"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ITEM</w:t>
            </w:r>
          </w:p>
        </w:tc>
        <w:tc>
          <w:tcPr>
            <w:tcW w:w="5922" w:type="dxa"/>
            <w:hideMark/>
          </w:tcPr>
          <w:p w14:paraId="478C2D5F" w14:textId="77777777"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DESCRIÇÃO</w:t>
            </w:r>
          </w:p>
        </w:tc>
        <w:tc>
          <w:tcPr>
            <w:tcW w:w="1336" w:type="dxa"/>
            <w:hideMark/>
          </w:tcPr>
          <w:p w14:paraId="67B57292" w14:textId="77777777"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MEDIANA VALOR POR USUÁRIO</w:t>
            </w:r>
          </w:p>
        </w:tc>
        <w:tc>
          <w:tcPr>
            <w:tcW w:w="1324" w:type="dxa"/>
            <w:hideMark/>
          </w:tcPr>
          <w:p w14:paraId="36F93BCF" w14:textId="77777777"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QUANT.</w:t>
            </w:r>
          </w:p>
        </w:tc>
        <w:tc>
          <w:tcPr>
            <w:tcW w:w="1483" w:type="dxa"/>
            <w:hideMark/>
          </w:tcPr>
          <w:p w14:paraId="127835D7" w14:textId="77777777" w:rsidR="00EE3520" w:rsidRPr="008A0C61" w:rsidRDefault="00EE3520" w:rsidP="00416244">
            <w:pPr>
              <w:jc w:val="center"/>
              <w:rPr>
                <w:rFonts w:ascii="Arial" w:hAnsi="Arial" w:cs="Arial"/>
                <w:b/>
                <w:bCs/>
                <w:color w:val="000000"/>
                <w:sz w:val="24"/>
                <w:szCs w:val="24"/>
              </w:rPr>
            </w:pPr>
            <w:r w:rsidRPr="008A0C61">
              <w:rPr>
                <w:rFonts w:ascii="Arial" w:hAnsi="Arial" w:cs="Arial"/>
                <w:b/>
                <w:bCs/>
                <w:color w:val="000000"/>
                <w:sz w:val="24"/>
                <w:szCs w:val="24"/>
              </w:rPr>
              <w:t>VALOR TOTAL PARA 4 USUÁRIOS</w:t>
            </w:r>
          </w:p>
        </w:tc>
      </w:tr>
      <w:tr w:rsidR="00EE3520" w:rsidRPr="00726BD2" w14:paraId="6B68CC44" w14:textId="77777777" w:rsidTr="00EE3520">
        <w:trPr>
          <w:trHeight w:val="1917"/>
          <w:jc w:val="center"/>
        </w:trPr>
        <w:tc>
          <w:tcPr>
            <w:tcW w:w="562" w:type="dxa"/>
            <w:hideMark/>
          </w:tcPr>
          <w:p w14:paraId="70859A0A"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01</w:t>
            </w:r>
          </w:p>
        </w:tc>
        <w:tc>
          <w:tcPr>
            <w:tcW w:w="5922" w:type="dxa"/>
            <w:hideMark/>
          </w:tcPr>
          <w:p w14:paraId="5073604D" w14:textId="77777777" w:rsidR="00EE3520" w:rsidRPr="00872D9C" w:rsidRDefault="00EE3520" w:rsidP="00416244">
            <w:pPr>
              <w:jc w:val="both"/>
              <w:rPr>
                <w:rFonts w:ascii="Arial" w:hAnsi="Arial" w:cs="Arial"/>
                <w:color w:val="000000"/>
                <w:sz w:val="24"/>
                <w:szCs w:val="24"/>
              </w:rPr>
            </w:pPr>
            <w:r w:rsidRPr="00872D9C">
              <w:rPr>
                <w:rFonts w:ascii="Arial" w:hAnsi="Arial" w:cs="Arial"/>
                <w:color w:val="000000"/>
                <w:sz w:val="24"/>
                <w:szCs w:val="24"/>
              </w:rPr>
              <w:t xml:space="preserve">Uma (01) assinatura anual do pacote "Adobe </w:t>
            </w:r>
            <w:proofErr w:type="spellStart"/>
            <w:r w:rsidRPr="00872D9C">
              <w:rPr>
                <w:rFonts w:ascii="Arial" w:hAnsi="Arial" w:cs="Arial"/>
                <w:color w:val="000000"/>
                <w:sz w:val="24"/>
                <w:szCs w:val="24"/>
              </w:rPr>
              <w:t>Creative</w:t>
            </w:r>
            <w:proofErr w:type="spellEnd"/>
            <w:r w:rsidRPr="00872D9C">
              <w:rPr>
                <w:rFonts w:ascii="Arial" w:hAnsi="Arial" w:cs="Arial"/>
                <w:color w:val="000000"/>
                <w:sz w:val="24"/>
                <w:szCs w:val="24"/>
              </w:rPr>
              <w:t xml:space="preserve"> Cloud – Todos os Aplicativos", com permissão para uso simultâneo por até </w:t>
            </w:r>
            <w:r w:rsidRPr="00872D9C">
              <w:rPr>
                <w:rFonts w:ascii="Arial" w:hAnsi="Arial" w:cs="Arial"/>
                <w:b/>
                <w:bCs/>
                <w:color w:val="000000"/>
                <w:sz w:val="24"/>
                <w:szCs w:val="24"/>
              </w:rPr>
              <w:t>quatro (04) usuários,</w:t>
            </w:r>
            <w:r w:rsidRPr="00872D9C">
              <w:rPr>
                <w:rFonts w:ascii="Arial" w:hAnsi="Arial" w:cs="Arial"/>
                <w:color w:val="000000"/>
                <w:sz w:val="24"/>
                <w:szCs w:val="24"/>
              </w:rPr>
              <w:t xml:space="preserve"> contemplando acesso integral às ferramentas criativas, tais como Adobe Photoshop, Illustrator, InDesign, Premiere </w:t>
            </w:r>
            <w:proofErr w:type="gramStart"/>
            <w:r w:rsidRPr="00872D9C">
              <w:rPr>
                <w:rFonts w:ascii="Arial" w:hAnsi="Arial" w:cs="Arial"/>
                <w:color w:val="000000"/>
                <w:sz w:val="24"/>
                <w:szCs w:val="24"/>
              </w:rPr>
              <w:t xml:space="preserve">Pro, </w:t>
            </w:r>
            <w:proofErr w:type="spellStart"/>
            <w:r w:rsidRPr="00872D9C">
              <w:rPr>
                <w:rFonts w:ascii="Arial" w:hAnsi="Arial" w:cs="Arial"/>
                <w:color w:val="000000"/>
                <w:sz w:val="24"/>
                <w:szCs w:val="24"/>
              </w:rPr>
              <w:t>After</w:t>
            </w:r>
            <w:proofErr w:type="spellEnd"/>
            <w:proofErr w:type="gramEnd"/>
            <w:r w:rsidRPr="00872D9C">
              <w:rPr>
                <w:rFonts w:ascii="Arial" w:hAnsi="Arial" w:cs="Arial"/>
                <w:color w:val="000000"/>
                <w:sz w:val="24"/>
                <w:szCs w:val="24"/>
              </w:rPr>
              <w:t xml:space="preserve"> </w:t>
            </w:r>
            <w:proofErr w:type="spellStart"/>
            <w:r w:rsidRPr="00872D9C">
              <w:rPr>
                <w:rFonts w:ascii="Arial" w:hAnsi="Arial" w:cs="Arial"/>
                <w:color w:val="000000"/>
                <w:sz w:val="24"/>
                <w:szCs w:val="24"/>
              </w:rPr>
              <w:t>Effects</w:t>
            </w:r>
            <w:proofErr w:type="spellEnd"/>
            <w:r w:rsidRPr="00872D9C">
              <w:rPr>
                <w:rFonts w:ascii="Arial" w:hAnsi="Arial" w:cs="Arial"/>
                <w:color w:val="000000"/>
                <w:sz w:val="24"/>
                <w:szCs w:val="24"/>
              </w:rPr>
              <w:t xml:space="preserve">, Acrobat Pro, entre outros.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 </w:t>
            </w:r>
          </w:p>
        </w:tc>
        <w:tc>
          <w:tcPr>
            <w:tcW w:w="1336" w:type="dxa"/>
            <w:hideMark/>
          </w:tcPr>
          <w:p w14:paraId="75424EC0"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R$ 6.200,00</w:t>
            </w:r>
          </w:p>
        </w:tc>
        <w:tc>
          <w:tcPr>
            <w:tcW w:w="1324" w:type="dxa"/>
            <w:hideMark/>
          </w:tcPr>
          <w:p w14:paraId="0BD4015B"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 xml:space="preserve">1             assinatura para                4              usuários           </w:t>
            </w:r>
          </w:p>
        </w:tc>
        <w:tc>
          <w:tcPr>
            <w:tcW w:w="1483" w:type="dxa"/>
            <w:noWrap/>
            <w:hideMark/>
          </w:tcPr>
          <w:p w14:paraId="5F44BF39"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R$ 24.800,00</w:t>
            </w:r>
          </w:p>
        </w:tc>
      </w:tr>
      <w:tr w:rsidR="00EE3520" w:rsidRPr="00726BD2" w14:paraId="57A86604" w14:textId="77777777" w:rsidTr="00EE3520">
        <w:trPr>
          <w:trHeight w:val="1794"/>
          <w:jc w:val="center"/>
        </w:trPr>
        <w:tc>
          <w:tcPr>
            <w:tcW w:w="562" w:type="dxa"/>
            <w:hideMark/>
          </w:tcPr>
          <w:p w14:paraId="2E712F63"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02</w:t>
            </w:r>
          </w:p>
        </w:tc>
        <w:tc>
          <w:tcPr>
            <w:tcW w:w="5922" w:type="dxa"/>
            <w:hideMark/>
          </w:tcPr>
          <w:p w14:paraId="4733A4FB" w14:textId="77777777" w:rsidR="00EE3520" w:rsidRPr="00872D9C" w:rsidRDefault="00EE3520" w:rsidP="00416244">
            <w:pPr>
              <w:jc w:val="both"/>
              <w:rPr>
                <w:rFonts w:ascii="Arial" w:hAnsi="Arial" w:cs="Arial"/>
                <w:color w:val="000000"/>
                <w:sz w:val="24"/>
                <w:szCs w:val="24"/>
              </w:rPr>
            </w:pPr>
            <w:r w:rsidRPr="00872D9C">
              <w:rPr>
                <w:rFonts w:ascii="Arial" w:hAnsi="Arial" w:cs="Arial"/>
                <w:color w:val="000000"/>
                <w:sz w:val="24"/>
                <w:szCs w:val="24"/>
              </w:rPr>
              <w:t xml:space="preserve">Uma (01) assinatura anual do Adobe Acrobat Pro, destinada a </w:t>
            </w:r>
            <w:r w:rsidRPr="00872D9C">
              <w:rPr>
                <w:rFonts w:ascii="Arial" w:hAnsi="Arial" w:cs="Arial"/>
                <w:b/>
                <w:bCs/>
                <w:color w:val="000000"/>
                <w:sz w:val="24"/>
                <w:szCs w:val="24"/>
              </w:rPr>
              <w:t>um (01) usuário,</w:t>
            </w:r>
            <w:r w:rsidRPr="00872D9C">
              <w:rPr>
                <w:rFonts w:ascii="Arial" w:hAnsi="Arial" w:cs="Arial"/>
                <w:color w:val="000000"/>
                <w:sz w:val="24"/>
                <w:szCs w:val="24"/>
              </w:rPr>
              <w:t xml:space="preserve"> com acesso completo às funcionalidades de criação, edição, conversão, assinatura eletrônica e gerenciamento de arquivos em PDF. As licenças contratadas deverão ser 100% originais, oficiais e fornecidas diretamente pela Adobe ou por revendedor autorizado, vedada a utilização de qualquer </w:t>
            </w:r>
            <w:proofErr w:type="gramStart"/>
            <w:r w:rsidRPr="00872D9C">
              <w:rPr>
                <w:rFonts w:ascii="Arial" w:hAnsi="Arial" w:cs="Arial"/>
                <w:color w:val="000000"/>
                <w:sz w:val="24"/>
                <w:szCs w:val="24"/>
              </w:rPr>
              <w:t>outras  versões</w:t>
            </w:r>
            <w:proofErr w:type="gramEnd"/>
            <w:r w:rsidRPr="00872D9C">
              <w:rPr>
                <w:rFonts w:ascii="Arial" w:hAnsi="Arial" w:cs="Arial"/>
                <w:color w:val="000000"/>
                <w:sz w:val="24"/>
                <w:szCs w:val="24"/>
              </w:rPr>
              <w:t xml:space="preserve"> alternativas, ou não destinadas ao uso institucional/profissional.</w:t>
            </w:r>
          </w:p>
        </w:tc>
        <w:tc>
          <w:tcPr>
            <w:tcW w:w="1336" w:type="dxa"/>
            <w:hideMark/>
          </w:tcPr>
          <w:p w14:paraId="234D1DFB"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R$ 1.350,00</w:t>
            </w:r>
          </w:p>
        </w:tc>
        <w:tc>
          <w:tcPr>
            <w:tcW w:w="1324" w:type="dxa"/>
            <w:hideMark/>
          </w:tcPr>
          <w:p w14:paraId="6083F621"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 xml:space="preserve">1             assinatura para                1              usuários           </w:t>
            </w:r>
          </w:p>
        </w:tc>
        <w:tc>
          <w:tcPr>
            <w:tcW w:w="1483" w:type="dxa"/>
            <w:noWrap/>
            <w:hideMark/>
          </w:tcPr>
          <w:p w14:paraId="418648EC" w14:textId="77777777" w:rsidR="00EE3520" w:rsidRPr="00872D9C" w:rsidRDefault="00EE3520" w:rsidP="00416244">
            <w:pPr>
              <w:jc w:val="center"/>
              <w:rPr>
                <w:rFonts w:ascii="Arial" w:hAnsi="Arial" w:cs="Arial"/>
                <w:color w:val="000000"/>
                <w:sz w:val="24"/>
                <w:szCs w:val="24"/>
              </w:rPr>
            </w:pPr>
            <w:r w:rsidRPr="00872D9C">
              <w:rPr>
                <w:rFonts w:ascii="Arial" w:hAnsi="Arial" w:cs="Arial"/>
                <w:color w:val="000000"/>
                <w:sz w:val="24"/>
                <w:szCs w:val="24"/>
              </w:rPr>
              <w:t>R$ 1.350,00</w:t>
            </w:r>
          </w:p>
        </w:tc>
      </w:tr>
      <w:tr w:rsidR="00EE3520" w:rsidRPr="00726BD2" w14:paraId="5CEDE2FC" w14:textId="77777777" w:rsidTr="00EE3520">
        <w:trPr>
          <w:trHeight w:val="550"/>
          <w:jc w:val="center"/>
        </w:trPr>
        <w:tc>
          <w:tcPr>
            <w:tcW w:w="9144" w:type="dxa"/>
            <w:gridSpan w:val="4"/>
          </w:tcPr>
          <w:p w14:paraId="725E90F3" w14:textId="77777777" w:rsidR="00EE3520" w:rsidRPr="00872D9C" w:rsidRDefault="00EE3520" w:rsidP="00416244">
            <w:pPr>
              <w:jc w:val="center"/>
              <w:rPr>
                <w:rFonts w:ascii="Arial" w:hAnsi="Arial" w:cs="Arial"/>
                <w:b/>
                <w:bCs/>
                <w:color w:val="000000"/>
                <w:sz w:val="24"/>
                <w:szCs w:val="24"/>
              </w:rPr>
            </w:pPr>
            <w:r>
              <w:rPr>
                <w:rFonts w:ascii="Arial" w:hAnsi="Arial" w:cs="Arial"/>
                <w:b/>
                <w:bCs/>
                <w:color w:val="000000"/>
              </w:rPr>
              <w:t>VALOR GLOBAL ESTIMADO</w:t>
            </w:r>
          </w:p>
        </w:tc>
        <w:tc>
          <w:tcPr>
            <w:tcW w:w="1483" w:type="dxa"/>
            <w:noWrap/>
          </w:tcPr>
          <w:p w14:paraId="30EBB0E4" w14:textId="77777777" w:rsidR="00EE3520" w:rsidRPr="00872D9C" w:rsidRDefault="00EE3520" w:rsidP="00416244">
            <w:pPr>
              <w:jc w:val="center"/>
              <w:rPr>
                <w:rFonts w:ascii="Arial" w:hAnsi="Arial" w:cs="Arial"/>
                <w:b/>
                <w:bCs/>
                <w:color w:val="000000"/>
                <w:sz w:val="24"/>
                <w:szCs w:val="24"/>
              </w:rPr>
            </w:pPr>
            <w:r w:rsidRPr="00872D9C">
              <w:rPr>
                <w:rFonts w:ascii="Arial" w:hAnsi="Arial" w:cs="Arial"/>
                <w:b/>
                <w:bCs/>
                <w:color w:val="000000"/>
                <w:sz w:val="24"/>
                <w:szCs w:val="24"/>
              </w:rPr>
              <w:t>R$ 26.150,00</w:t>
            </w:r>
          </w:p>
        </w:tc>
      </w:tr>
    </w:tbl>
    <w:p w14:paraId="644E7FC0" w14:textId="77777777" w:rsidR="00983B78" w:rsidRPr="00631B73" w:rsidRDefault="00983B78" w:rsidP="00631B73">
      <w:pPr>
        <w:jc w:val="both"/>
        <w:rPr>
          <w:rFonts w:ascii="Times New Roman" w:hAnsi="Times New Roman"/>
          <w:sz w:val="28"/>
          <w:szCs w:val="28"/>
        </w:rPr>
      </w:pPr>
    </w:p>
    <w:p w14:paraId="70A87141" w14:textId="77777777" w:rsidR="00177F23" w:rsidRPr="00177F23" w:rsidRDefault="00177F23" w:rsidP="00177F23">
      <w:pPr>
        <w:spacing w:line="240" w:lineRule="auto"/>
        <w:ind w:left="850"/>
        <w:jc w:val="both"/>
        <w:rPr>
          <w:rFonts w:ascii="Calibri" w:eastAsia="Calibri" w:hAnsi="Calibri" w:cs="Times New Roma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21" w:name="_Hlk168496954"/>
    </w:p>
    <w:p w14:paraId="19178DB4" w14:textId="31CDC15F" w:rsidR="00DB0650" w:rsidRDefault="00365262" w:rsidP="00DB0650">
      <w:pPr>
        <w:spacing w:line="240" w:lineRule="auto"/>
        <w:jc w:val="both"/>
        <w:rPr>
          <w:b/>
          <w:bCs/>
          <w:sz w:val="24"/>
          <w:szCs w:val="24"/>
        </w:rPr>
      </w:pPr>
      <w:r w:rsidRPr="00365262">
        <w:rPr>
          <w:b/>
          <w:bCs/>
          <w:sz w:val="24"/>
          <w:szCs w:val="24"/>
        </w:rPr>
        <w:t>CONTRATAÇÃO EXCLUSIVA DE ME, EPP OU EQUIPARADAS PARA PRESTAÇÃO DE SERVIÇOS DE ASSINATURA ANUAL DO PACOTE "ADOBE CREATIVE CLOUD – TODOS OS APLICATIVOS" E ASSINATURA ANUAL DO ADOBE ACROBAT PRO ORIGINAIS.</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21"/>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168C52F5" w:rsidR="00DB0650" w:rsidRPr="00DB0650" w:rsidRDefault="00EE3520" w:rsidP="00F21249">
            <w:pPr>
              <w:spacing w:line="240" w:lineRule="auto"/>
              <w:jc w:val="both"/>
              <w:rPr>
                <w:color w:val="000000" w:themeColor="text1"/>
                <w:sz w:val="24"/>
                <w:szCs w:val="24"/>
              </w:rPr>
            </w:pPr>
            <w:r>
              <w:rPr>
                <w:color w:val="000000" w:themeColor="text1"/>
                <w:sz w:val="24"/>
                <w:szCs w:val="24"/>
              </w:rPr>
              <w:t>112</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1EE291EA" w:rsidR="00DB0650" w:rsidRPr="00DB0650" w:rsidRDefault="00EE3520" w:rsidP="00F21249">
            <w:pPr>
              <w:spacing w:line="240" w:lineRule="auto"/>
              <w:jc w:val="both"/>
              <w:rPr>
                <w:color w:val="000000" w:themeColor="text1"/>
                <w:sz w:val="24"/>
                <w:szCs w:val="24"/>
              </w:rPr>
            </w:pPr>
            <w:r>
              <w:rPr>
                <w:color w:val="000000" w:themeColor="text1"/>
                <w:sz w:val="24"/>
                <w:szCs w:val="24"/>
              </w:rPr>
              <w:t>40</w:t>
            </w:r>
            <w:r w:rsidR="001A7994">
              <w:rPr>
                <w:color w:val="000000" w:themeColor="text1"/>
                <w:sz w:val="24"/>
                <w:szCs w:val="24"/>
              </w:rPr>
              <w:t>/</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4D7ED871" w:rsidR="00DB0650" w:rsidRPr="00DB0650" w:rsidRDefault="00EE3520" w:rsidP="00F21249">
            <w:pPr>
              <w:spacing w:line="240" w:lineRule="auto"/>
              <w:jc w:val="both"/>
              <w:rPr>
                <w:color w:val="000000" w:themeColor="text1"/>
                <w:sz w:val="24"/>
                <w:szCs w:val="24"/>
              </w:rPr>
            </w:pPr>
            <w:r>
              <w:rPr>
                <w:color w:val="000000" w:themeColor="text1"/>
                <w:sz w:val="24"/>
                <w:szCs w:val="24"/>
              </w:rPr>
              <w:t>40</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3F9F9CBC" w:rsidR="00DB0650" w:rsidRPr="00DB0650" w:rsidRDefault="00EE3520" w:rsidP="00F21249">
            <w:pPr>
              <w:spacing w:line="240" w:lineRule="auto"/>
              <w:jc w:val="both"/>
              <w:rPr>
                <w:color w:val="000000" w:themeColor="text1"/>
                <w:sz w:val="24"/>
                <w:szCs w:val="24"/>
              </w:rPr>
            </w:pPr>
            <w:r>
              <w:rPr>
                <w:color w:val="000000" w:themeColor="text1"/>
                <w:sz w:val="24"/>
                <w:szCs w:val="24"/>
              </w:rPr>
              <w:t>16</w:t>
            </w:r>
            <w:r w:rsidR="0018073D">
              <w:rPr>
                <w:color w:val="000000" w:themeColor="text1"/>
                <w:sz w:val="24"/>
                <w:szCs w:val="24"/>
              </w:rPr>
              <w:t>/0</w:t>
            </w:r>
            <w:r>
              <w:rPr>
                <w:color w:val="000000" w:themeColor="text1"/>
                <w:sz w:val="24"/>
                <w:szCs w:val="24"/>
              </w:rPr>
              <w:t>7</w:t>
            </w:r>
            <w:r w:rsidR="0018073D">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32D6303D" w:rsidR="00523BCA" w:rsidRDefault="00523BCA" w:rsidP="00F21249">
            <w:pPr>
              <w:spacing w:line="240" w:lineRule="auto"/>
              <w:jc w:val="both"/>
              <w:rPr>
                <w:color w:val="000000" w:themeColor="text1"/>
                <w:sz w:val="24"/>
                <w:szCs w:val="24"/>
              </w:rPr>
            </w:pPr>
            <w:r>
              <w:rPr>
                <w:color w:val="000000" w:themeColor="text1"/>
                <w:sz w:val="24"/>
                <w:szCs w:val="24"/>
              </w:rPr>
              <w:t>900</w:t>
            </w:r>
            <w:r w:rsidR="00EE3520">
              <w:rPr>
                <w:color w:val="000000" w:themeColor="text1"/>
                <w:sz w:val="24"/>
                <w:szCs w:val="24"/>
              </w:rPr>
              <w:t>40</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34770517"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w:t>
      </w:r>
      <w:r w:rsidR="00365262" w:rsidRPr="00365262">
        <w:rPr>
          <w:color w:val="000000" w:themeColor="text1"/>
          <w:sz w:val="24"/>
          <w:szCs w:val="24"/>
        </w:rPr>
        <w:t>CONTRATAÇÃO EXCLUSIVA DE ME, EPP OU EQUIPARADAS PARA PRESTAÇÃO DE SERVIÇOS DE ASSINATURA ANUAL DO PACOTE "ADOBE CREATIVE CLOUD – TODOS OS APLICATIVOS" E ASSINATURA ANUAL DO ADOBE ACROBAT PRO ORIGINAIS.</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Default="00DB0650" w:rsidP="00EE3520">
      <w:pPr>
        <w:spacing w:line="360" w:lineRule="auto"/>
        <w:ind w:firstLine="720"/>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45A8DD3C" w14:textId="77777777" w:rsidR="001A7994" w:rsidRDefault="00DB0650">
      <w:pPr>
        <w:widowControl w:val="0"/>
        <w:numPr>
          <w:ilvl w:val="0"/>
          <w:numId w:val="9"/>
        </w:numPr>
        <w:tabs>
          <w:tab w:val="left" w:pos="567"/>
        </w:tabs>
        <w:spacing w:line="240" w:lineRule="auto"/>
        <w:ind w:left="357"/>
        <w:jc w:val="both"/>
        <w:outlineLvl w:val="0"/>
        <w:rPr>
          <w:rFonts w:eastAsiaTheme="majorEastAsia"/>
          <w:b/>
          <w:bCs/>
          <w:color w:val="000000" w:themeColor="text1"/>
          <w:sz w:val="24"/>
          <w:szCs w:val="24"/>
        </w:rPr>
      </w:pPr>
      <w:bookmarkStart w:id="22" w:name="_Hlk124922625"/>
      <w:r w:rsidRPr="00177F23">
        <w:rPr>
          <w:rFonts w:eastAsiaTheme="majorEastAsia"/>
          <w:b/>
          <w:bCs/>
          <w:color w:val="000000" w:themeColor="text1"/>
          <w:sz w:val="24"/>
          <w:szCs w:val="24"/>
        </w:rPr>
        <w:lastRenderedPageBreak/>
        <w:t>CLÁUSULA PRIMEIRA – DO OBJETO E SEUS ELEMENTOS CARACTERÍSTICOS</w:t>
      </w:r>
      <w:r w:rsidR="00177F23" w:rsidRPr="00177F23">
        <w:rPr>
          <w:rFonts w:eastAsiaTheme="majorEastAsia"/>
          <w:b/>
          <w:bCs/>
          <w:color w:val="000000" w:themeColor="text1"/>
          <w:sz w:val="24"/>
          <w:szCs w:val="24"/>
        </w:rPr>
        <w:t xml:space="preserve"> </w:t>
      </w:r>
    </w:p>
    <w:p w14:paraId="612AD869" w14:textId="77777777" w:rsidR="0018073D" w:rsidRDefault="0018073D" w:rsidP="0018073D">
      <w:pPr>
        <w:widowControl w:val="0"/>
        <w:tabs>
          <w:tab w:val="left" w:pos="567"/>
        </w:tabs>
        <w:spacing w:line="240" w:lineRule="auto"/>
        <w:ind w:left="357"/>
        <w:jc w:val="both"/>
        <w:outlineLvl w:val="0"/>
        <w:rPr>
          <w:rFonts w:eastAsiaTheme="majorEastAsia"/>
          <w:b/>
          <w:bCs/>
          <w:color w:val="000000" w:themeColor="text1"/>
          <w:sz w:val="24"/>
          <w:szCs w:val="24"/>
        </w:rPr>
      </w:pPr>
    </w:p>
    <w:p w14:paraId="1D8CA91D" w14:textId="1F49CE26" w:rsidR="0018073D" w:rsidRDefault="00177F23" w:rsidP="0018073D">
      <w:pPr>
        <w:tabs>
          <w:tab w:val="left" w:pos="0"/>
        </w:tabs>
        <w:ind w:hanging="142"/>
        <w:jc w:val="both"/>
        <w:rPr>
          <w:rFonts w:eastAsia="Times New Roman"/>
          <w:sz w:val="24"/>
          <w:szCs w:val="24"/>
        </w:rPr>
      </w:pPr>
      <w:r>
        <w:rPr>
          <w:rFonts w:eastAsiaTheme="majorEastAsia"/>
          <w:b/>
          <w:bCs/>
          <w:color w:val="000000" w:themeColor="text1"/>
          <w:sz w:val="24"/>
          <w:szCs w:val="24"/>
        </w:rPr>
        <w:tab/>
      </w:r>
      <w:r w:rsidR="0018073D">
        <w:rPr>
          <w:rFonts w:eastAsiaTheme="majorEastAsia"/>
          <w:b/>
          <w:bCs/>
          <w:color w:val="000000" w:themeColor="text1"/>
          <w:sz w:val="24"/>
          <w:szCs w:val="24"/>
        </w:rPr>
        <w:t xml:space="preserve">1.1. </w:t>
      </w:r>
      <w:r w:rsidR="0018073D" w:rsidRPr="001275F9">
        <w:rPr>
          <w:rFonts w:eastAsia="Times New Roman"/>
          <w:b/>
          <w:bCs/>
          <w:sz w:val="24"/>
          <w:szCs w:val="24"/>
          <w:lang w:eastAsia="zh-CN"/>
        </w:rPr>
        <w:t>Objeto:</w:t>
      </w:r>
      <w:r w:rsidR="0018073D" w:rsidRPr="001275F9">
        <w:rPr>
          <w:rFonts w:eastAsia="Times New Roman"/>
          <w:sz w:val="24"/>
          <w:szCs w:val="24"/>
          <w:lang w:eastAsia="zh-CN"/>
        </w:rPr>
        <w:t xml:space="preserve"> </w:t>
      </w:r>
    </w:p>
    <w:p w14:paraId="3840870A" w14:textId="77777777" w:rsidR="0018073D" w:rsidRDefault="0018073D" w:rsidP="0018073D">
      <w:pPr>
        <w:jc w:val="both"/>
        <w:rPr>
          <w:rFonts w:eastAsia="Times New Roman"/>
          <w:sz w:val="24"/>
          <w:szCs w:val="24"/>
        </w:rPr>
      </w:pPr>
    </w:p>
    <w:p w14:paraId="00ADEDC3" w14:textId="77777777" w:rsidR="00EE3520" w:rsidRDefault="00EE3520" w:rsidP="00EE3520">
      <w:pPr>
        <w:spacing w:line="240" w:lineRule="auto"/>
        <w:jc w:val="both"/>
        <w:rPr>
          <w:b/>
          <w:bCs/>
          <w:sz w:val="24"/>
          <w:szCs w:val="24"/>
        </w:rPr>
      </w:pPr>
      <w:r w:rsidRPr="00A76C13">
        <w:rPr>
          <w:b/>
          <w:bCs/>
          <w:sz w:val="24"/>
          <w:szCs w:val="24"/>
        </w:rPr>
        <w:t>Contratação Exclusiva de ME, EPP ou Equiparadas</w:t>
      </w:r>
      <w:r w:rsidRPr="00A76C13">
        <w:rPr>
          <w:sz w:val="24"/>
          <w:szCs w:val="24"/>
        </w:rPr>
        <w:t xml:space="preserve"> para prestação de serviços de: </w:t>
      </w:r>
      <w:r w:rsidRPr="00A76C13">
        <w:rPr>
          <w:b/>
          <w:bCs/>
          <w:sz w:val="24"/>
          <w:szCs w:val="24"/>
        </w:rPr>
        <w:t>ITEM 01 -</w:t>
      </w:r>
      <w:r w:rsidRPr="00A76C13">
        <w:rPr>
          <w:sz w:val="24"/>
          <w:szCs w:val="24"/>
        </w:rPr>
        <w:t xml:space="preserve"> Uma (01) assinatura anual do pacote "Adobe </w:t>
      </w:r>
      <w:proofErr w:type="spellStart"/>
      <w:r w:rsidRPr="00A76C13">
        <w:rPr>
          <w:sz w:val="24"/>
          <w:szCs w:val="24"/>
        </w:rPr>
        <w:t>Creative</w:t>
      </w:r>
      <w:proofErr w:type="spellEnd"/>
      <w:r w:rsidRPr="00A76C13">
        <w:rPr>
          <w:sz w:val="24"/>
          <w:szCs w:val="24"/>
        </w:rPr>
        <w:t xml:space="preserve"> Cloud – Todos os Aplicativos", com permissão para uso simultâneo por até quatro (04) usuários, contemplando acesso integral às ferramentas criativas, tais como Adobe Photoshop, Illustrator, InDesign, Premiere Pro </w:t>
      </w:r>
      <w:proofErr w:type="spellStart"/>
      <w:r w:rsidRPr="00A76C13">
        <w:rPr>
          <w:sz w:val="24"/>
          <w:szCs w:val="24"/>
        </w:rPr>
        <w:t>After</w:t>
      </w:r>
      <w:proofErr w:type="spellEnd"/>
      <w:r w:rsidRPr="00A76C13">
        <w:rPr>
          <w:sz w:val="24"/>
          <w:szCs w:val="24"/>
        </w:rPr>
        <w:t xml:space="preserve"> </w:t>
      </w:r>
      <w:proofErr w:type="spellStart"/>
      <w:r w:rsidRPr="00A76C13">
        <w:rPr>
          <w:sz w:val="24"/>
          <w:szCs w:val="24"/>
        </w:rPr>
        <w:t>Effects</w:t>
      </w:r>
      <w:proofErr w:type="spellEnd"/>
      <w:r w:rsidRPr="00A76C13">
        <w:rPr>
          <w:sz w:val="24"/>
          <w:szCs w:val="24"/>
        </w:rPr>
        <w:t xml:space="preserve">, Acrobat Pro, entre outros. As licenças contratadas deverão ser 100% originais, oficiais e fornecidas diretamente pela Adobe ou por revendedor autorizado, vedada a utilização de quaisquer outras versões alternativas, ou não destinadas ao uso institucional/profissional; </w:t>
      </w:r>
      <w:r w:rsidRPr="00A76C13">
        <w:rPr>
          <w:b/>
          <w:bCs/>
          <w:sz w:val="24"/>
          <w:szCs w:val="24"/>
        </w:rPr>
        <w:t>ITEM 02 -</w:t>
      </w:r>
      <w:r w:rsidRPr="00A76C13">
        <w:rPr>
          <w:sz w:val="24"/>
          <w:szCs w:val="24"/>
        </w:rPr>
        <w:t xml:space="preserve"> Uma (01) assinatura anual do Adobe Acrobat Pro, destinada a um (01) usuário, com acesso completo às funcionalidades de criação, edição, conversão, assinatura eletrônica e gerenciamento de arquivos em PDF. As licenças contratadas deverão ser 100% originais, oficiais e fornecidas diretamente pela Adobe ou por revendedor autorizado, vedada a utilização de quaisquer outras versões alternativas, ou não destinadas ao uso institucional/profissional.</w:t>
      </w:r>
    </w:p>
    <w:p w14:paraId="0F41614A" w14:textId="77777777" w:rsidR="0018073D" w:rsidRDefault="0018073D" w:rsidP="001A7994">
      <w:pPr>
        <w:widowControl w:val="0"/>
        <w:tabs>
          <w:tab w:val="left" w:pos="567"/>
        </w:tabs>
        <w:spacing w:line="240" w:lineRule="auto"/>
        <w:ind w:left="-3"/>
        <w:jc w:val="both"/>
        <w:outlineLvl w:val="0"/>
        <w:rPr>
          <w:rFonts w:eastAsiaTheme="majorEastAsia"/>
          <w:b/>
          <w:bCs/>
          <w:color w:val="000000" w:themeColor="text1"/>
          <w:sz w:val="24"/>
          <w:szCs w:val="24"/>
        </w:rPr>
      </w:pPr>
    </w:p>
    <w:bookmarkEnd w:id="22"/>
    <w:p w14:paraId="6B802B0F" w14:textId="745FD23A" w:rsidR="00DB0650" w:rsidRPr="00254A57" w:rsidRDefault="00DB0650">
      <w:pPr>
        <w:pStyle w:val="Nivel01Titulo"/>
        <w:numPr>
          <w:ilvl w:val="0"/>
          <w:numId w:val="9"/>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pPr>
        <w:numPr>
          <w:ilvl w:val="1"/>
          <w:numId w:val="18"/>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EE3520">
        <w:rPr>
          <w:rFonts w:eastAsia="Calibri"/>
          <w:b/>
          <w:bCs/>
          <w:color w:val="000000" w:themeColor="text1"/>
          <w:sz w:val="24"/>
          <w:szCs w:val="24"/>
          <w:lang w:val="x-none"/>
        </w:rPr>
        <w:t>Admissibilidade da Assinatura Digital:</w:t>
      </w:r>
      <w:r w:rsidRPr="00371E03">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EE3520">
        <w:rPr>
          <w:rFonts w:eastAsia="Calibri"/>
          <w:b/>
          <w:bCs/>
          <w:color w:val="000000" w:themeColor="text1"/>
          <w:sz w:val="24"/>
          <w:szCs w:val="24"/>
          <w:lang w:val="x-none"/>
        </w:rPr>
        <w:t>Responsável pela Assinatura:</w:t>
      </w:r>
      <w:r w:rsidRPr="00371E03">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w:t>
      </w:r>
      <w:r w:rsidRPr="00EE3520">
        <w:rPr>
          <w:rFonts w:eastAsia="Calibri"/>
          <w:b/>
          <w:bCs/>
          <w:color w:val="000000" w:themeColor="text1"/>
          <w:sz w:val="24"/>
          <w:szCs w:val="24"/>
          <w:lang w:val="x-none"/>
        </w:rPr>
        <w:t>Validade e Conformidade:</w:t>
      </w:r>
      <w:r w:rsidRPr="00371E03">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 xml:space="preserve">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w:t>
      </w:r>
      <w:r w:rsidRPr="00371E03">
        <w:rPr>
          <w:rFonts w:eastAsia="Calibri"/>
          <w:color w:val="000000" w:themeColor="text1"/>
          <w:sz w:val="24"/>
          <w:szCs w:val="24"/>
          <w:lang w:val="x-none"/>
        </w:rPr>
        <w:lastRenderedPageBreak/>
        <w:t>contagem de prazos, exigibilidade de obrigações e demais efeitos legais decorrentes deste instrumento.</w:t>
      </w:r>
    </w:p>
    <w:p w14:paraId="331918C5" w14:textId="77777777" w:rsidR="00AB339D" w:rsidRDefault="00AB339D" w:rsidP="00371E03">
      <w:pPr>
        <w:spacing w:line="240" w:lineRule="auto"/>
        <w:jc w:val="both"/>
        <w:rPr>
          <w:rFonts w:eastAsia="Calibri"/>
          <w:color w:val="000000" w:themeColor="text1"/>
          <w:sz w:val="24"/>
          <w:szCs w:val="24"/>
          <w:lang w:val="x-none"/>
        </w:rPr>
      </w:pPr>
    </w:p>
    <w:p w14:paraId="51387CE6" w14:textId="79E59D91" w:rsidR="00DB0650" w:rsidRPr="00254A57" w:rsidRDefault="00DB0650">
      <w:pPr>
        <w:pStyle w:val="Nivel01Titulo"/>
        <w:numPr>
          <w:ilvl w:val="0"/>
          <w:numId w:val="9"/>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67338AB5"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O objeto é de</w:t>
      </w:r>
      <w:r w:rsidR="00EE3520">
        <w:rPr>
          <w:color w:val="000000" w:themeColor="text1"/>
          <w:sz w:val="24"/>
          <w:szCs w:val="24"/>
        </w:rPr>
        <w:t xml:space="preserve"> execução</w:t>
      </w:r>
      <w:r w:rsidRPr="00DB0650">
        <w:rPr>
          <w:color w:val="000000" w:themeColor="text1"/>
          <w:sz w:val="24"/>
          <w:szCs w:val="24"/>
        </w:rPr>
        <w:t xml:space="preserve"> indiret</w:t>
      </w:r>
      <w:r w:rsidR="00EE3520">
        <w:rPr>
          <w:color w:val="000000" w:themeColor="text1"/>
          <w:sz w:val="24"/>
          <w:szCs w:val="24"/>
        </w:rPr>
        <w:t>a</w:t>
      </w:r>
      <w:r w:rsidRPr="00DB0650">
        <w:rPr>
          <w:color w:val="000000" w:themeColor="text1"/>
          <w:sz w:val="24"/>
          <w:szCs w:val="24"/>
        </w:rPr>
        <w:t xml:space="preserve">,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17A14AFB"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r w:rsidR="00371E03">
        <w:rPr>
          <w:color w:val="000000" w:themeColor="text1"/>
          <w:sz w:val="24"/>
          <w:szCs w:val="24"/>
        </w:rPr>
        <w:t xml:space="preserve"> Horário de recebimento: Das 08h30 às 11h e das 13h30 às 16h.</w:t>
      </w:r>
      <w:r w:rsidR="00EE3520">
        <w:rPr>
          <w:color w:val="000000" w:themeColor="text1"/>
          <w:sz w:val="24"/>
          <w:szCs w:val="24"/>
        </w:rPr>
        <w:t xml:space="preserve"> E-mail para envio de links, se for o caso: licitacaoextrema@yahoo.com.br</w:t>
      </w:r>
    </w:p>
    <w:p w14:paraId="38449438" w14:textId="21D19473"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4.4.1 Os bens</w:t>
      </w:r>
      <w:r w:rsidR="00EE3520">
        <w:rPr>
          <w:color w:val="000000" w:themeColor="text1"/>
          <w:sz w:val="24"/>
          <w:szCs w:val="24"/>
        </w:rPr>
        <w:t>/serviços</w:t>
      </w:r>
      <w:r w:rsidRPr="00DB0650">
        <w:rPr>
          <w:color w:val="000000" w:themeColor="text1"/>
          <w:sz w:val="24"/>
          <w:szCs w:val="24"/>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5C7E18F8" w14:textId="3D5FBA04" w:rsidR="0018073D" w:rsidRPr="00DB0650" w:rsidRDefault="0018073D" w:rsidP="00DB0650">
      <w:pPr>
        <w:spacing w:line="240" w:lineRule="auto"/>
        <w:jc w:val="both"/>
        <w:rPr>
          <w:color w:val="000000" w:themeColor="text1"/>
          <w:sz w:val="24"/>
          <w:szCs w:val="24"/>
        </w:rPr>
      </w:pPr>
      <w:r>
        <w:rPr>
          <w:color w:val="000000" w:themeColor="text1"/>
          <w:sz w:val="24"/>
          <w:szCs w:val="24"/>
        </w:rPr>
        <w:t>4.9</w:t>
      </w:r>
      <w:r>
        <w:rPr>
          <w:color w:val="000000" w:themeColor="text1"/>
          <w:sz w:val="24"/>
          <w:szCs w:val="24"/>
        </w:rPr>
        <w:tab/>
      </w:r>
      <w:r w:rsidRPr="0018073D">
        <w:rPr>
          <w:color w:val="000000" w:themeColor="text1"/>
          <w:sz w:val="24"/>
          <w:szCs w:val="24"/>
        </w:rPr>
        <w:t xml:space="preserve">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w:t>
      </w:r>
      <w:r>
        <w:rPr>
          <w:color w:val="000000" w:themeColor="text1"/>
          <w:sz w:val="24"/>
          <w:szCs w:val="24"/>
        </w:rPr>
        <w:t>CONTRATANTE</w:t>
      </w:r>
      <w:r w:rsidRPr="0018073D">
        <w:rPr>
          <w:color w:val="000000" w:themeColor="text1"/>
          <w:sz w:val="24"/>
          <w:szCs w:val="24"/>
        </w:rPr>
        <w:t>.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pPr>
        <w:keepNext/>
        <w:keepLines/>
        <w:numPr>
          <w:ilvl w:val="0"/>
          <w:numId w:val="2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10627" w:type="dxa"/>
        <w:jc w:val="center"/>
        <w:tblLook w:val="04A0" w:firstRow="1" w:lastRow="0" w:firstColumn="1" w:lastColumn="0" w:noHBand="0" w:noVBand="1"/>
      </w:tblPr>
      <w:tblGrid>
        <w:gridCol w:w="790"/>
        <w:gridCol w:w="5695"/>
        <w:gridCol w:w="1335"/>
        <w:gridCol w:w="1324"/>
        <w:gridCol w:w="1483"/>
      </w:tblGrid>
      <w:tr w:rsidR="000D324B" w:rsidRPr="00726BD2" w14:paraId="48427B2C" w14:textId="77777777" w:rsidTr="00416244">
        <w:trPr>
          <w:trHeight w:val="660"/>
          <w:jc w:val="center"/>
        </w:trPr>
        <w:tc>
          <w:tcPr>
            <w:tcW w:w="562" w:type="dxa"/>
            <w:hideMark/>
          </w:tcPr>
          <w:p w14:paraId="2ECCF7A6" w14:textId="77777777" w:rsidR="000D324B" w:rsidRPr="008A0C61" w:rsidRDefault="000D324B" w:rsidP="00416244">
            <w:pPr>
              <w:jc w:val="center"/>
              <w:rPr>
                <w:rFonts w:ascii="Arial" w:hAnsi="Arial" w:cs="Arial"/>
                <w:b/>
                <w:bCs/>
                <w:color w:val="000000"/>
                <w:sz w:val="24"/>
                <w:szCs w:val="24"/>
              </w:rPr>
            </w:pPr>
            <w:r w:rsidRPr="008A0C61">
              <w:rPr>
                <w:rFonts w:ascii="Arial" w:hAnsi="Arial" w:cs="Arial"/>
                <w:b/>
                <w:bCs/>
                <w:color w:val="000000"/>
                <w:sz w:val="24"/>
                <w:szCs w:val="24"/>
              </w:rPr>
              <w:t>ITEM</w:t>
            </w:r>
          </w:p>
        </w:tc>
        <w:tc>
          <w:tcPr>
            <w:tcW w:w="5922" w:type="dxa"/>
            <w:hideMark/>
          </w:tcPr>
          <w:p w14:paraId="08456EB4" w14:textId="77777777" w:rsidR="000D324B" w:rsidRPr="008A0C61" w:rsidRDefault="000D324B" w:rsidP="00416244">
            <w:pPr>
              <w:jc w:val="center"/>
              <w:rPr>
                <w:rFonts w:ascii="Arial" w:hAnsi="Arial" w:cs="Arial"/>
                <w:b/>
                <w:bCs/>
                <w:color w:val="000000"/>
                <w:sz w:val="24"/>
                <w:szCs w:val="24"/>
              </w:rPr>
            </w:pPr>
            <w:r w:rsidRPr="008A0C61">
              <w:rPr>
                <w:rFonts w:ascii="Arial" w:hAnsi="Arial" w:cs="Arial"/>
                <w:b/>
                <w:bCs/>
                <w:color w:val="000000"/>
                <w:sz w:val="24"/>
                <w:szCs w:val="24"/>
              </w:rPr>
              <w:t>DESCRIÇÃO</w:t>
            </w:r>
          </w:p>
        </w:tc>
        <w:tc>
          <w:tcPr>
            <w:tcW w:w="1336" w:type="dxa"/>
            <w:hideMark/>
          </w:tcPr>
          <w:p w14:paraId="6AB4A93C" w14:textId="77777777" w:rsidR="000D324B" w:rsidRPr="008A0C61" w:rsidRDefault="000D324B" w:rsidP="00416244">
            <w:pPr>
              <w:jc w:val="center"/>
              <w:rPr>
                <w:rFonts w:ascii="Arial" w:hAnsi="Arial" w:cs="Arial"/>
                <w:b/>
                <w:bCs/>
                <w:color w:val="000000"/>
                <w:sz w:val="24"/>
                <w:szCs w:val="24"/>
              </w:rPr>
            </w:pPr>
            <w:r w:rsidRPr="008A0C61">
              <w:rPr>
                <w:rFonts w:ascii="Arial" w:hAnsi="Arial" w:cs="Arial"/>
                <w:b/>
                <w:bCs/>
                <w:color w:val="000000"/>
                <w:sz w:val="24"/>
                <w:szCs w:val="24"/>
              </w:rPr>
              <w:t>VALOR POR USUÁRIO</w:t>
            </w:r>
          </w:p>
        </w:tc>
        <w:tc>
          <w:tcPr>
            <w:tcW w:w="1324" w:type="dxa"/>
            <w:hideMark/>
          </w:tcPr>
          <w:p w14:paraId="2FCD4554" w14:textId="77777777" w:rsidR="000D324B" w:rsidRPr="008A0C61" w:rsidRDefault="000D324B" w:rsidP="00416244">
            <w:pPr>
              <w:jc w:val="center"/>
              <w:rPr>
                <w:rFonts w:ascii="Arial" w:hAnsi="Arial" w:cs="Arial"/>
                <w:b/>
                <w:bCs/>
                <w:color w:val="000000"/>
                <w:sz w:val="24"/>
                <w:szCs w:val="24"/>
              </w:rPr>
            </w:pPr>
            <w:r w:rsidRPr="008A0C61">
              <w:rPr>
                <w:rFonts w:ascii="Arial" w:hAnsi="Arial" w:cs="Arial"/>
                <w:b/>
                <w:bCs/>
                <w:color w:val="000000"/>
                <w:sz w:val="24"/>
                <w:szCs w:val="24"/>
              </w:rPr>
              <w:t>QUANT.</w:t>
            </w:r>
          </w:p>
        </w:tc>
        <w:tc>
          <w:tcPr>
            <w:tcW w:w="1483" w:type="dxa"/>
            <w:hideMark/>
          </w:tcPr>
          <w:p w14:paraId="70E97BE2" w14:textId="77777777" w:rsidR="000D324B" w:rsidRPr="008A0C61" w:rsidRDefault="000D324B" w:rsidP="00416244">
            <w:pPr>
              <w:jc w:val="center"/>
              <w:rPr>
                <w:rFonts w:ascii="Arial" w:hAnsi="Arial" w:cs="Arial"/>
                <w:b/>
                <w:bCs/>
                <w:color w:val="000000"/>
                <w:sz w:val="24"/>
                <w:szCs w:val="24"/>
              </w:rPr>
            </w:pPr>
            <w:r w:rsidRPr="008A0C61">
              <w:rPr>
                <w:rFonts w:ascii="Arial" w:hAnsi="Arial" w:cs="Arial"/>
                <w:b/>
                <w:bCs/>
                <w:color w:val="000000"/>
                <w:sz w:val="24"/>
                <w:szCs w:val="24"/>
              </w:rPr>
              <w:t xml:space="preserve">VALOR </w:t>
            </w:r>
            <w:r>
              <w:rPr>
                <w:rFonts w:ascii="Arial" w:hAnsi="Arial" w:cs="Arial"/>
                <w:b/>
                <w:bCs/>
                <w:color w:val="000000"/>
                <w:sz w:val="24"/>
                <w:szCs w:val="24"/>
              </w:rPr>
              <w:t xml:space="preserve">GLOBAL </w:t>
            </w:r>
            <w:r w:rsidRPr="008A0C61">
              <w:rPr>
                <w:rFonts w:ascii="Arial" w:hAnsi="Arial" w:cs="Arial"/>
                <w:b/>
                <w:bCs/>
                <w:color w:val="000000"/>
                <w:sz w:val="24"/>
                <w:szCs w:val="24"/>
              </w:rPr>
              <w:t>PARA 4 USUÁRIOS</w:t>
            </w:r>
          </w:p>
        </w:tc>
      </w:tr>
      <w:tr w:rsidR="000D324B" w:rsidRPr="00726BD2" w14:paraId="4D70D264" w14:textId="77777777" w:rsidTr="00416244">
        <w:trPr>
          <w:trHeight w:val="1917"/>
          <w:jc w:val="center"/>
        </w:trPr>
        <w:tc>
          <w:tcPr>
            <w:tcW w:w="562" w:type="dxa"/>
            <w:hideMark/>
          </w:tcPr>
          <w:p w14:paraId="397C1A61" w14:textId="77777777" w:rsidR="000D324B" w:rsidRPr="00872D9C" w:rsidRDefault="000D324B" w:rsidP="00416244">
            <w:pPr>
              <w:jc w:val="center"/>
              <w:rPr>
                <w:rFonts w:ascii="Arial" w:hAnsi="Arial" w:cs="Arial"/>
                <w:color w:val="000000"/>
                <w:sz w:val="24"/>
                <w:szCs w:val="24"/>
              </w:rPr>
            </w:pPr>
            <w:r w:rsidRPr="00872D9C">
              <w:rPr>
                <w:rFonts w:ascii="Arial" w:hAnsi="Arial" w:cs="Arial"/>
                <w:color w:val="000000"/>
                <w:sz w:val="24"/>
                <w:szCs w:val="24"/>
              </w:rPr>
              <w:lastRenderedPageBreak/>
              <w:t>01</w:t>
            </w:r>
          </w:p>
        </w:tc>
        <w:tc>
          <w:tcPr>
            <w:tcW w:w="5922" w:type="dxa"/>
            <w:hideMark/>
          </w:tcPr>
          <w:p w14:paraId="690CDB72" w14:textId="77777777" w:rsidR="000D324B" w:rsidRPr="00872D9C" w:rsidRDefault="000D324B" w:rsidP="00416244">
            <w:pPr>
              <w:jc w:val="both"/>
              <w:rPr>
                <w:rFonts w:ascii="Arial" w:hAnsi="Arial" w:cs="Arial"/>
                <w:color w:val="000000"/>
                <w:sz w:val="24"/>
                <w:szCs w:val="24"/>
              </w:rPr>
            </w:pPr>
            <w:r w:rsidRPr="00EE3520">
              <w:rPr>
                <w:rFonts w:ascii="Arial" w:hAnsi="Arial" w:cs="Arial"/>
                <w:b/>
                <w:bCs/>
                <w:color w:val="000000"/>
                <w:sz w:val="24"/>
                <w:szCs w:val="24"/>
              </w:rPr>
              <w:t>Contratação exclusiva de ME, EPP ou Equiparadas</w:t>
            </w:r>
            <w:r>
              <w:rPr>
                <w:rFonts w:ascii="Arial" w:hAnsi="Arial" w:cs="Arial"/>
                <w:color w:val="000000"/>
                <w:sz w:val="24"/>
                <w:szCs w:val="24"/>
              </w:rPr>
              <w:t xml:space="preserve"> para prestação de serviços de: </w:t>
            </w:r>
            <w:r w:rsidRPr="00EE3520">
              <w:rPr>
                <w:rFonts w:ascii="Arial" w:hAnsi="Arial" w:cs="Arial"/>
                <w:b/>
                <w:bCs/>
                <w:color w:val="000000"/>
                <w:sz w:val="24"/>
                <w:szCs w:val="24"/>
              </w:rPr>
              <w:t xml:space="preserve">ITEM 01 - </w:t>
            </w:r>
            <w:r w:rsidRPr="00EE3520">
              <w:rPr>
                <w:rFonts w:ascii="Arial" w:hAnsi="Arial" w:cs="Arial"/>
                <w:color w:val="000000"/>
                <w:sz w:val="24"/>
                <w:szCs w:val="24"/>
              </w:rPr>
              <w:t>Uma</w:t>
            </w:r>
            <w:r w:rsidRPr="00872D9C">
              <w:rPr>
                <w:rFonts w:ascii="Arial" w:hAnsi="Arial" w:cs="Arial"/>
                <w:color w:val="000000"/>
                <w:sz w:val="24"/>
                <w:szCs w:val="24"/>
              </w:rPr>
              <w:t xml:space="preserve"> (01) assinatura anual do pacote "Adobe </w:t>
            </w:r>
            <w:proofErr w:type="spellStart"/>
            <w:r w:rsidRPr="00872D9C">
              <w:rPr>
                <w:rFonts w:ascii="Arial" w:hAnsi="Arial" w:cs="Arial"/>
                <w:color w:val="000000"/>
                <w:sz w:val="24"/>
                <w:szCs w:val="24"/>
              </w:rPr>
              <w:t>Creative</w:t>
            </w:r>
            <w:proofErr w:type="spellEnd"/>
            <w:r w:rsidRPr="00872D9C">
              <w:rPr>
                <w:rFonts w:ascii="Arial" w:hAnsi="Arial" w:cs="Arial"/>
                <w:color w:val="000000"/>
                <w:sz w:val="24"/>
                <w:szCs w:val="24"/>
              </w:rPr>
              <w:t xml:space="preserve"> Cloud – Todos os Aplicativos", com permissão para uso simultâneo por até </w:t>
            </w:r>
            <w:r w:rsidRPr="00872D9C">
              <w:rPr>
                <w:rFonts w:ascii="Arial" w:hAnsi="Arial" w:cs="Arial"/>
                <w:b/>
                <w:bCs/>
                <w:color w:val="000000"/>
                <w:sz w:val="24"/>
                <w:szCs w:val="24"/>
              </w:rPr>
              <w:t>quatro (04) usuários,</w:t>
            </w:r>
            <w:r w:rsidRPr="00872D9C">
              <w:rPr>
                <w:rFonts w:ascii="Arial" w:hAnsi="Arial" w:cs="Arial"/>
                <w:color w:val="000000"/>
                <w:sz w:val="24"/>
                <w:szCs w:val="24"/>
              </w:rPr>
              <w:t xml:space="preserve"> contemplando acesso integral às ferramentas criativas, tais como Adobe Photoshop, Illustrator, InDesign, Premiere </w:t>
            </w:r>
            <w:proofErr w:type="gramStart"/>
            <w:r w:rsidRPr="00872D9C">
              <w:rPr>
                <w:rFonts w:ascii="Arial" w:hAnsi="Arial" w:cs="Arial"/>
                <w:color w:val="000000"/>
                <w:sz w:val="24"/>
                <w:szCs w:val="24"/>
              </w:rPr>
              <w:t xml:space="preserve">Pro, </w:t>
            </w:r>
            <w:proofErr w:type="spellStart"/>
            <w:r w:rsidRPr="00872D9C">
              <w:rPr>
                <w:rFonts w:ascii="Arial" w:hAnsi="Arial" w:cs="Arial"/>
                <w:color w:val="000000"/>
                <w:sz w:val="24"/>
                <w:szCs w:val="24"/>
              </w:rPr>
              <w:t>After</w:t>
            </w:r>
            <w:proofErr w:type="spellEnd"/>
            <w:proofErr w:type="gramEnd"/>
            <w:r w:rsidRPr="00872D9C">
              <w:rPr>
                <w:rFonts w:ascii="Arial" w:hAnsi="Arial" w:cs="Arial"/>
                <w:color w:val="000000"/>
                <w:sz w:val="24"/>
                <w:szCs w:val="24"/>
              </w:rPr>
              <w:t xml:space="preserve"> </w:t>
            </w:r>
            <w:proofErr w:type="spellStart"/>
            <w:r w:rsidRPr="00872D9C">
              <w:rPr>
                <w:rFonts w:ascii="Arial" w:hAnsi="Arial" w:cs="Arial"/>
                <w:color w:val="000000"/>
                <w:sz w:val="24"/>
                <w:szCs w:val="24"/>
              </w:rPr>
              <w:t>Effects</w:t>
            </w:r>
            <w:proofErr w:type="spellEnd"/>
            <w:r w:rsidRPr="00872D9C">
              <w:rPr>
                <w:rFonts w:ascii="Arial" w:hAnsi="Arial" w:cs="Arial"/>
                <w:color w:val="000000"/>
                <w:sz w:val="24"/>
                <w:szCs w:val="24"/>
              </w:rPr>
              <w:t xml:space="preserve">, Acrobat Pro, entre outros. </w:t>
            </w:r>
            <w:r w:rsidRPr="00EE3520">
              <w:rPr>
                <w:rFonts w:ascii="Arial" w:hAnsi="Arial" w:cs="Arial"/>
                <w:b/>
                <w:bCs/>
                <w:color w:val="000000"/>
                <w:sz w:val="24"/>
                <w:szCs w:val="24"/>
              </w:rPr>
              <w:t>As licenças contratadas deverão ser 100% originais, oficiais e fornecidas diretamente pela Adobe ou por revendedor autorizado, vedada a utilização de quaisquer outras versões alternativas, ou não destinadas ao uso institucional/profissional.</w:t>
            </w:r>
            <w:r w:rsidRPr="00872D9C">
              <w:rPr>
                <w:rFonts w:ascii="Arial" w:hAnsi="Arial" w:cs="Arial"/>
                <w:color w:val="000000"/>
                <w:sz w:val="24"/>
                <w:szCs w:val="24"/>
              </w:rPr>
              <w:t xml:space="preserve"> </w:t>
            </w:r>
          </w:p>
        </w:tc>
        <w:tc>
          <w:tcPr>
            <w:tcW w:w="1336" w:type="dxa"/>
            <w:hideMark/>
          </w:tcPr>
          <w:p w14:paraId="2D4B86F2" w14:textId="77777777" w:rsidR="000D324B" w:rsidRPr="00872D9C" w:rsidRDefault="000D324B" w:rsidP="00416244">
            <w:pPr>
              <w:jc w:val="center"/>
              <w:rPr>
                <w:rFonts w:ascii="Arial" w:hAnsi="Arial" w:cs="Arial"/>
                <w:color w:val="000000"/>
                <w:sz w:val="24"/>
                <w:szCs w:val="24"/>
              </w:rPr>
            </w:pPr>
          </w:p>
        </w:tc>
        <w:tc>
          <w:tcPr>
            <w:tcW w:w="1324" w:type="dxa"/>
            <w:hideMark/>
          </w:tcPr>
          <w:p w14:paraId="4584C649" w14:textId="77777777" w:rsidR="000D324B" w:rsidRPr="00872D9C" w:rsidRDefault="000D324B" w:rsidP="00416244">
            <w:pPr>
              <w:jc w:val="center"/>
              <w:rPr>
                <w:rFonts w:ascii="Arial" w:hAnsi="Arial" w:cs="Arial"/>
                <w:color w:val="000000"/>
                <w:sz w:val="24"/>
                <w:szCs w:val="24"/>
              </w:rPr>
            </w:pPr>
            <w:r w:rsidRPr="00872D9C">
              <w:rPr>
                <w:rFonts w:ascii="Arial" w:hAnsi="Arial" w:cs="Arial"/>
                <w:color w:val="000000"/>
                <w:sz w:val="24"/>
                <w:szCs w:val="24"/>
              </w:rPr>
              <w:t xml:space="preserve">1             assinatura para                4              usuários           </w:t>
            </w:r>
          </w:p>
        </w:tc>
        <w:tc>
          <w:tcPr>
            <w:tcW w:w="1483" w:type="dxa"/>
            <w:noWrap/>
            <w:hideMark/>
          </w:tcPr>
          <w:p w14:paraId="11B7A63B" w14:textId="77777777" w:rsidR="000D324B" w:rsidRPr="00872D9C" w:rsidRDefault="000D324B" w:rsidP="00416244">
            <w:pPr>
              <w:jc w:val="center"/>
              <w:rPr>
                <w:rFonts w:ascii="Arial" w:hAnsi="Arial" w:cs="Arial"/>
                <w:color w:val="000000"/>
                <w:sz w:val="24"/>
                <w:szCs w:val="24"/>
              </w:rPr>
            </w:pPr>
          </w:p>
        </w:tc>
      </w:tr>
      <w:tr w:rsidR="000D324B" w:rsidRPr="00726BD2" w14:paraId="7BADD9F7" w14:textId="77777777" w:rsidTr="00416244">
        <w:trPr>
          <w:trHeight w:val="1794"/>
          <w:jc w:val="center"/>
        </w:trPr>
        <w:tc>
          <w:tcPr>
            <w:tcW w:w="562" w:type="dxa"/>
            <w:hideMark/>
          </w:tcPr>
          <w:p w14:paraId="7C441F90" w14:textId="77777777" w:rsidR="000D324B" w:rsidRPr="00872D9C" w:rsidRDefault="000D324B" w:rsidP="00416244">
            <w:pPr>
              <w:jc w:val="center"/>
              <w:rPr>
                <w:rFonts w:ascii="Arial" w:hAnsi="Arial" w:cs="Arial"/>
                <w:color w:val="000000"/>
                <w:sz w:val="24"/>
                <w:szCs w:val="24"/>
              </w:rPr>
            </w:pPr>
            <w:r w:rsidRPr="00872D9C">
              <w:rPr>
                <w:rFonts w:ascii="Arial" w:hAnsi="Arial" w:cs="Arial"/>
                <w:color w:val="000000"/>
                <w:sz w:val="24"/>
                <w:szCs w:val="24"/>
              </w:rPr>
              <w:t>02</w:t>
            </w:r>
          </w:p>
        </w:tc>
        <w:tc>
          <w:tcPr>
            <w:tcW w:w="5922" w:type="dxa"/>
            <w:hideMark/>
          </w:tcPr>
          <w:p w14:paraId="5C7BE453" w14:textId="77777777" w:rsidR="000D324B" w:rsidRPr="00872D9C" w:rsidRDefault="000D324B" w:rsidP="00416244">
            <w:pPr>
              <w:jc w:val="both"/>
              <w:rPr>
                <w:rFonts w:ascii="Arial" w:hAnsi="Arial" w:cs="Arial"/>
                <w:color w:val="000000"/>
                <w:sz w:val="24"/>
                <w:szCs w:val="24"/>
              </w:rPr>
            </w:pPr>
            <w:r w:rsidRPr="00EE3520">
              <w:rPr>
                <w:rFonts w:ascii="Arial" w:hAnsi="Arial" w:cs="Arial"/>
                <w:b/>
                <w:bCs/>
                <w:color w:val="000000"/>
                <w:sz w:val="24"/>
                <w:szCs w:val="24"/>
              </w:rPr>
              <w:t>Contratação exclusiva de ME, EPP ou Equiparadas</w:t>
            </w:r>
            <w:r>
              <w:rPr>
                <w:rFonts w:ascii="Arial" w:hAnsi="Arial" w:cs="Arial"/>
                <w:color w:val="000000"/>
                <w:sz w:val="24"/>
                <w:szCs w:val="24"/>
              </w:rPr>
              <w:t xml:space="preserve"> para prestação de serviços de: </w:t>
            </w:r>
            <w:r w:rsidRPr="00EE3520">
              <w:rPr>
                <w:rFonts w:ascii="Arial" w:hAnsi="Arial" w:cs="Arial"/>
                <w:b/>
                <w:bCs/>
                <w:color w:val="000000"/>
                <w:sz w:val="24"/>
                <w:szCs w:val="24"/>
              </w:rPr>
              <w:t>ITEM 0</w:t>
            </w:r>
            <w:r>
              <w:rPr>
                <w:rFonts w:ascii="Arial" w:hAnsi="Arial" w:cs="Arial"/>
                <w:b/>
                <w:bCs/>
                <w:color w:val="000000"/>
                <w:sz w:val="24"/>
                <w:szCs w:val="24"/>
              </w:rPr>
              <w:t>2</w:t>
            </w:r>
            <w:r w:rsidRPr="00EE3520">
              <w:rPr>
                <w:rFonts w:ascii="Arial" w:hAnsi="Arial" w:cs="Arial"/>
                <w:b/>
                <w:bCs/>
                <w:color w:val="000000"/>
                <w:sz w:val="24"/>
                <w:szCs w:val="24"/>
              </w:rPr>
              <w:t xml:space="preserve"> - </w:t>
            </w:r>
            <w:r w:rsidRPr="00872D9C">
              <w:rPr>
                <w:rFonts w:ascii="Arial" w:hAnsi="Arial" w:cs="Arial"/>
                <w:color w:val="000000"/>
                <w:sz w:val="24"/>
                <w:szCs w:val="24"/>
              </w:rPr>
              <w:t xml:space="preserve">Uma (01) assinatura anual do Adobe Acrobat Pro, destinada a </w:t>
            </w:r>
            <w:r w:rsidRPr="00872D9C">
              <w:rPr>
                <w:rFonts w:ascii="Arial" w:hAnsi="Arial" w:cs="Arial"/>
                <w:b/>
                <w:bCs/>
                <w:color w:val="000000"/>
                <w:sz w:val="24"/>
                <w:szCs w:val="24"/>
              </w:rPr>
              <w:t>um (01) usuário,</w:t>
            </w:r>
            <w:r w:rsidRPr="00872D9C">
              <w:rPr>
                <w:rFonts w:ascii="Arial" w:hAnsi="Arial" w:cs="Arial"/>
                <w:color w:val="000000"/>
                <w:sz w:val="24"/>
                <w:szCs w:val="24"/>
              </w:rPr>
              <w:t xml:space="preserve"> com acesso completo às funcionalidades de criação, edição, conversão, assinatura eletrônica e gerenciamento de arquivos em PDF. </w:t>
            </w:r>
            <w:r w:rsidRPr="00EE3520">
              <w:rPr>
                <w:rFonts w:ascii="Arial" w:hAnsi="Arial" w:cs="Arial"/>
                <w:b/>
                <w:bCs/>
                <w:color w:val="000000"/>
                <w:sz w:val="24"/>
                <w:szCs w:val="24"/>
              </w:rPr>
              <w:t>As licenças contratadas deverão ser 100% originais, oficiais e fornecidas diretamente pela Adobe ou por revendedor autorizado, vedada a utilização de quaisquer outras versões alternativas, ou não destinadas ao uso institucional/profissional.</w:t>
            </w:r>
          </w:p>
        </w:tc>
        <w:tc>
          <w:tcPr>
            <w:tcW w:w="1336" w:type="dxa"/>
            <w:hideMark/>
          </w:tcPr>
          <w:p w14:paraId="17F33EAA" w14:textId="77777777" w:rsidR="000D324B" w:rsidRPr="00872D9C" w:rsidRDefault="000D324B" w:rsidP="00416244">
            <w:pPr>
              <w:jc w:val="center"/>
              <w:rPr>
                <w:rFonts w:ascii="Arial" w:hAnsi="Arial" w:cs="Arial"/>
                <w:color w:val="000000"/>
                <w:sz w:val="24"/>
                <w:szCs w:val="24"/>
              </w:rPr>
            </w:pPr>
          </w:p>
        </w:tc>
        <w:tc>
          <w:tcPr>
            <w:tcW w:w="1324" w:type="dxa"/>
            <w:hideMark/>
          </w:tcPr>
          <w:p w14:paraId="69B7B28F" w14:textId="77777777" w:rsidR="000D324B" w:rsidRPr="00872D9C" w:rsidRDefault="000D324B" w:rsidP="00416244">
            <w:pPr>
              <w:jc w:val="center"/>
              <w:rPr>
                <w:rFonts w:ascii="Arial" w:hAnsi="Arial" w:cs="Arial"/>
                <w:color w:val="000000"/>
                <w:sz w:val="24"/>
                <w:szCs w:val="24"/>
              </w:rPr>
            </w:pPr>
            <w:r w:rsidRPr="00872D9C">
              <w:rPr>
                <w:rFonts w:ascii="Arial" w:hAnsi="Arial" w:cs="Arial"/>
                <w:color w:val="000000"/>
                <w:sz w:val="24"/>
                <w:szCs w:val="24"/>
              </w:rPr>
              <w:t xml:space="preserve">1             assinatura para                1              usuário           </w:t>
            </w:r>
          </w:p>
        </w:tc>
        <w:tc>
          <w:tcPr>
            <w:tcW w:w="1483" w:type="dxa"/>
            <w:noWrap/>
            <w:hideMark/>
          </w:tcPr>
          <w:p w14:paraId="4749F7A2" w14:textId="77777777" w:rsidR="000D324B" w:rsidRPr="00872D9C" w:rsidRDefault="000D324B" w:rsidP="00416244">
            <w:pPr>
              <w:jc w:val="center"/>
              <w:rPr>
                <w:rFonts w:ascii="Arial" w:hAnsi="Arial" w:cs="Arial"/>
                <w:color w:val="000000"/>
                <w:sz w:val="24"/>
                <w:szCs w:val="24"/>
              </w:rPr>
            </w:pPr>
          </w:p>
        </w:tc>
      </w:tr>
      <w:tr w:rsidR="000D324B" w:rsidRPr="00726BD2" w14:paraId="273F7944" w14:textId="77777777" w:rsidTr="00416244">
        <w:trPr>
          <w:trHeight w:val="550"/>
          <w:jc w:val="center"/>
        </w:trPr>
        <w:tc>
          <w:tcPr>
            <w:tcW w:w="9144" w:type="dxa"/>
            <w:gridSpan w:val="4"/>
          </w:tcPr>
          <w:p w14:paraId="578FC9F2" w14:textId="77777777" w:rsidR="000D324B" w:rsidRPr="00872D9C" w:rsidRDefault="000D324B" w:rsidP="00416244">
            <w:pPr>
              <w:jc w:val="center"/>
              <w:rPr>
                <w:rFonts w:ascii="Arial" w:hAnsi="Arial" w:cs="Arial"/>
                <w:b/>
                <w:bCs/>
                <w:color w:val="000000"/>
                <w:sz w:val="24"/>
                <w:szCs w:val="24"/>
              </w:rPr>
            </w:pPr>
            <w:r>
              <w:rPr>
                <w:rFonts w:ascii="Arial" w:hAnsi="Arial" w:cs="Arial"/>
                <w:b/>
                <w:bCs/>
                <w:color w:val="000000"/>
              </w:rPr>
              <w:t>VALOR GLOBAL ESTIMADO</w:t>
            </w:r>
          </w:p>
        </w:tc>
        <w:tc>
          <w:tcPr>
            <w:tcW w:w="1483" w:type="dxa"/>
            <w:noWrap/>
          </w:tcPr>
          <w:p w14:paraId="42433470" w14:textId="77777777" w:rsidR="000D324B" w:rsidRPr="00872D9C" w:rsidRDefault="000D324B" w:rsidP="00416244">
            <w:pPr>
              <w:jc w:val="center"/>
              <w:rPr>
                <w:rFonts w:ascii="Arial" w:hAnsi="Arial" w:cs="Arial"/>
                <w:b/>
                <w:bCs/>
                <w:color w:val="000000"/>
                <w:sz w:val="24"/>
                <w:szCs w:val="24"/>
              </w:rPr>
            </w:pPr>
            <w:r w:rsidRPr="00872D9C">
              <w:rPr>
                <w:rFonts w:ascii="Arial" w:hAnsi="Arial" w:cs="Arial"/>
                <w:b/>
                <w:bCs/>
                <w:color w:val="000000"/>
                <w:sz w:val="24"/>
                <w:szCs w:val="24"/>
              </w:rPr>
              <w:t>R$ 26.150,00</w:t>
            </w: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pPr>
        <w:numPr>
          <w:ilvl w:val="1"/>
          <w:numId w:val="23"/>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3F5F4717" w14:textId="77777777" w:rsidR="00DB0650" w:rsidRPr="00DB0650" w:rsidRDefault="00DB0650">
      <w:pPr>
        <w:numPr>
          <w:ilvl w:val="1"/>
          <w:numId w:val="17"/>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pPr>
        <w:numPr>
          <w:ilvl w:val="1"/>
          <w:numId w:val="17"/>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pPr>
        <w:numPr>
          <w:ilvl w:val="1"/>
          <w:numId w:val="17"/>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prazo para a solução, pelo contratado, de inconsistências na execução do objeto ou de saneamento da nota fiscal ou de instrumento de cobrança equivalente, </w:t>
      </w:r>
      <w:r w:rsidRPr="00DB0650">
        <w:rPr>
          <w:rFonts w:eastAsia="Arial Unicode MS"/>
          <w:color w:val="000000" w:themeColor="text1"/>
          <w:sz w:val="24"/>
          <w:szCs w:val="24"/>
        </w:rPr>
        <w:lastRenderedPageBreak/>
        <w:t>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pPr>
        <w:numPr>
          <w:ilvl w:val="2"/>
          <w:numId w:val="1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pPr>
        <w:numPr>
          <w:ilvl w:val="0"/>
          <w:numId w:val="3"/>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pPr>
        <w:numPr>
          <w:ilvl w:val="0"/>
          <w:numId w:val="3"/>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pPr>
        <w:numPr>
          <w:ilvl w:val="0"/>
          <w:numId w:val="3"/>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pPr>
        <w:numPr>
          <w:ilvl w:val="0"/>
          <w:numId w:val="3"/>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pPr>
        <w:numPr>
          <w:ilvl w:val="0"/>
          <w:numId w:val="3"/>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w:t>
      </w:r>
      <w:r w:rsidRPr="00DB0650">
        <w:rPr>
          <w:rFonts w:eastAsia="Arial Unicode MS"/>
          <w:sz w:val="24"/>
          <w:szCs w:val="24"/>
        </w:rPr>
        <w:lastRenderedPageBreak/>
        <w:t xml:space="preserve">existência de pagamento a ser efetuado, para que sejam acionados os meios pertinentes e necessários para garantir o recebimento de seus créditos.  </w:t>
      </w:r>
    </w:p>
    <w:p w14:paraId="328F1427"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pPr>
        <w:numPr>
          <w:ilvl w:val="1"/>
          <w:numId w:val="17"/>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pPr>
        <w:numPr>
          <w:ilvl w:val="2"/>
          <w:numId w:val="1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pPr>
        <w:numPr>
          <w:ilvl w:val="1"/>
          <w:numId w:val="1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pPr>
        <w:keepNext/>
        <w:keepLines/>
        <w:numPr>
          <w:ilvl w:val="0"/>
          <w:numId w:val="12"/>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pPr>
        <w:numPr>
          <w:ilvl w:val="1"/>
          <w:numId w:val="12"/>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pPr>
        <w:keepNext/>
        <w:keepLines/>
        <w:numPr>
          <w:ilvl w:val="0"/>
          <w:numId w:val="12"/>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7878195B" w14:textId="23EEAB69" w:rsidR="000D324B" w:rsidRPr="00FB1B67" w:rsidRDefault="00DB0650" w:rsidP="000D324B">
      <w:pPr>
        <w:jc w:val="both"/>
        <w:rPr>
          <w:rFonts w:eastAsia="Calibri"/>
          <w:color w:val="000000" w:themeColor="text1"/>
          <w:sz w:val="24"/>
          <w:szCs w:val="24"/>
        </w:rPr>
      </w:pPr>
      <w:r w:rsidRPr="00DB0650">
        <w:rPr>
          <w:color w:val="000000" w:themeColor="text1"/>
          <w:sz w:val="24"/>
          <w:szCs w:val="24"/>
        </w:rPr>
        <w:t xml:space="preserve">8.1 </w:t>
      </w:r>
      <w:r w:rsidR="000D324B" w:rsidRPr="00FB1B67">
        <w:rPr>
          <w:rFonts w:eastAsia="Calibri"/>
          <w:b/>
          <w:bCs/>
          <w:color w:val="000000" w:themeColor="text1"/>
          <w:sz w:val="24"/>
          <w:szCs w:val="24"/>
        </w:rPr>
        <w:t>Vigência:</w:t>
      </w:r>
      <w:r w:rsidR="000D324B" w:rsidRPr="00FB1B67">
        <w:rPr>
          <w:rFonts w:eastAsia="Calibri"/>
          <w:color w:val="000000" w:themeColor="text1"/>
          <w:sz w:val="24"/>
          <w:szCs w:val="24"/>
        </w:rPr>
        <w:t xml:space="preserve"> O contrato terá como vigência inicial um período de cinco anos, contados da data de sua assinatura</w:t>
      </w:r>
      <w:r w:rsidR="000D324B">
        <w:rPr>
          <w:rFonts w:eastAsia="Calibri"/>
          <w:color w:val="000000" w:themeColor="text1"/>
          <w:sz w:val="24"/>
          <w:szCs w:val="24"/>
        </w:rPr>
        <w:t xml:space="preserve"> consignada pela última assinatura digital aposta no Contrato</w:t>
      </w:r>
      <w:r w:rsidR="000D324B" w:rsidRPr="00FB1B67">
        <w:rPr>
          <w:rFonts w:eastAsia="Calibri"/>
          <w:color w:val="000000" w:themeColor="text1"/>
          <w:sz w:val="24"/>
          <w:szCs w:val="24"/>
        </w:rPr>
        <w:t>, podendo ser prorrogado sucessivamente (não necessariamente por igual período) até a vigência máxima de dez anos: Da data de XXX até XXX.</w:t>
      </w:r>
    </w:p>
    <w:p w14:paraId="3271B74A" w14:textId="77777777" w:rsidR="000D324B" w:rsidRPr="00FB1B67" w:rsidRDefault="000D324B" w:rsidP="000D324B">
      <w:pPr>
        <w:jc w:val="both"/>
        <w:rPr>
          <w:rFonts w:eastAsia="Calibri"/>
          <w:color w:val="000000" w:themeColor="text1"/>
          <w:sz w:val="24"/>
          <w:szCs w:val="24"/>
        </w:rPr>
      </w:pPr>
    </w:p>
    <w:p w14:paraId="4F9155D8" w14:textId="5D2E6D5E" w:rsidR="000D324B" w:rsidRPr="00FB1B67" w:rsidRDefault="000D324B" w:rsidP="000D324B">
      <w:pPr>
        <w:jc w:val="both"/>
        <w:rPr>
          <w:rFonts w:eastAsia="Calibri"/>
          <w:color w:val="000000" w:themeColor="text1"/>
          <w:sz w:val="24"/>
          <w:szCs w:val="24"/>
        </w:rPr>
      </w:pPr>
      <w:r>
        <w:rPr>
          <w:rFonts w:eastAsia="Calibri"/>
          <w:color w:val="000000" w:themeColor="text1"/>
          <w:sz w:val="24"/>
          <w:szCs w:val="24"/>
        </w:rPr>
        <w:t>8.2</w:t>
      </w:r>
      <w:r w:rsidRPr="00FB1B67">
        <w:rPr>
          <w:rFonts w:eastAsia="Calibri"/>
          <w:color w:val="000000" w:themeColor="text1"/>
          <w:sz w:val="24"/>
          <w:szCs w:val="24"/>
        </w:rPr>
        <w:t xml:space="preserve"> </w:t>
      </w:r>
      <w:r w:rsidRPr="00FB1B67">
        <w:rPr>
          <w:rFonts w:eastAsia="Calibri"/>
          <w:b/>
          <w:bCs/>
          <w:color w:val="000000" w:themeColor="text1"/>
          <w:sz w:val="24"/>
          <w:szCs w:val="24"/>
        </w:rPr>
        <w:t>Renovação:</w:t>
      </w:r>
      <w:r w:rsidRPr="00FB1B67">
        <w:rPr>
          <w:rFonts w:eastAsia="Calibri"/>
          <w:color w:val="000000" w:themeColor="text1"/>
          <w:sz w:val="24"/>
          <w:szCs w:val="24"/>
        </w:rPr>
        <w:t xml:space="preserve"> O contrato terá como vigência inicial um período de cinco anos, contados da data de sua assinatura</w:t>
      </w:r>
      <w:r w:rsidRPr="00861666">
        <w:rPr>
          <w:rFonts w:eastAsia="Calibri"/>
          <w:color w:val="000000" w:themeColor="text1"/>
          <w:sz w:val="24"/>
          <w:szCs w:val="24"/>
        </w:rPr>
        <w:t xml:space="preserve"> </w:t>
      </w:r>
      <w:r>
        <w:rPr>
          <w:rFonts w:eastAsia="Calibri"/>
          <w:color w:val="000000" w:themeColor="text1"/>
          <w:sz w:val="24"/>
          <w:szCs w:val="24"/>
        </w:rPr>
        <w:t>consignada pela última assinatura digital aposta no Contrato</w:t>
      </w:r>
      <w:r w:rsidRPr="00FB1B67">
        <w:rPr>
          <w:rFonts w:eastAsia="Calibri"/>
          <w:color w:val="000000" w:themeColor="text1"/>
          <w:sz w:val="24"/>
          <w:szCs w:val="24"/>
        </w:rPr>
        <w:t>, podendo ser prorrogado sucessivamente (não necessariamente por igual período) até a vigência máxima de dez anos.</w:t>
      </w:r>
    </w:p>
    <w:p w14:paraId="15970FA5" w14:textId="77777777" w:rsidR="000D324B" w:rsidRPr="00FB1B67" w:rsidRDefault="000D324B" w:rsidP="000D324B">
      <w:pPr>
        <w:jc w:val="both"/>
        <w:rPr>
          <w:rFonts w:eastAsia="Calibri"/>
          <w:color w:val="000000" w:themeColor="text1"/>
          <w:sz w:val="24"/>
          <w:szCs w:val="24"/>
        </w:rPr>
      </w:pPr>
    </w:p>
    <w:p w14:paraId="5F3FEE0D" w14:textId="6B4B0EFE" w:rsidR="000D324B" w:rsidRPr="00FB1B67" w:rsidRDefault="000D324B" w:rsidP="000D324B">
      <w:pPr>
        <w:jc w:val="both"/>
        <w:rPr>
          <w:rFonts w:eastAsia="Calibri"/>
          <w:color w:val="000000" w:themeColor="text1"/>
          <w:sz w:val="24"/>
          <w:szCs w:val="24"/>
        </w:rPr>
      </w:pPr>
      <w:r>
        <w:rPr>
          <w:rFonts w:eastAsia="Calibri"/>
          <w:color w:val="000000" w:themeColor="text1"/>
          <w:sz w:val="24"/>
          <w:szCs w:val="24"/>
        </w:rPr>
        <w:t>8.3</w:t>
      </w:r>
      <w:r w:rsidRPr="00FB1B67">
        <w:rPr>
          <w:rFonts w:eastAsia="Calibri"/>
          <w:color w:val="000000" w:themeColor="text1"/>
          <w:sz w:val="24"/>
          <w:szCs w:val="24"/>
        </w:rPr>
        <w:t xml:space="preserve"> </w:t>
      </w:r>
      <w:r w:rsidRPr="00FB1B67">
        <w:rPr>
          <w:rFonts w:eastAsia="Calibri"/>
          <w:b/>
          <w:bCs/>
          <w:color w:val="000000" w:themeColor="text1"/>
          <w:sz w:val="24"/>
          <w:szCs w:val="24"/>
        </w:rPr>
        <w:t>Do reajustamento:</w:t>
      </w:r>
      <w:r w:rsidRPr="00FB1B67">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29C6302" w14:textId="77777777" w:rsidR="000D324B" w:rsidRPr="00FB1B67" w:rsidRDefault="000D324B" w:rsidP="000D324B">
      <w:pPr>
        <w:jc w:val="both"/>
        <w:rPr>
          <w:rFonts w:eastAsia="Calibri"/>
          <w:color w:val="000000" w:themeColor="text1"/>
          <w:sz w:val="24"/>
          <w:szCs w:val="24"/>
        </w:rPr>
      </w:pPr>
    </w:p>
    <w:p w14:paraId="348F07FD" w14:textId="4F01F35E" w:rsidR="000D324B" w:rsidRDefault="000D324B" w:rsidP="000D324B">
      <w:pPr>
        <w:jc w:val="both"/>
        <w:rPr>
          <w:rFonts w:eastAsia="Calibri"/>
          <w:color w:val="000000" w:themeColor="text1"/>
          <w:sz w:val="24"/>
          <w:szCs w:val="24"/>
        </w:rPr>
      </w:pPr>
      <w:r>
        <w:rPr>
          <w:rFonts w:eastAsia="Calibri"/>
          <w:color w:val="000000" w:themeColor="text1"/>
          <w:sz w:val="24"/>
          <w:szCs w:val="24"/>
        </w:rPr>
        <w:t>8.4</w:t>
      </w:r>
      <w:r w:rsidRPr="00FB1B67">
        <w:rPr>
          <w:rFonts w:eastAsia="Calibri"/>
          <w:color w:val="000000" w:themeColor="text1"/>
          <w:sz w:val="24"/>
          <w:szCs w:val="24"/>
        </w:rPr>
        <w:t xml:space="preserve"> </w:t>
      </w:r>
      <w:r w:rsidRPr="00FB1B67">
        <w:rPr>
          <w:rFonts w:eastAsia="Calibri"/>
          <w:b/>
          <w:bCs/>
          <w:color w:val="000000" w:themeColor="text1"/>
          <w:sz w:val="24"/>
          <w:szCs w:val="24"/>
        </w:rPr>
        <w:t xml:space="preserve">Da extinção: </w:t>
      </w:r>
      <w:r w:rsidRPr="00FB1B67">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E323A97" w14:textId="77777777" w:rsidR="000D324B" w:rsidRPr="00DB0650" w:rsidRDefault="000D324B" w:rsidP="000D324B">
      <w:pPr>
        <w:spacing w:line="240" w:lineRule="auto"/>
        <w:jc w:val="both"/>
        <w:rPr>
          <w:color w:val="000000" w:themeColor="text1"/>
          <w:sz w:val="24"/>
          <w:szCs w:val="24"/>
        </w:rPr>
      </w:pPr>
    </w:p>
    <w:p w14:paraId="02400732" w14:textId="77777777" w:rsidR="00DB0650" w:rsidRPr="00DB0650" w:rsidRDefault="00DB0650">
      <w:pPr>
        <w:keepNext/>
        <w:keepLines/>
        <w:numPr>
          <w:ilvl w:val="0"/>
          <w:numId w:val="12"/>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lastRenderedPageBreak/>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 xml:space="preserve">Os atos previstos como infrações administrativas na Lei nº 14.133, de 2021, ou em outras leis de licitações e contratos da Administração Pública que também sejam </w:t>
      </w:r>
      <w:r w:rsidRPr="00DB0650">
        <w:rPr>
          <w:sz w:val="24"/>
          <w:szCs w:val="24"/>
        </w:rPr>
        <w:lastRenderedPageBreak/>
        <w:t>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3965781C" w14:textId="035AB061" w:rsidR="000D324B" w:rsidRPr="004D67D9" w:rsidRDefault="0018073D" w:rsidP="000D324B">
      <w:pPr>
        <w:autoSpaceDE w:val="0"/>
        <w:autoSpaceDN w:val="0"/>
        <w:adjustRightInd w:val="0"/>
        <w:spacing w:line="360" w:lineRule="auto"/>
        <w:jc w:val="both"/>
        <w:rPr>
          <w:color w:val="000000"/>
          <w:sz w:val="24"/>
          <w:szCs w:val="24"/>
        </w:rPr>
      </w:pPr>
      <w:r>
        <w:rPr>
          <w:rFonts w:eastAsia="Times New Roman"/>
          <w:color w:val="000000"/>
          <w:sz w:val="24"/>
          <w:szCs w:val="24"/>
          <w:lang w:eastAsia="zh-CN"/>
        </w:rPr>
        <w:t xml:space="preserve">10.1 </w:t>
      </w:r>
      <w:r w:rsidRPr="00D54D89">
        <w:rPr>
          <w:rFonts w:eastAsia="Times New Roman"/>
          <w:color w:val="000000"/>
          <w:sz w:val="24"/>
          <w:szCs w:val="24"/>
          <w:lang w:eastAsia="zh-CN"/>
        </w:rPr>
        <w:t>As despesas decorrentes da presente contratação correrão à conta de recursos específicos consignados no Orçamento da Câmara Municipal de Extrema</w:t>
      </w:r>
      <w:r w:rsidR="000D324B">
        <w:rPr>
          <w:rFonts w:eastAsia="Times New Roman"/>
          <w:color w:val="000000"/>
          <w:sz w:val="24"/>
          <w:szCs w:val="24"/>
          <w:lang w:eastAsia="zh-CN"/>
        </w:rPr>
        <w:t>.</w:t>
      </w:r>
      <w:r w:rsidR="000D324B" w:rsidRPr="000D324B">
        <w:rPr>
          <w:color w:val="000000"/>
          <w:sz w:val="24"/>
          <w:szCs w:val="24"/>
        </w:rPr>
        <w:t xml:space="preserve"> </w:t>
      </w:r>
      <w:r w:rsidR="000D324B" w:rsidRPr="004D67D9">
        <w:rPr>
          <w:color w:val="000000"/>
          <w:sz w:val="24"/>
          <w:szCs w:val="24"/>
        </w:rPr>
        <w:t xml:space="preserve">A contratação será atendida pela seguinte dotação: </w:t>
      </w:r>
    </w:p>
    <w:p w14:paraId="04BDA357" w14:textId="77777777" w:rsidR="000D324B" w:rsidRPr="004D67D9" w:rsidRDefault="000D324B" w:rsidP="000D324B">
      <w:pPr>
        <w:autoSpaceDE w:val="0"/>
        <w:autoSpaceDN w:val="0"/>
        <w:adjustRightInd w:val="0"/>
        <w:spacing w:line="360" w:lineRule="auto"/>
        <w:jc w:val="both"/>
        <w:rPr>
          <w:b/>
          <w:bCs/>
          <w:color w:val="000000"/>
          <w:sz w:val="24"/>
          <w:szCs w:val="24"/>
        </w:rPr>
      </w:pPr>
      <w:r w:rsidRPr="004D67D9">
        <w:rPr>
          <w:b/>
          <w:bCs/>
          <w:color w:val="000000"/>
          <w:sz w:val="24"/>
          <w:szCs w:val="24"/>
        </w:rPr>
        <w:t>Dotação: 3.3.90.40.02</w:t>
      </w:r>
    </w:p>
    <w:p w14:paraId="7A2FF9EC" w14:textId="77777777" w:rsidR="000D324B" w:rsidRPr="004D67D9" w:rsidRDefault="000D324B" w:rsidP="000D324B">
      <w:pPr>
        <w:autoSpaceDE w:val="0"/>
        <w:autoSpaceDN w:val="0"/>
        <w:adjustRightInd w:val="0"/>
        <w:spacing w:line="360" w:lineRule="auto"/>
        <w:jc w:val="both"/>
        <w:rPr>
          <w:b/>
          <w:bCs/>
          <w:color w:val="000000"/>
          <w:sz w:val="24"/>
          <w:szCs w:val="24"/>
        </w:rPr>
      </w:pPr>
      <w:r w:rsidRPr="004D67D9">
        <w:rPr>
          <w:b/>
          <w:bCs/>
          <w:color w:val="000000"/>
          <w:sz w:val="24"/>
          <w:szCs w:val="24"/>
        </w:rPr>
        <w:t>Ficha:21</w:t>
      </w:r>
    </w:p>
    <w:p w14:paraId="1D93D137" w14:textId="77777777" w:rsidR="000D324B" w:rsidRPr="004D67D9" w:rsidRDefault="000D324B" w:rsidP="000D324B">
      <w:pPr>
        <w:autoSpaceDE w:val="0"/>
        <w:autoSpaceDN w:val="0"/>
        <w:adjustRightInd w:val="0"/>
        <w:spacing w:line="360" w:lineRule="auto"/>
        <w:jc w:val="both"/>
        <w:rPr>
          <w:b/>
          <w:bCs/>
          <w:color w:val="000000"/>
          <w:sz w:val="24"/>
          <w:szCs w:val="24"/>
        </w:rPr>
      </w:pPr>
      <w:r w:rsidRPr="004D67D9">
        <w:rPr>
          <w:b/>
          <w:bCs/>
          <w:color w:val="000000"/>
          <w:sz w:val="24"/>
          <w:szCs w:val="24"/>
        </w:rPr>
        <w:t>Resumo: LOCAÇÃO DE SOFTWARES</w:t>
      </w:r>
    </w:p>
    <w:p w14:paraId="12BABCCA" w14:textId="4ACDF5D5" w:rsidR="00DB0650" w:rsidRPr="00DB0650" w:rsidRDefault="00DB0650" w:rsidP="000D324B">
      <w:pPr>
        <w:widowControl w:val="0"/>
        <w:suppressAutoHyphens/>
        <w:spacing w:line="360" w:lineRule="auto"/>
        <w:ind w:right="-45"/>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11.1 A falta de conformidade com quaisquer dos requisitos delineados na descrição do objeto resultará em infração contratual, expondo a CONTRATADA a medidas legais cabíveis. A CONTRATADA compromete-se a observar integralmente os </w:t>
      </w:r>
      <w:r w:rsidRPr="00DB0650">
        <w:rPr>
          <w:color w:val="000000" w:themeColor="text1"/>
          <w:sz w:val="24"/>
          <w:szCs w:val="24"/>
        </w:rPr>
        <w:lastRenderedPageBreak/>
        <w:t>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2EB9B94D" w14:textId="77777777" w:rsidR="000D324B" w:rsidRPr="000D324B" w:rsidRDefault="000D324B" w:rsidP="000D324B">
      <w:pPr>
        <w:pStyle w:val="NormalWeb"/>
        <w:spacing w:before="0" w:beforeAutospacing="0" w:after="0" w:afterAutospacing="0"/>
        <w:jc w:val="both"/>
        <w:rPr>
          <w:rFonts w:ascii="Arial" w:hAnsi="Arial" w:cs="Arial"/>
        </w:rPr>
      </w:pPr>
      <w:r w:rsidRPr="000D324B">
        <w:rPr>
          <w:rFonts w:ascii="Arial" w:hAnsi="Arial" w:cs="Arial"/>
          <w:color w:val="000000" w:themeColor="text1"/>
        </w:rPr>
        <w:t xml:space="preserve">11.3 </w:t>
      </w:r>
      <w:r w:rsidRPr="000D324B">
        <w:rPr>
          <w:rFonts w:ascii="Arial" w:hAnsi="Arial" w:cs="Arial"/>
        </w:rPr>
        <w:t>a) As licenças contratadas deverão ser 100% originais, oficiais, emitidas diretamente pela Adobe ou fornecidas por revendedores devidamente autorizados, vedada a utilização de versões alternativas, piratas ou não destinadas ao uso institucional/profissional.</w:t>
      </w:r>
    </w:p>
    <w:p w14:paraId="26067BAB" w14:textId="77777777" w:rsidR="000D324B" w:rsidRPr="000D324B" w:rsidRDefault="000D324B" w:rsidP="000D324B">
      <w:pPr>
        <w:pStyle w:val="NormalWeb"/>
        <w:spacing w:before="0" w:beforeAutospacing="0" w:after="0" w:afterAutospacing="0"/>
        <w:jc w:val="both"/>
        <w:rPr>
          <w:rFonts w:ascii="Arial" w:hAnsi="Arial" w:cs="Arial"/>
        </w:rPr>
      </w:pPr>
      <w:r w:rsidRPr="000D324B">
        <w:rPr>
          <w:rFonts w:ascii="Arial" w:hAnsi="Arial" w:cs="Arial"/>
        </w:rPr>
        <w:t xml:space="preserve">b) O pacote Adobe </w:t>
      </w:r>
      <w:proofErr w:type="spellStart"/>
      <w:r w:rsidRPr="000D324B">
        <w:rPr>
          <w:rFonts w:ascii="Arial" w:hAnsi="Arial" w:cs="Arial"/>
        </w:rPr>
        <w:t>Creative</w:t>
      </w:r>
      <w:proofErr w:type="spellEnd"/>
      <w:r w:rsidRPr="000D324B">
        <w:rPr>
          <w:rFonts w:ascii="Arial" w:hAnsi="Arial" w:cs="Arial"/>
        </w:rPr>
        <w:t xml:space="preserve"> Cloud – Todos os Aplicativos deverá contemplar uso simultâneo para até quatro usuários, com acesso integral às ferramentas criativas como Photoshop, Illustrator, InDesign, Premiere </w:t>
      </w:r>
      <w:proofErr w:type="gramStart"/>
      <w:r w:rsidRPr="000D324B">
        <w:rPr>
          <w:rFonts w:ascii="Arial" w:hAnsi="Arial" w:cs="Arial"/>
        </w:rPr>
        <w:t xml:space="preserve">Pro, </w:t>
      </w:r>
      <w:proofErr w:type="spellStart"/>
      <w:r w:rsidRPr="000D324B">
        <w:rPr>
          <w:rFonts w:ascii="Arial" w:hAnsi="Arial" w:cs="Arial"/>
        </w:rPr>
        <w:t>After</w:t>
      </w:r>
      <w:proofErr w:type="spellEnd"/>
      <w:proofErr w:type="gramEnd"/>
      <w:r w:rsidRPr="000D324B">
        <w:rPr>
          <w:rFonts w:ascii="Arial" w:hAnsi="Arial" w:cs="Arial"/>
        </w:rPr>
        <w:t xml:space="preserve"> </w:t>
      </w:r>
      <w:proofErr w:type="spellStart"/>
      <w:r w:rsidRPr="000D324B">
        <w:rPr>
          <w:rFonts w:ascii="Arial" w:hAnsi="Arial" w:cs="Arial"/>
        </w:rPr>
        <w:t>Effects</w:t>
      </w:r>
      <w:proofErr w:type="spellEnd"/>
      <w:r w:rsidRPr="000D324B">
        <w:rPr>
          <w:rFonts w:ascii="Arial" w:hAnsi="Arial" w:cs="Arial"/>
        </w:rPr>
        <w:t>, Acrobat Pro, entre outros.</w:t>
      </w:r>
    </w:p>
    <w:p w14:paraId="61C3078A" w14:textId="77777777" w:rsidR="000D324B" w:rsidRPr="000D324B" w:rsidRDefault="000D324B" w:rsidP="000D324B">
      <w:pPr>
        <w:pStyle w:val="NormalWeb"/>
        <w:spacing w:before="0" w:beforeAutospacing="0" w:after="0" w:afterAutospacing="0"/>
        <w:jc w:val="both"/>
        <w:rPr>
          <w:rFonts w:ascii="Arial" w:hAnsi="Arial" w:cs="Arial"/>
        </w:rPr>
      </w:pPr>
      <w:r w:rsidRPr="000D324B">
        <w:rPr>
          <w:rFonts w:ascii="Arial" w:hAnsi="Arial" w:cs="Arial"/>
        </w:rPr>
        <w:t>c) A assinatura do Adobe Acrobat Pro deverá permitir uso por um usuário, com acesso completo às funcionalidades de criação, edição, conversão, assinatura eletrônica e gerenciamento de arquivos em PDF.</w:t>
      </w:r>
    </w:p>
    <w:p w14:paraId="6C2AD8C9" w14:textId="202C293C" w:rsidR="000D324B" w:rsidRPr="000D324B" w:rsidRDefault="000D324B" w:rsidP="000D324B">
      <w:pPr>
        <w:pStyle w:val="NormalWeb"/>
        <w:spacing w:before="0" w:beforeAutospacing="0" w:after="0" w:afterAutospacing="0"/>
        <w:jc w:val="both"/>
        <w:rPr>
          <w:rFonts w:ascii="Arial" w:hAnsi="Arial" w:cs="Arial"/>
        </w:rPr>
      </w:pPr>
      <w:r>
        <w:rPr>
          <w:rFonts w:ascii="Arial" w:hAnsi="Arial" w:cs="Arial"/>
        </w:rPr>
        <w:t>d</w:t>
      </w:r>
      <w:r w:rsidRPr="000D324B">
        <w:rPr>
          <w:rFonts w:ascii="Arial" w:hAnsi="Arial" w:cs="Arial"/>
        </w:rPr>
        <w:t>) A empresa contratada deverá garantir suporte técnico básico durante o período de vigência das licenças, inclusive auxílio para ativação e eventuais problemas de acesso.</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pPr>
        <w:keepNext/>
        <w:keepLines/>
        <w:numPr>
          <w:ilvl w:val="0"/>
          <w:numId w:val="1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3" w:name="_Hlk124947426"/>
    </w:p>
    <w:p w14:paraId="0ACFE840" w14:textId="77777777"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w:t>
      </w:r>
      <w:r w:rsidRPr="00B67EDF">
        <w:rPr>
          <w:rFonts w:ascii="Arial" w:hAnsi="Arial" w:cs="Arial"/>
          <w:color w:val="000000" w:themeColor="text1"/>
          <w:sz w:val="24"/>
          <w:szCs w:val="24"/>
        </w:rPr>
        <w:lastRenderedPageBreak/>
        <w:t>consultas ao CNEP, TCU ou demais cadastros públicos, será realizada sua imediata inabilitação, com a adoção das providências legais subsequentes.</w:t>
      </w:r>
    </w:p>
    <w:p w14:paraId="5717FCBC" w14:textId="23E18495"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pPr>
        <w:pStyle w:val="PargrafodaLista"/>
        <w:numPr>
          <w:ilvl w:val="1"/>
          <w:numId w:val="13"/>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pPr>
        <w:keepNext/>
        <w:keepLines/>
        <w:numPr>
          <w:ilvl w:val="0"/>
          <w:numId w:val="11"/>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3"/>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Default="00DB0650" w:rsidP="00DB0650">
      <w:pPr>
        <w:spacing w:line="240" w:lineRule="auto"/>
        <w:jc w:val="both"/>
        <w:rPr>
          <w:color w:val="000000" w:themeColor="text1"/>
          <w:sz w:val="24"/>
          <w:szCs w:val="24"/>
        </w:rPr>
      </w:pPr>
    </w:p>
    <w:p w14:paraId="771924AE" w14:textId="77777777" w:rsidR="000D324B" w:rsidRDefault="000D324B" w:rsidP="00DB0650">
      <w:pPr>
        <w:spacing w:line="240" w:lineRule="auto"/>
        <w:jc w:val="both"/>
        <w:rPr>
          <w:color w:val="000000" w:themeColor="text1"/>
          <w:sz w:val="24"/>
          <w:szCs w:val="24"/>
        </w:rPr>
      </w:pPr>
    </w:p>
    <w:p w14:paraId="307261B6" w14:textId="77777777" w:rsidR="000D324B" w:rsidRDefault="000D324B" w:rsidP="00DB0650">
      <w:pPr>
        <w:spacing w:line="240" w:lineRule="auto"/>
        <w:jc w:val="both"/>
        <w:rPr>
          <w:color w:val="000000" w:themeColor="text1"/>
          <w:sz w:val="24"/>
          <w:szCs w:val="24"/>
        </w:rPr>
      </w:pPr>
    </w:p>
    <w:p w14:paraId="45E42A88" w14:textId="77777777" w:rsidR="000D324B" w:rsidRPr="00DB0650" w:rsidRDefault="000D324B"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lastRenderedPageBreak/>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pPr>
        <w:keepNext/>
        <w:keepLines/>
        <w:numPr>
          <w:ilvl w:val="0"/>
          <w:numId w:val="14"/>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proofErr w:type="gramStart"/>
      <w:r w:rsidRPr="00DB0650">
        <w:rPr>
          <w:color w:val="000000" w:themeColor="text1"/>
          <w:sz w:val="24"/>
          <w:szCs w:val="24"/>
        </w:rPr>
        <w:t>15.2  A</w:t>
      </w:r>
      <w:proofErr w:type="gramEnd"/>
      <w:r w:rsidRPr="00DB0650">
        <w:rPr>
          <w:color w:val="000000" w:themeColor="text1"/>
          <w:sz w:val="24"/>
          <w:szCs w:val="24"/>
        </w:rPr>
        <w:t xml:space="preserve">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pPr>
        <w:keepNext/>
        <w:keepLines/>
        <w:numPr>
          <w:ilvl w:val="0"/>
          <w:numId w:val="14"/>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pPr>
        <w:keepNext/>
        <w:keepLines/>
        <w:numPr>
          <w:ilvl w:val="0"/>
          <w:numId w:val="14"/>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pPr>
        <w:pStyle w:val="PargrafodaLista"/>
        <w:numPr>
          <w:ilvl w:val="1"/>
          <w:numId w:val="31"/>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pPr>
        <w:pStyle w:val="PargrafodaLista"/>
        <w:numPr>
          <w:ilvl w:val="0"/>
          <w:numId w:val="32"/>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pPr>
        <w:pStyle w:val="PargrafodaLista"/>
        <w:numPr>
          <w:ilvl w:val="0"/>
          <w:numId w:val="32"/>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pPr>
        <w:pStyle w:val="PargrafodaLista"/>
        <w:numPr>
          <w:ilvl w:val="1"/>
          <w:numId w:val="31"/>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pPr>
        <w:pStyle w:val="PargrafodaLista"/>
        <w:numPr>
          <w:ilvl w:val="0"/>
          <w:numId w:val="33"/>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pPr>
        <w:pStyle w:val="PargrafodaLista"/>
        <w:numPr>
          <w:ilvl w:val="0"/>
          <w:numId w:val="33"/>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pPr>
        <w:pStyle w:val="PargrafodaLista"/>
        <w:numPr>
          <w:ilvl w:val="0"/>
          <w:numId w:val="33"/>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Reparar, corrigir, remover, reconstruir ou substituir, às suas expensas, no total ou em parte, no prazo fixado pelo fiscal do CONTRATO, os bens nos quais se </w:t>
      </w:r>
      <w:r w:rsidRPr="00F625B1">
        <w:rPr>
          <w:rFonts w:ascii="Arial" w:hAnsi="Arial" w:cs="Arial"/>
          <w:color w:val="000000" w:themeColor="text1"/>
          <w:sz w:val="24"/>
          <w:szCs w:val="24"/>
        </w:rPr>
        <w:lastRenderedPageBreak/>
        <w:t>verificarem vícios, defeitos ou incorreções resultantes da execução ou dos materiais empregados;</w:t>
      </w:r>
    </w:p>
    <w:p w14:paraId="77EEC8B0" w14:textId="77777777" w:rsidR="00DB0650" w:rsidRPr="00F625B1" w:rsidRDefault="00DB0650">
      <w:pPr>
        <w:pStyle w:val="PargrafodaLista"/>
        <w:numPr>
          <w:ilvl w:val="0"/>
          <w:numId w:val="33"/>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pPr>
        <w:pStyle w:val="PargrafodaLista"/>
        <w:numPr>
          <w:ilvl w:val="0"/>
          <w:numId w:val="33"/>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pPr>
        <w:pStyle w:val="PargrafodaLista"/>
        <w:numPr>
          <w:ilvl w:val="0"/>
          <w:numId w:val="33"/>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pPr>
        <w:pStyle w:val="PargrafodaLista"/>
        <w:numPr>
          <w:ilvl w:val="0"/>
          <w:numId w:val="33"/>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A inadimplência do CONTRATADO em relação aos encargos trabalhistas, fiscais e comerciais não transferirá ao CONTRATANTE a responsabilidade pelo seu </w:t>
      </w:r>
      <w:r w:rsidRPr="00F625B1">
        <w:rPr>
          <w:rFonts w:ascii="Arial" w:hAnsi="Arial" w:cs="Arial"/>
          <w:color w:val="000000" w:themeColor="text1"/>
          <w:sz w:val="24"/>
          <w:szCs w:val="24"/>
        </w:rPr>
        <w:lastRenderedPageBreak/>
        <w:t>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pPr>
        <w:keepNext/>
        <w:keepLines/>
        <w:numPr>
          <w:ilvl w:val="0"/>
          <w:numId w:val="14"/>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pPr>
        <w:numPr>
          <w:ilvl w:val="1"/>
          <w:numId w:val="15"/>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pPr>
        <w:keepNext/>
        <w:keepLines/>
        <w:numPr>
          <w:ilvl w:val="0"/>
          <w:numId w:val="14"/>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633ACE29"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w:t>
      </w:r>
      <w:r w:rsidR="00196036">
        <w:rPr>
          <w:color w:val="000000" w:themeColor="text1"/>
          <w:sz w:val="24"/>
          <w:szCs w:val="24"/>
        </w:rPr>
        <w:t>o Pregão Eletrônico</w:t>
      </w:r>
      <w:r w:rsidRPr="00DB0650">
        <w:rPr>
          <w:color w:val="000000" w:themeColor="text1"/>
          <w:sz w:val="24"/>
          <w:szCs w:val="24"/>
        </w:rPr>
        <w:t>.</w:t>
      </w:r>
    </w:p>
    <w:p w14:paraId="067EC3CA" w14:textId="77777777" w:rsidR="00DB0650" w:rsidRPr="00DB0650" w:rsidRDefault="00DB0650">
      <w:pPr>
        <w:keepNext/>
        <w:keepLines/>
        <w:numPr>
          <w:ilvl w:val="0"/>
          <w:numId w:val="14"/>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pPr>
        <w:keepNext/>
        <w:keepLines/>
        <w:numPr>
          <w:ilvl w:val="0"/>
          <w:numId w:val="14"/>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pPr>
        <w:numPr>
          <w:ilvl w:val="1"/>
          <w:numId w:val="24"/>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pPr>
        <w:numPr>
          <w:ilvl w:val="1"/>
          <w:numId w:val="24"/>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pPr>
        <w:numPr>
          <w:ilvl w:val="1"/>
          <w:numId w:val="24"/>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pPr>
        <w:numPr>
          <w:ilvl w:val="1"/>
          <w:numId w:val="24"/>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pPr>
        <w:numPr>
          <w:ilvl w:val="1"/>
          <w:numId w:val="24"/>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pPr>
        <w:numPr>
          <w:ilvl w:val="1"/>
          <w:numId w:val="24"/>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pPr>
        <w:numPr>
          <w:ilvl w:val="1"/>
          <w:numId w:val="24"/>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pPr>
        <w:numPr>
          <w:ilvl w:val="1"/>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pPr>
        <w:numPr>
          <w:ilvl w:val="2"/>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pPr>
        <w:numPr>
          <w:ilvl w:val="2"/>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pPr>
        <w:numPr>
          <w:ilvl w:val="2"/>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pPr>
        <w:numPr>
          <w:ilvl w:val="2"/>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pPr>
        <w:numPr>
          <w:ilvl w:val="1"/>
          <w:numId w:val="24"/>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pPr>
        <w:numPr>
          <w:ilvl w:val="2"/>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pPr>
        <w:numPr>
          <w:ilvl w:val="1"/>
          <w:numId w:val="24"/>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pPr>
        <w:numPr>
          <w:ilvl w:val="2"/>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pPr>
        <w:numPr>
          <w:ilvl w:val="2"/>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pPr>
        <w:numPr>
          <w:ilvl w:val="2"/>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pPr>
        <w:numPr>
          <w:ilvl w:val="2"/>
          <w:numId w:val="24"/>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pPr>
        <w:numPr>
          <w:ilvl w:val="1"/>
          <w:numId w:val="24"/>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40612984" w:rsidR="001A7994" w:rsidRPr="00196036" w:rsidRDefault="00196036">
      <w:pPr>
        <w:pStyle w:val="PargrafodaLista"/>
        <w:numPr>
          <w:ilvl w:val="1"/>
          <w:numId w:val="24"/>
        </w:numPr>
        <w:ind w:left="0" w:firstLine="0"/>
        <w:jc w:val="both"/>
        <w:rPr>
          <w:rFonts w:ascii="Arial" w:eastAsia="Arial Unicode MS" w:hAnsi="Arial" w:cs="Arial"/>
          <w:sz w:val="24"/>
          <w:szCs w:val="24"/>
        </w:rPr>
      </w:pPr>
      <w:r w:rsidRPr="00196036">
        <w:rPr>
          <w:rFonts w:ascii="Arial" w:eastAsia="Arial Unicode MS" w:hAnsi="Arial" w:cs="Arial"/>
          <w:sz w:val="24"/>
          <w:szCs w:val="24"/>
        </w:rPr>
        <w:t xml:space="preserve">O fornecimento e a execução do objeto serão acompanhados e fiscalizados pela servidora Tamara </w:t>
      </w:r>
      <w:proofErr w:type="spellStart"/>
      <w:r w:rsidRPr="00196036">
        <w:rPr>
          <w:rFonts w:ascii="Arial" w:eastAsia="Arial Unicode MS" w:hAnsi="Arial" w:cs="Arial"/>
          <w:sz w:val="24"/>
          <w:szCs w:val="24"/>
        </w:rPr>
        <w:t>Martiniuk</w:t>
      </w:r>
      <w:proofErr w:type="spellEnd"/>
      <w:r w:rsidRPr="00196036">
        <w:rPr>
          <w:rFonts w:ascii="Arial" w:eastAsia="Arial Unicode MS" w:hAnsi="Arial" w:cs="Arial"/>
          <w:sz w:val="24"/>
          <w:szCs w:val="24"/>
        </w:rPr>
        <w:t>, designada para a função de Gestora de Contratos por meio da Portaria nº 30/2025, e pelo servidor Carlos Alberto Claudio, designado para a função de Fiscal do Contrato conforme Portaria nº 23/2025, ou por quaisquer outros servidores que venham a substituí-los por ato formal. Fica autorizada a contratação de terceiros para auxiliá-los e prestar informações técnicas ou administrativas necessárias ao pleno exercício das atribuições de acompanhamento e fiscalização.</w:t>
      </w:r>
    </w:p>
    <w:p w14:paraId="7A5E597C" w14:textId="3AC2D255" w:rsidR="00DB0650" w:rsidRPr="00DB0650" w:rsidRDefault="00DB0650">
      <w:pPr>
        <w:numPr>
          <w:ilvl w:val="1"/>
          <w:numId w:val="24"/>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pPr>
        <w:numPr>
          <w:ilvl w:val="0"/>
          <w:numId w:val="25"/>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pPr>
        <w:numPr>
          <w:ilvl w:val="0"/>
          <w:numId w:val="25"/>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pPr>
        <w:numPr>
          <w:ilvl w:val="0"/>
          <w:numId w:val="25"/>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pPr>
        <w:numPr>
          <w:ilvl w:val="0"/>
          <w:numId w:val="25"/>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pPr>
        <w:numPr>
          <w:ilvl w:val="0"/>
          <w:numId w:val="25"/>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pPr>
        <w:numPr>
          <w:ilvl w:val="0"/>
          <w:numId w:val="25"/>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680BC383" w14:textId="142744BF" w:rsidR="00196036" w:rsidRPr="00FB1B67" w:rsidRDefault="00196036" w:rsidP="00196036">
      <w:pPr>
        <w:jc w:val="both"/>
        <w:rPr>
          <w:rFonts w:eastAsia="Calibri"/>
          <w:color w:val="000000" w:themeColor="text1"/>
          <w:sz w:val="24"/>
          <w:szCs w:val="24"/>
        </w:rPr>
      </w:pPr>
      <w:r>
        <w:rPr>
          <w:color w:val="000000" w:themeColor="text1"/>
          <w:sz w:val="24"/>
          <w:szCs w:val="24"/>
        </w:rPr>
        <w:t>23</w:t>
      </w:r>
      <w:r w:rsidRPr="00DB0650">
        <w:rPr>
          <w:color w:val="000000" w:themeColor="text1"/>
          <w:sz w:val="24"/>
          <w:szCs w:val="24"/>
        </w:rPr>
        <w:t xml:space="preserve">.1 </w:t>
      </w:r>
      <w:r w:rsidRPr="00FB1B67">
        <w:rPr>
          <w:rFonts w:eastAsia="Calibri"/>
          <w:b/>
          <w:bCs/>
          <w:color w:val="000000" w:themeColor="text1"/>
          <w:sz w:val="24"/>
          <w:szCs w:val="24"/>
        </w:rPr>
        <w:t>Vigência:</w:t>
      </w:r>
      <w:r w:rsidRPr="00FB1B67">
        <w:rPr>
          <w:rFonts w:eastAsia="Calibri"/>
          <w:color w:val="000000" w:themeColor="text1"/>
          <w:sz w:val="24"/>
          <w:szCs w:val="24"/>
        </w:rPr>
        <w:t xml:space="preserve"> O contrato terá como vigência inicial um período de cinco anos, contados da data de sua assinatura</w:t>
      </w:r>
      <w:r>
        <w:rPr>
          <w:rFonts w:eastAsia="Calibri"/>
          <w:color w:val="000000" w:themeColor="text1"/>
          <w:sz w:val="24"/>
          <w:szCs w:val="24"/>
        </w:rPr>
        <w:t xml:space="preserve"> consignada pela última assinatura digital aposta no Contrato</w:t>
      </w:r>
      <w:r w:rsidRPr="00FB1B67">
        <w:rPr>
          <w:rFonts w:eastAsia="Calibri"/>
          <w:color w:val="000000" w:themeColor="text1"/>
          <w:sz w:val="24"/>
          <w:szCs w:val="24"/>
        </w:rPr>
        <w:t>, podendo ser prorrogado sucessivamente (não necessariamente por igual período) até a vigência máxima de dez anos.</w:t>
      </w:r>
    </w:p>
    <w:p w14:paraId="2658629E" w14:textId="77777777" w:rsidR="00196036" w:rsidRPr="00FB1B67" w:rsidRDefault="00196036" w:rsidP="00196036">
      <w:pPr>
        <w:jc w:val="both"/>
        <w:rPr>
          <w:rFonts w:eastAsia="Calibri"/>
          <w:color w:val="000000" w:themeColor="text1"/>
          <w:sz w:val="24"/>
          <w:szCs w:val="24"/>
        </w:rPr>
      </w:pPr>
    </w:p>
    <w:p w14:paraId="27CBFBB3" w14:textId="73796BBE" w:rsidR="00196036" w:rsidRPr="00FB1B67" w:rsidRDefault="00196036" w:rsidP="00196036">
      <w:pPr>
        <w:jc w:val="both"/>
        <w:rPr>
          <w:rFonts w:eastAsia="Calibri"/>
          <w:color w:val="000000" w:themeColor="text1"/>
          <w:sz w:val="24"/>
          <w:szCs w:val="24"/>
        </w:rPr>
      </w:pPr>
      <w:r>
        <w:rPr>
          <w:rFonts w:eastAsia="Calibri"/>
          <w:color w:val="000000" w:themeColor="text1"/>
          <w:sz w:val="24"/>
          <w:szCs w:val="24"/>
        </w:rPr>
        <w:t>23.2</w:t>
      </w:r>
      <w:r w:rsidRPr="00FB1B67">
        <w:rPr>
          <w:rFonts w:eastAsia="Calibri"/>
          <w:color w:val="000000" w:themeColor="text1"/>
          <w:sz w:val="24"/>
          <w:szCs w:val="24"/>
        </w:rPr>
        <w:t xml:space="preserve"> </w:t>
      </w:r>
      <w:r w:rsidRPr="00196036">
        <w:rPr>
          <w:rFonts w:eastAsia="Calibri"/>
          <w:b/>
          <w:bCs/>
          <w:color w:val="000000" w:themeColor="text1"/>
          <w:sz w:val="24"/>
          <w:szCs w:val="24"/>
        </w:rPr>
        <w:t>Prorrogação:</w:t>
      </w:r>
      <w:r w:rsidRPr="00FB1B67">
        <w:rPr>
          <w:rFonts w:eastAsia="Calibri"/>
          <w:color w:val="000000" w:themeColor="text1"/>
          <w:sz w:val="24"/>
          <w:szCs w:val="24"/>
        </w:rPr>
        <w:t xml:space="preserve"> O contrato terá como vigência inicial um período de cinco anos, contados da data de sua assinatura</w:t>
      </w:r>
      <w:r w:rsidRPr="00861666">
        <w:rPr>
          <w:rFonts w:eastAsia="Calibri"/>
          <w:color w:val="000000" w:themeColor="text1"/>
          <w:sz w:val="24"/>
          <w:szCs w:val="24"/>
        </w:rPr>
        <w:t xml:space="preserve"> </w:t>
      </w:r>
      <w:r>
        <w:rPr>
          <w:rFonts w:eastAsia="Calibri"/>
          <w:color w:val="000000" w:themeColor="text1"/>
          <w:sz w:val="24"/>
          <w:szCs w:val="24"/>
        </w:rPr>
        <w:t xml:space="preserve">consignada pela última assinatura digital aposta </w:t>
      </w:r>
      <w:r>
        <w:rPr>
          <w:rFonts w:eastAsia="Calibri"/>
          <w:color w:val="000000" w:themeColor="text1"/>
          <w:sz w:val="24"/>
          <w:szCs w:val="24"/>
        </w:rPr>
        <w:lastRenderedPageBreak/>
        <w:t>no Contrato</w:t>
      </w:r>
      <w:r w:rsidRPr="00FB1B67">
        <w:rPr>
          <w:rFonts w:eastAsia="Calibri"/>
          <w:color w:val="000000" w:themeColor="text1"/>
          <w:sz w:val="24"/>
          <w:szCs w:val="24"/>
        </w:rPr>
        <w:t>, podendo ser prorrogado sucessivamente (não necessariamente por igual período) até a vigência máxima de dez anos.</w:t>
      </w:r>
    </w:p>
    <w:p w14:paraId="5783D3A0" w14:textId="77777777" w:rsidR="00196036" w:rsidRPr="00FB1B67" w:rsidRDefault="00196036" w:rsidP="00196036">
      <w:pPr>
        <w:jc w:val="both"/>
        <w:rPr>
          <w:rFonts w:eastAsia="Calibri"/>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7C7239E7" w14:textId="77777777" w:rsidR="00196036" w:rsidRDefault="00DB0650" w:rsidP="00196036">
      <w:pPr>
        <w:spacing w:line="240" w:lineRule="auto"/>
        <w:jc w:val="both"/>
        <w:rPr>
          <w:rFonts w:eastAsia="Arial Unicode MS"/>
          <w:sz w:val="24"/>
          <w:szCs w:val="24"/>
        </w:rPr>
      </w:pPr>
      <w:r w:rsidRPr="00DB0650">
        <w:rPr>
          <w:sz w:val="24"/>
          <w:szCs w:val="24"/>
        </w:rPr>
        <w:t xml:space="preserve">24.1 </w:t>
      </w:r>
      <w:r w:rsidR="00196036" w:rsidRPr="004D67D9">
        <w:rPr>
          <w:rFonts w:eastAsia="Arial Unicode MS"/>
          <w:sz w:val="24"/>
          <w:szCs w:val="24"/>
        </w:rPr>
        <w:t xml:space="preserve">O fornecimento e a execução do objeto serão acompanhados e fiscalizados pela servidora Tamara </w:t>
      </w:r>
      <w:proofErr w:type="spellStart"/>
      <w:r w:rsidR="00196036" w:rsidRPr="004D67D9">
        <w:rPr>
          <w:rFonts w:eastAsia="Arial Unicode MS"/>
          <w:sz w:val="24"/>
          <w:szCs w:val="24"/>
        </w:rPr>
        <w:t>Martiniuk</w:t>
      </w:r>
      <w:proofErr w:type="spellEnd"/>
      <w:r w:rsidR="00196036" w:rsidRPr="004D67D9">
        <w:rPr>
          <w:rFonts w:eastAsia="Arial Unicode MS"/>
          <w:sz w:val="24"/>
          <w:szCs w:val="24"/>
        </w:rPr>
        <w:t>, designada para a função de Gestora de Contratos por meio da Portaria nº 30/2025, e pelo servidor Carlos Alberto Claudio, designado para a função de Fiscal do Contrato conforme Portaria nº 23/2025, ou por quaisquer outros servidores que venham a substituí-los por ato formal. Fica autorizada a contratação de terceiros para auxiliá-los e prestar informações técnicas ou administrativas necessárias ao pleno exercício das atribuições de acompanhamento e fiscalização.</w:t>
      </w:r>
    </w:p>
    <w:p w14:paraId="70887B45" w14:textId="45244050" w:rsidR="000C3D13" w:rsidRDefault="000C3D13"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pPr>
        <w:keepNext/>
        <w:keepLines/>
        <w:numPr>
          <w:ilvl w:val="0"/>
          <w:numId w:val="16"/>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pPr>
        <w:numPr>
          <w:ilvl w:val="1"/>
          <w:numId w:val="16"/>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057C7866" w14:textId="77777777" w:rsidR="00196036" w:rsidRDefault="00196036" w:rsidP="00196036">
      <w:pPr>
        <w:spacing w:line="240" w:lineRule="auto"/>
        <w:ind w:left="1800"/>
        <w:contextualSpacing/>
        <w:jc w:val="both"/>
        <w:rPr>
          <w:color w:val="000000" w:themeColor="text1"/>
          <w:sz w:val="24"/>
          <w:szCs w:val="24"/>
        </w:rPr>
      </w:pPr>
    </w:p>
    <w:p w14:paraId="23AFCCB3" w14:textId="77777777" w:rsidR="00196036" w:rsidRDefault="00196036" w:rsidP="00196036">
      <w:pPr>
        <w:spacing w:line="240" w:lineRule="auto"/>
        <w:ind w:left="1800"/>
        <w:contextualSpacing/>
        <w:jc w:val="both"/>
        <w:rPr>
          <w:color w:val="000000" w:themeColor="text1"/>
          <w:sz w:val="24"/>
          <w:szCs w:val="24"/>
        </w:rPr>
      </w:pPr>
    </w:p>
    <w:p w14:paraId="70123C40" w14:textId="77777777" w:rsidR="00DB0650" w:rsidRPr="00DB0650" w:rsidRDefault="00DB0650">
      <w:pPr>
        <w:keepNext/>
        <w:keepLines/>
        <w:numPr>
          <w:ilvl w:val="0"/>
          <w:numId w:val="16"/>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pPr>
        <w:keepNext/>
        <w:keepLines/>
        <w:numPr>
          <w:ilvl w:val="1"/>
          <w:numId w:val="16"/>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pPr>
        <w:numPr>
          <w:ilvl w:val="0"/>
          <w:numId w:val="10"/>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pPr>
        <w:keepNext/>
        <w:keepLines/>
        <w:numPr>
          <w:ilvl w:val="0"/>
          <w:numId w:val="16"/>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pPr>
        <w:numPr>
          <w:ilvl w:val="1"/>
          <w:numId w:val="16"/>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Default="00DB0650" w:rsidP="00DB0650">
      <w:pPr>
        <w:spacing w:line="240" w:lineRule="auto"/>
        <w:jc w:val="both"/>
        <w:rPr>
          <w:color w:val="000000"/>
          <w:sz w:val="24"/>
          <w:szCs w:val="24"/>
        </w:rPr>
      </w:pPr>
    </w:p>
    <w:p w14:paraId="5BD699FB" w14:textId="77777777" w:rsidR="00D54ADD" w:rsidRDefault="00D54ADD"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758E4878" w14:textId="099F0873" w:rsidR="00DB0650" w:rsidRPr="00DB0650" w:rsidRDefault="00DB0650" w:rsidP="00F21249">
            <w:pPr>
              <w:spacing w:line="240" w:lineRule="auto"/>
              <w:jc w:val="center"/>
              <w:rPr>
                <w:color w:val="000000"/>
                <w:sz w:val="24"/>
                <w:szCs w:val="24"/>
              </w:rPr>
            </w:pPr>
            <w:r w:rsidRPr="00DB0650">
              <w:rPr>
                <w:b/>
                <w:bCs/>
                <w:color w:val="000000"/>
                <w:sz w:val="24"/>
                <w:szCs w:val="24"/>
              </w:rPr>
              <w:t>CONTRATANTE</w:t>
            </w: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1A7994">
      <w:pPr>
        <w:tabs>
          <w:tab w:val="left" w:pos="2190"/>
        </w:tabs>
        <w:rPr>
          <w:sz w:val="24"/>
          <w:szCs w:val="24"/>
        </w:rPr>
      </w:pPr>
    </w:p>
    <w:sectPr w:rsidR="00520F52" w:rsidRPr="00DB0650">
      <w:headerReference w:type="default" r:id="rId17"/>
      <w:footerReference w:type="default" r:id="rId18"/>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E9EB2" w14:textId="77777777" w:rsidR="005C6F68" w:rsidRDefault="005C6F68">
      <w:pPr>
        <w:spacing w:line="240" w:lineRule="auto"/>
      </w:pPr>
      <w:r>
        <w:separator/>
      </w:r>
    </w:p>
  </w:endnote>
  <w:endnote w:type="continuationSeparator" w:id="0">
    <w:p w14:paraId="460E0193" w14:textId="77777777" w:rsidR="005C6F68" w:rsidRDefault="005C6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A2396" w14:textId="77777777" w:rsidR="005C6F68" w:rsidRDefault="005C6F68">
      <w:pPr>
        <w:spacing w:line="240" w:lineRule="auto"/>
      </w:pPr>
      <w:r>
        <w:separator/>
      </w:r>
    </w:p>
  </w:footnote>
  <w:footnote w:type="continuationSeparator" w:id="0">
    <w:p w14:paraId="58660BFF" w14:textId="77777777" w:rsidR="005C6F68" w:rsidRDefault="005C6F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3D4DC9"/>
    <w:multiLevelType w:val="hybridMultilevel"/>
    <w:tmpl w:val="23E09FBC"/>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4"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6"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31E73915"/>
    <w:multiLevelType w:val="hybridMultilevel"/>
    <w:tmpl w:val="30300A9E"/>
    <w:lvl w:ilvl="0" w:tplc="0416000D">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9"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0"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4"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1683165100">
    <w:abstractNumId w:val="15"/>
  </w:num>
  <w:num w:numId="3" w16cid:durableId="1310867170">
    <w:abstractNumId w:val="33"/>
  </w:num>
  <w:num w:numId="4" w16cid:durableId="1720864170">
    <w:abstractNumId w:val="26"/>
  </w:num>
  <w:num w:numId="5" w16cid:durableId="1274288185">
    <w:abstractNumId w:val="10"/>
  </w:num>
  <w:num w:numId="6" w16cid:durableId="431970896">
    <w:abstractNumId w:val="13"/>
  </w:num>
  <w:num w:numId="7" w16cid:durableId="762649502">
    <w:abstractNumId w:val="28"/>
  </w:num>
  <w:num w:numId="8" w16cid:durableId="1032148595">
    <w:abstractNumId w:val="30"/>
  </w:num>
  <w:num w:numId="9" w16cid:durableId="16512465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387888">
    <w:abstractNumId w:val="23"/>
  </w:num>
  <w:num w:numId="11" w16cid:durableId="1144812675">
    <w:abstractNumId w:val="11"/>
  </w:num>
  <w:num w:numId="12" w16cid:durableId="931353959">
    <w:abstractNumId w:val="21"/>
  </w:num>
  <w:num w:numId="13" w16cid:durableId="1679699894">
    <w:abstractNumId w:val="24"/>
  </w:num>
  <w:num w:numId="14" w16cid:durableId="697394371">
    <w:abstractNumId w:val="12"/>
  </w:num>
  <w:num w:numId="15" w16cid:durableId="1228491225">
    <w:abstractNumId w:val="16"/>
  </w:num>
  <w:num w:numId="16" w16cid:durableId="2105147681">
    <w:abstractNumId w:val="4"/>
  </w:num>
  <w:num w:numId="17" w16cid:durableId="2021621366">
    <w:abstractNumId w:val="14"/>
  </w:num>
  <w:num w:numId="18" w16cid:durableId="1213693783">
    <w:abstractNumId w:val="32"/>
  </w:num>
  <w:num w:numId="19" w16cid:durableId="1284309327">
    <w:abstractNumId w:val="35"/>
  </w:num>
  <w:num w:numId="20" w16cid:durableId="1710375321">
    <w:abstractNumId w:val="20"/>
  </w:num>
  <w:num w:numId="21" w16cid:durableId="461311565">
    <w:abstractNumId w:val="34"/>
  </w:num>
  <w:num w:numId="22" w16cid:durableId="1658534825">
    <w:abstractNumId w:val="2"/>
  </w:num>
  <w:num w:numId="23" w16cid:durableId="1150944142">
    <w:abstractNumId w:val="25"/>
  </w:num>
  <w:num w:numId="24" w16cid:durableId="409735047">
    <w:abstractNumId w:val="29"/>
  </w:num>
  <w:num w:numId="25" w16cid:durableId="806707382">
    <w:abstractNumId w:val="36"/>
  </w:num>
  <w:num w:numId="26" w16cid:durableId="1362239792">
    <w:abstractNumId w:val="1"/>
  </w:num>
  <w:num w:numId="27" w16cid:durableId="166943979">
    <w:abstractNumId w:val="8"/>
  </w:num>
  <w:num w:numId="28" w16cid:durableId="793330270">
    <w:abstractNumId w:val="3"/>
  </w:num>
  <w:num w:numId="29" w16cid:durableId="371614026">
    <w:abstractNumId w:val="9"/>
  </w:num>
  <w:num w:numId="30" w16cid:durableId="451167199">
    <w:abstractNumId w:val="5"/>
  </w:num>
  <w:num w:numId="31" w16cid:durableId="1740978062">
    <w:abstractNumId w:val="6"/>
  </w:num>
  <w:num w:numId="32" w16cid:durableId="1663048867">
    <w:abstractNumId w:val="22"/>
  </w:num>
  <w:num w:numId="33" w16cid:durableId="480653815">
    <w:abstractNumId w:val="7"/>
  </w:num>
  <w:num w:numId="34" w16cid:durableId="594631860">
    <w:abstractNumId w:val="27"/>
  </w:num>
  <w:num w:numId="35" w16cid:durableId="1143278440">
    <w:abstractNumId w:val="19"/>
  </w:num>
  <w:num w:numId="36" w16cid:durableId="172452443">
    <w:abstractNumId w:val="31"/>
  </w:num>
  <w:num w:numId="37" w16cid:durableId="1623263182">
    <w:abstractNumId w:val="17"/>
  </w:num>
  <w:num w:numId="38" w16cid:durableId="707990249">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97F45"/>
    <w:rsid w:val="000C3169"/>
    <w:rsid w:val="000C3D13"/>
    <w:rsid w:val="000D24B6"/>
    <w:rsid w:val="000D324B"/>
    <w:rsid w:val="000E05C0"/>
    <w:rsid w:val="000E1751"/>
    <w:rsid w:val="00105CE5"/>
    <w:rsid w:val="00121F28"/>
    <w:rsid w:val="0012226C"/>
    <w:rsid w:val="00122318"/>
    <w:rsid w:val="001275F9"/>
    <w:rsid w:val="00132456"/>
    <w:rsid w:val="00144B69"/>
    <w:rsid w:val="00177F23"/>
    <w:rsid w:val="0018073D"/>
    <w:rsid w:val="00185498"/>
    <w:rsid w:val="00196036"/>
    <w:rsid w:val="001A7994"/>
    <w:rsid w:val="00206D51"/>
    <w:rsid w:val="00254A57"/>
    <w:rsid w:val="002605C9"/>
    <w:rsid w:val="00292C3B"/>
    <w:rsid w:val="00295CAD"/>
    <w:rsid w:val="002C7AEE"/>
    <w:rsid w:val="002E2B98"/>
    <w:rsid w:val="003173C3"/>
    <w:rsid w:val="00334F47"/>
    <w:rsid w:val="00365262"/>
    <w:rsid w:val="00371E03"/>
    <w:rsid w:val="00373A2F"/>
    <w:rsid w:val="003A2229"/>
    <w:rsid w:val="003C12EC"/>
    <w:rsid w:val="00464137"/>
    <w:rsid w:val="004C07A6"/>
    <w:rsid w:val="004D4757"/>
    <w:rsid w:val="004D569B"/>
    <w:rsid w:val="004F3541"/>
    <w:rsid w:val="00500E74"/>
    <w:rsid w:val="00502F0D"/>
    <w:rsid w:val="00506893"/>
    <w:rsid w:val="00510A18"/>
    <w:rsid w:val="00520F52"/>
    <w:rsid w:val="00521FDC"/>
    <w:rsid w:val="00523BCA"/>
    <w:rsid w:val="005407BD"/>
    <w:rsid w:val="00572280"/>
    <w:rsid w:val="00594371"/>
    <w:rsid w:val="005C6F68"/>
    <w:rsid w:val="00601E79"/>
    <w:rsid w:val="00602F59"/>
    <w:rsid w:val="006059FE"/>
    <w:rsid w:val="0061162D"/>
    <w:rsid w:val="00616F86"/>
    <w:rsid w:val="006248CB"/>
    <w:rsid w:val="00631B73"/>
    <w:rsid w:val="00683E00"/>
    <w:rsid w:val="00684C26"/>
    <w:rsid w:val="006B13F1"/>
    <w:rsid w:val="006C1781"/>
    <w:rsid w:val="006D08A5"/>
    <w:rsid w:val="006F5868"/>
    <w:rsid w:val="00705681"/>
    <w:rsid w:val="00721033"/>
    <w:rsid w:val="00727F6D"/>
    <w:rsid w:val="00745456"/>
    <w:rsid w:val="007567E5"/>
    <w:rsid w:val="00762122"/>
    <w:rsid w:val="007707C8"/>
    <w:rsid w:val="0077189C"/>
    <w:rsid w:val="00772A7E"/>
    <w:rsid w:val="0079400F"/>
    <w:rsid w:val="007D05E2"/>
    <w:rsid w:val="008154E1"/>
    <w:rsid w:val="0082159B"/>
    <w:rsid w:val="00867BB7"/>
    <w:rsid w:val="0088258F"/>
    <w:rsid w:val="00891BA0"/>
    <w:rsid w:val="008E6DCE"/>
    <w:rsid w:val="00931AB3"/>
    <w:rsid w:val="009467FC"/>
    <w:rsid w:val="00983B78"/>
    <w:rsid w:val="009F4F63"/>
    <w:rsid w:val="00A01487"/>
    <w:rsid w:val="00A13567"/>
    <w:rsid w:val="00A2290C"/>
    <w:rsid w:val="00A458EB"/>
    <w:rsid w:val="00A70F7A"/>
    <w:rsid w:val="00A85B6F"/>
    <w:rsid w:val="00AA317D"/>
    <w:rsid w:val="00AB339D"/>
    <w:rsid w:val="00AE748D"/>
    <w:rsid w:val="00B173DD"/>
    <w:rsid w:val="00B52AE1"/>
    <w:rsid w:val="00B63188"/>
    <w:rsid w:val="00B67EDF"/>
    <w:rsid w:val="00B81D20"/>
    <w:rsid w:val="00B861F6"/>
    <w:rsid w:val="00BA0558"/>
    <w:rsid w:val="00BC029C"/>
    <w:rsid w:val="00BC6929"/>
    <w:rsid w:val="00BD5A8C"/>
    <w:rsid w:val="00BE5721"/>
    <w:rsid w:val="00BF1CF1"/>
    <w:rsid w:val="00BF5E81"/>
    <w:rsid w:val="00C254A3"/>
    <w:rsid w:val="00C25CCB"/>
    <w:rsid w:val="00C765DE"/>
    <w:rsid w:val="00C80CA1"/>
    <w:rsid w:val="00CA0AAF"/>
    <w:rsid w:val="00CE5BEB"/>
    <w:rsid w:val="00D04C9E"/>
    <w:rsid w:val="00D13268"/>
    <w:rsid w:val="00D54ADD"/>
    <w:rsid w:val="00D54D89"/>
    <w:rsid w:val="00D62FF3"/>
    <w:rsid w:val="00D866A9"/>
    <w:rsid w:val="00DB0650"/>
    <w:rsid w:val="00DF602A"/>
    <w:rsid w:val="00E21EF0"/>
    <w:rsid w:val="00E54CC1"/>
    <w:rsid w:val="00E670F6"/>
    <w:rsid w:val="00E84C4C"/>
    <w:rsid w:val="00E86F87"/>
    <w:rsid w:val="00EE3520"/>
    <w:rsid w:val="00EE5C22"/>
    <w:rsid w:val="00EF2271"/>
    <w:rsid w:val="00F340AE"/>
    <w:rsid w:val="00F4126D"/>
    <w:rsid w:val="00F47EAF"/>
    <w:rsid w:val="00F5289D"/>
    <w:rsid w:val="00F625B1"/>
    <w:rsid w:val="00F821BA"/>
    <w:rsid w:val="00FA0CB5"/>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E1"/>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7"/>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6"/>
      </w:numPr>
      <w:ind w:left="0" w:firstLine="0"/>
    </w:pPr>
    <w:rPr>
      <w:rFonts w:eastAsiaTheme="minorEastAsia"/>
      <w:i/>
      <w:iCs/>
      <w:color w:val="FF0000"/>
    </w:rPr>
  </w:style>
  <w:style w:type="paragraph" w:customStyle="1" w:styleId="Nvel3-R">
    <w:name w:val="Nível 3-R"/>
    <w:basedOn w:val="Nivel3"/>
    <w:qFormat/>
    <w:rsid w:val="00DB0650"/>
    <w:pPr>
      <w:numPr>
        <w:numId w:val="6"/>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6"/>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8"/>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gov.br/compr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16ED0-05E8-45C5-AC9B-5E97EE63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111</Pages>
  <Words>32401</Words>
  <Characters>174966</Characters>
  <Application>Microsoft Office Word</Application>
  <DocSecurity>0</DocSecurity>
  <Lines>1458</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Caroline Paschoal</cp:lastModifiedBy>
  <cp:revision>5</cp:revision>
  <cp:lastPrinted>2025-07-29T14:05:00Z</cp:lastPrinted>
  <dcterms:created xsi:type="dcterms:W3CDTF">2025-07-24T11:43:00Z</dcterms:created>
  <dcterms:modified xsi:type="dcterms:W3CDTF">2025-07-29T16:44:00Z</dcterms:modified>
</cp:coreProperties>
</file>