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6B03E400"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bookmarkEnd w:id="0"/>
      <w:r w:rsidR="00857FCA">
        <w:rPr>
          <w:rFonts w:eastAsia="Times New Roman"/>
          <w:b/>
          <w:iCs/>
          <w:sz w:val="24"/>
          <w:szCs w:val="24"/>
          <w:lang w:eastAsia="zh-CN"/>
        </w:rPr>
        <w:t>ITENS DIVERSOS PARA A CÂMARA MUNICIPAL DE EXTREMA.</w:t>
      </w:r>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1DCC93A5" w:rsidR="00DB0650" w:rsidRPr="00DB0650" w:rsidRDefault="00857FCA" w:rsidP="00F21249">
            <w:pPr>
              <w:spacing w:line="240" w:lineRule="auto"/>
              <w:jc w:val="both"/>
              <w:rPr>
                <w:rFonts w:eastAsia="Times New Roman"/>
                <w:b/>
                <w:bCs/>
                <w:color w:val="000000"/>
                <w:sz w:val="24"/>
                <w:szCs w:val="24"/>
              </w:rPr>
            </w:pPr>
            <w:r>
              <w:rPr>
                <w:rFonts w:eastAsia="Times New Roman"/>
                <w:b/>
                <w:bCs/>
                <w:color w:val="000000"/>
                <w:sz w:val="24"/>
                <w:szCs w:val="24"/>
              </w:rPr>
              <w:t>74</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340F27DE" w:rsidR="00DB0650" w:rsidRPr="00DB0650" w:rsidRDefault="00857FCA" w:rsidP="00F21249">
            <w:pPr>
              <w:spacing w:line="240" w:lineRule="auto"/>
              <w:jc w:val="both"/>
              <w:rPr>
                <w:rFonts w:eastAsia="Times New Roman"/>
                <w:b/>
                <w:bCs/>
                <w:color w:val="000000"/>
                <w:sz w:val="24"/>
                <w:szCs w:val="24"/>
              </w:rPr>
            </w:pPr>
            <w:r>
              <w:rPr>
                <w:rFonts w:eastAsia="Times New Roman"/>
                <w:b/>
                <w:bCs/>
                <w:color w:val="000000"/>
                <w:sz w:val="24"/>
                <w:szCs w:val="24"/>
              </w:rPr>
              <w:t>31</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78E8D5E7" w:rsidR="00DB0650" w:rsidRPr="00DB0650" w:rsidRDefault="00A2290C"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857FCA">
              <w:rPr>
                <w:rFonts w:eastAsia="Times New Roman"/>
                <w:b/>
                <w:bCs/>
                <w:color w:val="000000"/>
                <w:sz w:val="24"/>
                <w:szCs w:val="24"/>
              </w:rPr>
              <w:t>1</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4A698AE0"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A2290C">
              <w:rPr>
                <w:rFonts w:eastAsia="Times New Roman"/>
                <w:b/>
                <w:bCs/>
                <w:color w:val="000000"/>
                <w:sz w:val="24"/>
                <w:szCs w:val="24"/>
              </w:rPr>
              <w:t>3</w:t>
            </w:r>
            <w:r w:rsidR="00857FCA">
              <w:rPr>
                <w:rFonts w:eastAsia="Times New Roman"/>
                <w:b/>
                <w:bCs/>
                <w:color w:val="000000"/>
                <w:sz w:val="24"/>
                <w:szCs w:val="24"/>
              </w:rPr>
              <w:t>1</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7B5154CD"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857FCA">
        <w:rPr>
          <w:b/>
          <w:color w:val="000000"/>
          <w:sz w:val="24"/>
          <w:szCs w:val="24"/>
        </w:rPr>
        <w:t>ITENS DIVERSOS PARA A CÂMARA MUNICIPAL DE EXTREMA</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p w14:paraId="7E91291D" w14:textId="77777777" w:rsidR="00857FCA" w:rsidRDefault="00857FCA" w:rsidP="00572280">
      <w:pPr>
        <w:widowControl w:val="0"/>
        <w:suppressAutoHyphens/>
        <w:spacing w:line="360" w:lineRule="auto"/>
        <w:ind w:firstLine="2268"/>
        <w:jc w:val="both"/>
        <w:rPr>
          <w:rFonts w:eastAsia="Times New Roman"/>
          <w:sz w:val="24"/>
          <w:szCs w:val="24"/>
          <w:lang w:eastAsia="zh-CN"/>
        </w:rPr>
      </w:pPr>
    </w:p>
    <w:p w14:paraId="2306ECF7" w14:textId="77777777" w:rsidR="00857FCA" w:rsidRPr="00DB0650" w:rsidRDefault="00857FCA"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4A04C35D" w:rsidR="00DB0650" w:rsidRPr="00857FCA" w:rsidRDefault="00857FCA" w:rsidP="00FA0CB5">
            <w:pPr>
              <w:jc w:val="both"/>
              <w:rPr>
                <w:rFonts w:ascii="Arial" w:hAnsi="Arial" w:cs="Arial"/>
                <w:sz w:val="24"/>
                <w:szCs w:val="24"/>
                <w:lang w:eastAsia="zh-CN"/>
              </w:rPr>
            </w:pPr>
            <w:r w:rsidRPr="00857FCA">
              <w:rPr>
                <w:rFonts w:ascii="Arial" w:hAnsi="Arial" w:cs="Arial"/>
                <w:color w:val="000000" w:themeColor="text1"/>
                <w:sz w:val="24"/>
                <w:szCs w:val="24"/>
              </w:rPr>
              <w:t>R$ 7.378,30 (sete mil e trezentos e setenta e oito reais e trinta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504F84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42703F">
              <w:rPr>
                <w:rFonts w:ascii="Arial" w:hAnsi="Arial" w:cs="Arial"/>
                <w:sz w:val="24"/>
                <w:szCs w:val="24"/>
                <w:lang w:eastAsia="zh-CN"/>
              </w:rPr>
              <w:t>03</w:t>
            </w:r>
            <w:r w:rsidRPr="00DB0650">
              <w:rPr>
                <w:rFonts w:ascii="Arial" w:hAnsi="Arial" w:cs="Arial"/>
                <w:sz w:val="24"/>
                <w:szCs w:val="24"/>
                <w:lang w:eastAsia="zh-CN"/>
              </w:rPr>
              <w:t xml:space="preserve"> de </w:t>
            </w:r>
            <w:r w:rsidR="006F5868">
              <w:rPr>
                <w:rFonts w:ascii="Arial" w:hAnsi="Arial" w:cs="Arial"/>
                <w:sz w:val="24"/>
                <w:szCs w:val="24"/>
                <w:lang w:eastAsia="zh-CN"/>
              </w:rPr>
              <w:t>ju</w:t>
            </w:r>
            <w:r w:rsidR="0042703F">
              <w:rPr>
                <w:rFonts w:ascii="Arial" w:hAnsi="Arial" w:cs="Arial"/>
                <w:sz w:val="24"/>
                <w:szCs w:val="24"/>
                <w:lang w:eastAsia="zh-CN"/>
              </w:rPr>
              <w:t>l</w:t>
            </w:r>
            <w:r w:rsidR="006F5868">
              <w:rPr>
                <w:rFonts w:ascii="Arial" w:hAnsi="Arial" w:cs="Arial"/>
                <w:sz w:val="24"/>
                <w:szCs w:val="24"/>
                <w:lang w:eastAsia="zh-CN"/>
              </w:rPr>
              <w:t>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193F3783"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857FCA">
              <w:rPr>
                <w:rStyle w:val="Forte"/>
                <w:rFonts w:ascii="Arial" w:hAnsi="Arial" w:cs="Arial"/>
                <w:sz w:val="24"/>
                <w:szCs w:val="24"/>
              </w:rPr>
              <w:t>2</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857FCA">
              <w:rPr>
                <w:rStyle w:val="Forte"/>
                <w:rFonts w:ascii="Arial" w:hAnsi="Arial" w:cs="Arial"/>
                <w:sz w:val="24"/>
                <w:szCs w:val="24"/>
              </w:rPr>
              <w:t>dois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7B20B0F9" w14:textId="77777777" w:rsidR="00857FCA" w:rsidRPr="000B10FE" w:rsidRDefault="00857FCA" w:rsidP="00857FCA">
            <w:pPr>
              <w:pStyle w:val="PargrafodaLista"/>
              <w:spacing w:after="0" w:line="360" w:lineRule="auto"/>
              <w:ind w:left="0"/>
              <w:jc w:val="both"/>
              <w:rPr>
                <w:rFonts w:ascii="Arial" w:eastAsia="Arial Unicode MS" w:hAnsi="Arial" w:cs="Arial"/>
                <w:sz w:val="24"/>
                <w:szCs w:val="24"/>
              </w:rPr>
            </w:pPr>
            <w:r w:rsidRPr="000B10FE">
              <w:rPr>
                <w:rFonts w:ascii="Arial" w:hAnsi="Arial" w:cs="Arial"/>
                <w:sz w:val="24"/>
                <w:szCs w:val="24"/>
              </w:rPr>
              <w:t>Não será celebrado contrato formal. A Nota de Empenho servirá como instrumento contratual entre as partes, para todos os efeitos legais, sendo considerada como "contrato" sempre que esse termo for utilizado neste documento ou em seus anexos.</w:t>
            </w:r>
          </w:p>
          <w:p w14:paraId="617B09CC" w14:textId="74765826"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1A9B1B2E" w14:textId="77777777" w:rsidR="00857FCA" w:rsidRPr="000B10FE" w:rsidRDefault="00857FCA" w:rsidP="00857FCA">
            <w:pPr>
              <w:pStyle w:val="PargrafodaLista"/>
              <w:spacing w:after="0" w:line="360" w:lineRule="auto"/>
              <w:ind w:left="0"/>
              <w:jc w:val="both"/>
              <w:rPr>
                <w:rFonts w:ascii="Arial" w:eastAsia="Arial Unicode MS" w:hAnsi="Arial" w:cs="Arial"/>
                <w:sz w:val="24"/>
                <w:szCs w:val="24"/>
              </w:rPr>
            </w:pPr>
            <w:r w:rsidRPr="000B10FE">
              <w:rPr>
                <w:rFonts w:ascii="Arial" w:hAnsi="Arial" w:cs="Arial"/>
                <w:sz w:val="24"/>
                <w:szCs w:val="24"/>
              </w:rPr>
              <w:t>Não será celebrado contrato formal. A Nota de Empenho servirá como instrumento contratual entre as partes, para todos os efeitos legais, sendo considerada como "contrato" sempre que esse termo for utilizado neste documento ou em seus anexos.</w:t>
            </w:r>
          </w:p>
          <w:p w14:paraId="31041825" w14:textId="4CFB291D"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CDA803C" w14:textId="77777777" w:rsidR="00857FCA" w:rsidRDefault="001275F9" w:rsidP="00857FCA">
      <w:pPr>
        <w:ind w:right="1"/>
        <w:jc w:val="both"/>
        <w:rPr>
          <w:bCs/>
          <w:color w:val="000000"/>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2" w:name="_Hlk198302734"/>
      <w:r w:rsidR="00857FCA">
        <w:rPr>
          <w:b/>
          <w:bCs/>
          <w:sz w:val="24"/>
          <w:szCs w:val="24"/>
        </w:rPr>
        <w:t>Contratação exclusiva de ME, EPP ou Equiparadas</w:t>
      </w:r>
      <w:r w:rsidR="00857FCA">
        <w:rPr>
          <w:sz w:val="24"/>
          <w:szCs w:val="24"/>
        </w:rPr>
        <w:t xml:space="preserve"> para fornecimento de: </w:t>
      </w:r>
      <w:r w:rsidR="00857FCA">
        <w:rPr>
          <w:b/>
          <w:bCs/>
          <w:sz w:val="24"/>
          <w:szCs w:val="24"/>
        </w:rPr>
        <w:t>ITEM 01</w:t>
      </w:r>
      <w:r w:rsidR="00857FCA">
        <w:rPr>
          <w:sz w:val="24"/>
          <w:szCs w:val="24"/>
        </w:rPr>
        <w:t xml:space="preserve"> – 02 (duas) unidades de </w:t>
      </w:r>
      <w:r w:rsidR="00857FCA">
        <w:rPr>
          <w:b/>
          <w:bCs/>
          <w:sz w:val="24"/>
          <w:szCs w:val="24"/>
        </w:rPr>
        <w:t>Plastificadora</w:t>
      </w:r>
      <w:r w:rsidR="00857FCA">
        <w:rPr>
          <w:sz w:val="24"/>
          <w:szCs w:val="24"/>
        </w:rPr>
        <w:t xml:space="preserve"> Especificações: A4, 127 v, com abertura para inserção de 240 mm; velocidade de impressão de 280 mm/ minuto; capacidade de plastificação de uma folha por vez; potência do motor de 06 watts; tempo de aquecimento de 04 a 06 minutos; espessura do polasil compatível 75- 200 micras; dimensões aproximadas em 36,5x 16x 10,5 cm; com tempo de operação contínuo; </w:t>
      </w:r>
      <w:r w:rsidR="00857FCA">
        <w:rPr>
          <w:b/>
          <w:bCs/>
          <w:sz w:val="24"/>
          <w:szCs w:val="24"/>
        </w:rPr>
        <w:t>ITEM 02</w:t>
      </w:r>
      <w:r w:rsidR="00857FCA">
        <w:rPr>
          <w:sz w:val="24"/>
          <w:szCs w:val="24"/>
        </w:rPr>
        <w:t xml:space="preserve">– 01 (uma) unidade de </w:t>
      </w:r>
      <w:r w:rsidR="00857FCA">
        <w:rPr>
          <w:b/>
          <w:bCs/>
          <w:sz w:val="24"/>
          <w:szCs w:val="24"/>
        </w:rPr>
        <w:t>Ribbon Colorido,</w:t>
      </w:r>
      <w:r w:rsidR="00857FCA">
        <w:rPr>
          <w:sz w:val="24"/>
          <w:szCs w:val="24"/>
        </w:rPr>
        <w:t xml:space="preserve"> Especificações: DTC 1500- YMCKO- modelo 045610</w:t>
      </w:r>
      <w:r w:rsidR="00857FCA">
        <w:rPr>
          <w:bCs/>
          <w:color w:val="000000"/>
          <w:sz w:val="24"/>
          <w:szCs w:val="24"/>
        </w:rPr>
        <w:t xml:space="preserve">; </w:t>
      </w:r>
      <w:r w:rsidR="00857FCA">
        <w:rPr>
          <w:b/>
          <w:bCs/>
          <w:sz w:val="24"/>
          <w:szCs w:val="24"/>
        </w:rPr>
        <w:t xml:space="preserve">ITEM 03 </w:t>
      </w:r>
      <w:r w:rsidR="00857FCA">
        <w:rPr>
          <w:sz w:val="24"/>
          <w:szCs w:val="24"/>
        </w:rPr>
        <w:t xml:space="preserve">– 02 (duas) unidades de </w:t>
      </w:r>
      <w:r w:rsidR="00857FCA">
        <w:rPr>
          <w:b/>
          <w:bCs/>
          <w:sz w:val="24"/>
          <w:szCs w:val="24"/>
        </w:rPr>
        <w:t xml:space="preserve">Guilhotina </w:t>
      </w:r>
      <w:r w:rsidR="00857FCA">
        <w:rPr>
          <w:b/>
          <w:bCs/>
          <w:sz w:val="24"/>
          <w:szCs w:val="24"/>
        </w:rPr>
        <w:lastRenderedPageBreak/>
        <w:t xml:space="preserve">escritório, </w:t>
      </w:r>
      <w:r w:rsidR="00857FCA">
        <w:rPr>
          <w:sz w:val="24"/>
          <w:szCs w:val="24"/>
        </w:rPr>
        <w:t xml:space="preserve">Especificações: </w:t>
      </w:r>
      <w:r w:rsidR="00857FCA">
        <w:rPr>
          <w:bCs/>
          <w:color w:val="000000"/>
          <w:sz w:val="24"/>
          <w:szCs w:val="24"/>
        </w:rPr>
        <w:t xml:space="preserve">com lâmina em aço precisa que pode cortar até 12 folhas de 70g/m²; material de base em metal, função para cortar materiais nos tamanhos A4, B5, A5, B6 e B7 com auxílio da mesa com régua milimétrica; </w:t>
      </w:r>
      <w:r w:rsidR="00857FCA">
        <w:rPr>
          <w:b/>
          <w:bCs/>
          <w:sz w:val="24"/>
          <w:szCs w:val="24"/>
        </w:rPr>
        <w:t xml:space="preserve">ITEM 04 </w:t>
      </w:r>
      <w:r w:rsidR="00857FCA">
        <w:rPr>
          <w:sz w:val="24"/>
          <w:szCs w:val="24"/>
        </w:rPr>
        <w:t xml:space="preserve">– 01 (um) kit de </w:t>
      </w:r>
      <w:r w:rsidR="00857FCA">
        <w:rPr>
          <w:b/>
          <w:color w:val="000000"/>
          <w:sz w:val="24"/>
          <w:szCs w:val="24"/>
        </w:rPr>
        <w:t>3 Frigideiras</w:t>
      </w:r>
      <w:r w:rsidR="00857FCA">
        <w:rPr>
          <w:bCs/>
          <w:color w:val="000000"/>
          <w:sz w:val="24"/>
          <w:szCs w:val="24"/>
        </w:rPr>
        <w:t xml:space="preserve">, Especificações: antiaderentes cerâmica 18, 20 e 22 cm; </w:t>
      </w:r>
      <w:r w:rsidR="00857FCA">
        <w:rPr>
          <w:b/>
          <w:bCs/>
          <w:sz w:val="24"/>
          <w:szCs w:val="24"/>
        </w:rPr>
        <w:t xml:space="preserve">ITEM 05 </w:t>
      </w:r>
      <w:r w:rsidR="00857FCA">
        <w:rPr>
          <w:sz w:val="24"/>
          <w:szCs w:val="24"/>
        </w:rPr>
        <w:t xml:space="preserve">– 01 (um) kit de </w:t>
      </w:r>
      <w:r w:rsidR="00857FCA">
        <w:rPr>
          <w:b/>
          <w:color w:val="000000"/>
          <w:sz w:val="24"/>
          <w:szCs w:val="24"/>
        </w:rPr>
        <w:t>3 Frigideiras</w:t>
      </w:r>
      <w:r w:rsidR="00857FCA">
        <w:rPr>
          <w:bCs/>
          <w:color w:val="000000"/>
          <w:sz w:val="24"/>
          <w:szCs w:val="24"/>
        </w:rPr>
        <w:t xml:space="preserve">, Especificações: antiaderente grandes 20, 24, 28 cm, material do corpo alumínio, com superfície antiaderente; </w:t>
      </w:r>
      <w:r w:rsidR="00857FCA">
        <w:rPr>
          <w:b/>
          <w:bCs/>
          <w:sz w:val="24"/>
          <w:szCs w:val="24"/>
        </w:rPr>
        <w:t xml:space="preserve">ITEM 06 </w:t>
      </w:r>
      <w:r w:rsidR="00857FCA">
        <w:rPr>
          <w:sz w:val="24"/>
          <w:szCs w:val="24"/>
        </w:rPr>
        <w:t xml:space="preserve">– 02 (duas) unidades de </w:t>
      </w:r>
      <w:r w:rsidR="00857FCA">
        <w:rPr>
          <w:b/>
          <w:color w:val="000000"/>
          <w:sz w:val="24"/>
          <w:szCs w:val="24"/>
        </w:rPr>
        <w:t>Sanduicheira e Grill 2 em 1</w:t>
      </w:r>
      <w:r w:rsidR="00857FCA">
        <w:rPr>
          <w:bCs/>
          <w:color w:val="000000"/>
          <w:sz w:val="24"/>
          <w:szCs w:val="24"/>
        </w:rPr>
        <w:t xml:space="preserve">, Especificações: potência a partir de 1.500w, 110v, tem a capacidade de 2 sanduíches, possui placas para grill; </w:t>
      </w:r>
      <w:r w:rsidR="00857FCA">
        <w:rPr>
          <w:b/>
          <w:bCs/>
          <w:sz w:val="24"/>
          <w:szCs w:val="24"/>
        </w:rPr>
        <w:t xml:space="preserve">ITEM 07 </w:t>
      </w:r>
      <w:r w:rsidR="00857FCA">
        <w:rPr>
          <w:sz w:val="24"/>
          <w:szCs w:val="24"/>
        </w:rPr>
        <w:t xml:space="preserve">– 06 (seis) unidades de </w:t>
      </w:r>
      <w:r w:rsidR="00857FCA">
        <w:rPr>
          <w:b/>
          <w:color w:val="000000"/>
          <w:sz w:val="24"/>
          <w:szCs w:val="24"/>
        </w:rPr>
        <w:t>Pote hermético retangular</w:t>
      </w:r>
      <w:r w:rsidR="00857FCA">
        <w:rPr>
          <w:bCs/>
          <w:color w:val="000000"/>
          <w:sz w:val="24"/>
          <w:szCs w:val="24"/>
        </w:rPr>
        <w:t xml:space="preserve">, Especificações: em poliestireno transparente, capacidade para 05 litros, com tampa; </w:t>
      </w:r>
      <w:r w:rsidR="00857FCA">
        <w:rPr>
          <w:b/>
          <w:bCs/>
          <w:sz w:val="24"/>
          <w:szCs w:val="24"/>
        </w:rPr>
        <w:t xml:space="preserve">ITEM 08 </w:t>
      </w:r>
      <w:r w:rsidR="00857FCA">
        <w:rPr>
          <w:sz w:val="24"/>
          <w:szCs w:val="24"/>
        </w:rPr>
        <w:t xml:space="preserve">– 02 (duas) unidades de </w:t>
      </w:r>
      <w:r w:rsidR="00857FCA">
        <w:rPr>
          <w:b/>
          <w:color w:val="000000"/>
          <w:sz w:val="24"/>
          <w:szCs w:val="24"/>
        </w:rPr>
        <w:t>Espelho convexo redondo de segurança</w:t>
      </w:r>
      <w:r w:rsidR="00857FCA">
        <w:rPr>
          <w:bCs/>
          <w:color w:val="000000"/>
          <w:sz w:val="24"/>
          <w:szCs w:val="24"/>
        </w:rPr>
        <w:t xml:space="preserve">, Especificações: 80 cm de diâmetro, acabamento em borracha, acompanha suporte de fixação; </w:t>
      </w:r>
      <w:r w:rsidR="00857FCA">
        <w:rPr>
          <w:b/>
          <w:bCs/>
          <w:sz w:val="24"/>
          <w:szCs w:val="24"/>
        </w:rPr>
        <w:t xml:space="preserve">ITEM 09 </w:t>
      </w:r>
      <w:r w:rsidR="00857FCA">
        <w:rPr>
          <w:sz w:val="24"/>
          <w:szCs w:val="24"/>
        </w:rPr>
        <w:t xml:space="preserve">– 01 (uma) unidade de </w:t>
      </w:r>
      <w:r w:rsidR="00857FCA">
        <w:rPr>
          <w:b/>
          <w:color w:val="000000"/>
          <w:sz w:val="24"/>
          <w:szCs w:val="24"/>
        </w:rPr>
        <w:t>Espelho panorâmico convexo retangular</w:t>
      </w:r>
      <w:r w:rsidR="00857FCA">
        <w:rPr>
          <w:bCs/>
          <w:color w:val="000000"/>
          <w:sz w:val="24"/>
          <w:szCs w:val="24"/>
        </w:rPr>
        <w:t xml:space="preserve">, Especificações: 60cm x 38cm, acabamento em borracha, acompanha suporte de fixação; </w:t>
      </w:r>
      <w:r w:rsidR="00857FCA">
        <w:rPr>
          <w:b/>
          <w:bCs/>
          <w:sz w:val="24"/>
          <w:szCs w:val="24"/>
        </w:rPr>
        <w:t xml:space="preserve">ITEM 10 </w:t>
      </w:r>
      <w:r w:rsidR="00857FCA">
        <w:rPr>
          <w:sz w:val="24"/>
          <w:szCs w:val="24"/>
        </w:rPr>
        <w:t xml:space="preserve">– 05 (cinco) unidades de </w:t>
      </w:r>
      <w:r w:rsidR="00857FCA">
        <w:rPr>
          <w:b/>
          <w:color w:val="000000"/>
          <w:sz w:val="24"/>
          <w:szCs w:val="24"/>
        </w:rPr>
        <w:t>Assento sanitário</w:t>
      </w:r>
      <w:r w:rsidR="00857FCA">
        <w:rPr>
          <w:bCs/>
          <w:color w:val="000000"/>
          <w:sz w:val="24"/>
          <w:szCs w:val="24"/>
        </w:rPr>
        <w:t xml:space="preserve">, Especificações: formato oval, almofadado, com tampa na cor branco; </w:t>
      </w:r>
      <w:r w:rsidR="00857FCA">
        <w:rPr>
          <w:b/>
          <w:bCs/>
          <w:sz w:val="24"/>
          <w:szCs w:val="24"/>
        </w:rPr>
        <w:t xml:space="preserve">ITEM 11 </w:t>
      </w:r>
      <w:r w:rsidR="00857FCA">
        <w:rPr>
          <w:sz w:val="24"/>
          <w:szCs w:val="24"/>
        </w:rPr>
        <w:t xml:space="preserve">– 01 (uma) unidade de </w:t>
      </w:r>
      <w:r w:rsidR="00857FCA">
        <w:rPr>
          <w:b/>
          <w:color w:val="000000"/>
          <w:sz w:val="24"/>
          <w:szCs w:val="24"/>
        </w:rPr>
        <w:t>Trocador de fralda (fraldário)</w:t>
      </w:r>
      <w:r w:rsidR="00857FCA">
        <w:rPr>
          <w:bCs/>
          <w:color w:val="000000"/>
          <w:sz w:val="24"/>
          <w:szCs w:val="24"/>
        </w:rPr>
        <w:t>, Especificações: fixação na parede, retrátil, medidas aproximadas de: largura 87 cm, profundidade aberto 57 cm, profundidade fechado 11 cm, mesa em polietileno e estrutura interna em aço zincado.</w:t>
      </w:r>
    </w:p>
    <w:p w14:paraId="2DB32AF3" w14:textId="77777777" w:rsidR="00292C3B" w:rsidRDefault="00292C3B" w:rsidP="006F5868">
      <w:pPr>
        <w:jc w:val="both"/>
        <w:rPr>
          <w:sz w:val="24"/>
          <w:szCs w:val="24"/>
        </w:rPr>
      </w:pPr>
    </w:p>
    <w:bookmarkEnd w:id="2"/>
    <w:p w14:paraId="3D083925" w14:textId="34FA702B" w:rsidR="00601E7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857FCA">
        <w:rPr>
          <w:rFonts w:eastAsia="Times New Roman"/>
          <w:sz w:val="24"/>
          <w:szCs w:val="24"/>
          <w:lang w:eastAsia="zh-CN"/>
        </w:rPr>
        <w:t>Conforme tabela abaixo:</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28506BF8" w14:textId="77777777" w:rsidTr="00D46140">
        <w:trPr>
          <w:trHeight w:val="492"/>
        </w:trPr>
        <w:tc>
          <w:tcPr>
            <w:tcW w:w="851" w:type="dxa"/>
            <w:hideMark/>
          </w:tcPr>
          <w:p w14:paraId="0D610831"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5E83EACF"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05D3EB15"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2DEE3CFA"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27A60D13"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462C2E43" w14:textId="77777777" w:rsidTr="00D46140">
        <w:trPr>
          <w:trHeight w:val="1582"/>
        </w:trPr>
        <w:tc>
          <w:tcPr>
            <w:tcW w:w="851" w:type="dxa"/>
            <w:hideMark/>
          </w:tcPr>
          <w:p w14:paraId="304AC94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4019A8B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noWrap/>
            <w:hideMark/>
          </w:tcPr>
          <w:p w14:paraId="336AB6E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R$ 502,35</w:t>
            </w:r>
          </w:p>
        </w:tc>
        <w:tc>
          <w:tcPr>
            <w:tcW w:w="983" w:type="dxa"/>
            <w:hideMark/>
          </w:tcPr>
          <w:p w14:paraId="1FF83CE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114604A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4F244A76" w14:textId="77777777" w:rsidTr="00D46140">
        <w:trPr>
          <w:trHeight w:val="720"/>
        </w:trPr>
        <w:tc>
          <w:tcPr>
            <w:tcW w:w="851" w:type="dxa"/>
            <w:hideMark/>
          </w:tcPr>
          <w:p w14:paraId="27F7ACC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63AB884F"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469925E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7C4EE0C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791253C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6F2E6FD1" w14:textId="77777777" w:rsidTr="00D46140">
        <w:trPr>
          <w:trHeight w:val="1260"/>
        </w:trPr>
        <w:tc>
          <w:tcPr>
            <w:tcW w:w="851" w:type="dxa"/>
            <w:hideMark/>
          </w:tcPr>
          <w:p w14:paraId="3E497CF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946" w:type="dxa"/>
            <w:hideMark/>
          </w:tcPr>
          <w:p w14:paraId="244CD3DF"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3268E34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7CE52A9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7EA0858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56088E22" w14:textId="77777777" w:rsidTr="00D46140">
        <w:trPr>
          <w:trHeight w:val="732"/>
        </w:trPr>
        <w:tc>
          <w:tcPr>
            <w:tcW w:w="851" w:type="dxa"/>
            <w:hideMark/>
          </w:tcPr>
          <w:p w14:paraId="6384898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6E9DE453"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3A4D38E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3F8C5CA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06CBDDC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1C8127C0" w14:textId="77777777" w:rsidTr="00D46140">
        <w:trPr>
          <w:trHeight w:val="1200"/>
        </w:trPr>
        <w:tc>
          <w:tcPr>
            <w:tcW w:w="851" w:type="dxa"/>
            <w:hideMark/>
          </w:tcPr>
          <w:p w14:paraId="2141A2F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05</w:t>
            </w:r>
          </w:p>
        </w:tc>
        <w:tc>
          <w:tcPr>
            <w:tcW w:w="5946" w:type="dxa"/>
            <w:hideMark/>
          </w:tcPr>
          <w:p w14:paraId="6E14C34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2D95535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54AA051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19924C2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58E33AF2" w14:textId="77777777" w:rsidTr="00D46140">
        <w:trPr>
          <w:trHeight w:val="1009"/>
        </w:trPr>
        <w:tc>
          <w:tcPr>
            <w:tcW w:w="851" w:type="dxa"/>
            <w:hideMark/>
          </w:tcPr>
          <w:p w14:paraId="21DEBC9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w:t>
            </w:r>
          </w:p>
        </w:tc>
        <w:tc>
          <w:tcPr>
            <w:tcW w:w="5946" w:type="dxa"/>
            <w:hideMark/>
          </w:tcPr>
          <w:p w14:paraId="78F54CB5"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758CBEE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338392C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59A2E2C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2DFC325E" w14:textId="77777777" w:rsidTr="00D46140">
        <w:trPr>
          <w:trHeight w:val="960"/>
        </w:trPr>
        <w:tc>
          <w:tcPr>
            <w:tcW w:w="851" w:type="dxa"/>
            <w:hideMark/>
          </w:tcPr>
          <w:p w14:paraId="20592E6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1856131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3928166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51EF4EB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64ABCD9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4A8BC589" w14:textId="77777777" w:rsidTr="00D46140">
        <w:trPr>
          <w:trHeight w:val="994"/>
        </w:trPr>
        <w:tc>
          <w:tcPr>
            <w:tcW w:w="851" w:type="dxa"/>
            <w:hideMark/>
          </w:tcPr>
          <w:p w14:paraId="3F24FF5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946" w:type="dxa"/>
            <w:hideMark/>
          </w:tcPr>
          <w:p w14:paraId="09637EA0"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48FD7C7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3F9BDD5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5987D1E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4AF176F8" w14:textId="77777777" w:rsidTr="00D46140">
        <w:trPr>
          <w:trHeight w:val="994"/>
        </w:trPr>
        <w:tc>
          <w:tcPr>
            <w:tcW w:w="851" w:type="dxa"/>
            <w:hideMark/>
          </w:tcPr>
          <w:p w14:paraId="6F25EAF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1CB3E98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3D13048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1DA0E3F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4056546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59FED189" w14:textId="77777777" w:rsidTr="00D46140">
        <w:trPr>
          <w:trHeight w:val="720"/>
        </w:trPr>
        <w:tc>
          <w:tcPr>
            <w:tcW w:w="851" w:type="dxa"/>
            <w:hideMark/>
          </w:tcPr>
          <w:p w14:paraId="2C6DE9B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946" w:type="dxa"/>
            <w:hideMark/>
          </w:tcPr>
          <w:p w14:paraId="0FAC520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60D4692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4FD2F25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6AA86A3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413910A2" w14:textId="77777777" w:rsidTr="00D46140">
        <w:trPr>
          <w:trHeight w:val="1232"/>
        </w:trPr>
        <w:tc>
          <w:tcPr>
            <w:tcW w:w="851" w:type="dxa"/>
            <w:hideMark/>
          </w:tcPr>
          <w:p w14:paraId="1FB958A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248AB704"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789BDEB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0EBB9FD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4EEEFBA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19D3E45E" w14:textId="77777777" w:rsidTr="00D46140">
        <w:trPr>
          <w:trHeight w:val="552"/>
        </w:trPr>
        <w:tc>
          <w:tcPr>
            <w:tcW w:w="8931" w:type="dxa"/>
            <w:gridSpan w:val="4"/>
          </w:tcPr>
          <w:p w14:paraId="453FDDF5" w14:textId="77777777" w:rsidR="00857FCA" w:rsidRPr="002A631C" w:rsidRDefault="00857FCA" w:rsidP="00D46140">
            <w:pPr>
              <w:jc w:val="center"/>
              <w:rPr>
                <w:rFonts w:ascii="Arial" w:hAnsi="Arial" w:cs="Arial"/>
                <w:b/>
                <w:bCs/>
                <w:color w:val="000000"/>
                <w:sz w:val="24"/>
                <w:szCs w:val="24"/>
              </w:rPr>
            </w:pPr>
          </w:p>
          <w:p w14:paraId="3E32E84E" w14:textId="77777777" w:rsidR="00857FCA" w:rsidRPr="009E1FF6" w:rsidRDefault="00857FCA" w:rsidP="00D46140">
            <w:pPr>
              <w:jc w:val="center"/>
              <w:rPr>
                <w:rFonts w:ascii="Arial" w:hAnsi="Arial" w:cs="Arial"/>
                <w:b/>
                <w:bCs/>
                <w:color w:val="000000"/>
                <w:sz w:val="24"/>
                <w:szCs w:val="24"/>
              </w:rPr>
            </w:pPr>
            <w:r w:rsidRPr="009E1FF6">
              <w:rPr>
                <w:rFonts w:ascii="Arial" w:hAnsi="Arial" w:cs="Arial"/>
                <w:b/>
                <w:bCs/>
                <w:color w:val="000000"/>
                <w:sz w:val="24"/>
                <w:szCs w:val="24"/>
              </w:rPr>
              <w:t>VALOR GLOBAL ESTIMADO</w:t>
            </w:r>
          </w:p>
        </w:tc>
        <w:tc>
          <w:tcPr>
            <w:tcW w:w="1276" w:type="dxa"/>
            <w:noWrap/>
          </w:tcPr>
          <w:p w14:paraId="4206CC2E"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54983B3F" w14:textId="77777777" w:rsidR="00857FCA" w:rsidRPr="001275F9" w:rsidRDefault="00857FCA" w:rsidP="001275F9">
      <w:pPr>
        <w:spacing w:line="360" w:lineRule="auto"/>
        <w:jc w:val="both"/>
        <w:rPr>
          <w:rFonts w:eastAsia="Times New Roman"/>
          <w:sz w:val="24"/>
          <w:szCs w:val="24"/>
          <w:lang w:eastAsia="zh-CN"/>
        </w:rPr>
      </w:pPr>
    </w:p>
    <w:p w14:paraId="1E9689CC" w14:textId="77777777" w:rsidR="00857FCA" w:rsidRPr="000B10FE" w:rsidRDefault="001275F9" w:rsidP="00857FCA">
      <w:pPr>
        <w:pStyle w:val="PargrafodaLista"/>
        <w:spacing w:after="0" w:line="360" w:lineRule="auto"/>
        <w:ind w:left="0"/>
        <w:jc w:val="both"/>
        <w:rPr>
          <w:rFonts w:ascii="Arial" w:eastAsia="Arial Unicode MS" w:hAnsi="Arial" w:cs="Arial"/>
          <w:sz w:val="24"/>
          <w:szCs w:val="24"/>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w:t>
      </w:r>
      <w:r w:rsidR="00857FCA" w:rsidRPr="000B10FE">
        <w:rPr>
          <w:rFonts w:ascii="Arial" w:hAnsi="Arial" w:cs="Arial"/>
          <w:sz w:val="24"/>
          <w:szCs w:val="24"/>
        </w:rPr>
        <w:t>Não será celebrado contrato formal. A Nota de Empenho servirá como instrumento contratual entre as partes, para todos os efeitos legais, sendo considerada como "contrato" sempre que esse termo for utilizado neste documento ou em seus anexos.</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p w14:paraId="77DAD06D" w14:textId="77777777" w:rsidR="00FB0F7E" w:rsidRDefault="00FB0F7E" w:rsidP="001275F9">
      <w:pPr>
        <w:spacing w:line="360" w:lineRule="auto"/>
        <w:jc w:val="both"/>
        <w:rPr>
          <w:rFonts w:eastAsia="Times New Roman"/>
          <w:sz w:val="24"/>
          <w:szCs w:val="24"/>
          <w:lang w:eastAsia="zh-CN"/>
        </w:rPr>
      </w:pPr>
    </w:p>
    <w:p w14:paraId="52054285" w14:textId="77777777" w:rsidR="001275F9" w:rsidRDefault="001275F9" w:rsidP="001275F9">
      <w:pPr>
        <w:jc w:val="both"/>
        <w:rPr>
          <w:b/>
          <w:bCs/>
          <w:sz w:val="24"/>
          <w:szCs w:val="24"/>
          <w:lang w:eastAsia="zh-CN"/>
        </w:rPr>
      </w:pPr>
    </w:p>
    <w:tbl>
      <w:tblPr>
        <w:tblStyle w:val="Tabelacomgrade"/>
        <w:tblW w:w="7083" w:type="dxa"/>
        <w:jc w:val="center"/>
        <w:tblLook w:val="04A0" w:firstRow="1" w:lastRow="0" w:firstColumn="1" w:lastColumn="0" w:noHBand="0" w:noVBand="1"/>
      </w:tblPr>
      <w:tblGrid>
        <w:gridCol w:w="790"/>
        <w:gridCol w:w="5297"/>
        <w:gridCol w:w="996"/>
      </w:tblGrid>
      <w:tr w:rsidR="00857FCA" w:rsidRPr="00D230CD" w14:paraId="62C79F6F" w14:textId="77777777" w:rsidTr="00D46140">
        <w:trPr>
          <w:trHeight w:val="492"/>
          <w:jc w:val="center"/>
        </w:trPr>
        <w:tc>
          <w:tcPr>
            <w:tcW w:w="560" w:type="dxa"/>
            <w:hideMark/>
          </w:tcPr>
          <w:p w14:paraId="4C28022C"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ITEM</w:t>
            </w:r>
          </w:p>
        </w:tc>
        <w:tc>
          <w:tcPr>
            <w:tcW w:w="5527" w:type="dxa"/>
            <w:hideMark/>
          </w:tcPr>
          <w:p w14:paraId="35E830B2"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DESCRIÇÃO</w:t>
            </w:r>
          </w:p>
        </w:tc>
        <w:tc>
          <w:tcPr>
            <w:tcW w:w="996" w:type="dxa"/>
            <w:hideMark/>
          </w:tcPr>
          <w:p w14:paraId="27A0E6EB"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PAC</w:t>
            </w:r>
          </w:p>
        </w:tc>
      </w:tr>
      <w:tr w:rsidR="00857FCA" w:rsidRPr="00D230CD" w14:paraId="3BFE89E4" w14:textId="77777777" w:rsidTr="00D46140">
        <w:trPr>
          <w:trHeight w:val="1582"/>
          <w:jc w:val="center"/>
        </w:trPr>
        <w:tc>
          <w:tcPr>
            <w:tcW w:w="560" w:type="dxa"/>
            <w:hideMark/>
          </w:tcPr>
          <w:p w14:paraId="1F3C4BE7"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01</w:t>
            </w:r>
          </w:p>
        </w:tc>
        <w:tc>
          <w:tcPr>
            <w:tcW w:w="5527" w:type="dxa"/>
            <w:hideMark/>
          </w:tcPr>
          <w:p w14:paraId="6738A9F1"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996" w:type="dxa"/>
            <w:noWrap/>
          </w:tcPr>
          <w:p w14:paraId="03DC7844"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072</w:t>
            </w:r>
          </w:p>
        </w:tc>
      </w:tr>
      <w:tr w:rsidR="00857FCA" w:rsidRPr="00D230CD" w14:paraId="28C826C8" w14:textId="77777777" w:rsidTr="00D46140">
        <w:trPr>
          <w:trHeight w:val="720"/>
          <w:jc w:val="center"/>
        </w:trPr>
        <w:tc>
          <w:tcPr>
            <w:tcW w:w="560" w:type="dxa"/>
            <w:hideMark/>
          </w:tcPr>
          <w:p w14:paraId="2EFCCAB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02</w:t>
            </w:r>
          </w:p>
        </w:tc>
        <w:tc>
          <w:tcPr>
            <w:tcW w:w="5527" w:type="dxa"/>
            <w:hideMark/>
          </w:tcPr>
          <w:p w14:paraId="32F9B4FC"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Ribbon colorido para DTC1500 – YMCKO – modelo 045610</w:t>
            </w:r>
          </w:p>
        </w:tc>
        <w:tc>
          <w:tcPr>
            <w:tcW w:w="996" w:type="dxa"/>
            <w:noWrap/>
          </w:tcPr>
          <w:p w14:paraId="30A0ED9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707</w:t>
            </w:r>
          </w:p>
        </w:tc>
      </w:tr>
      <w:tr w:rsidR="00857FCA" w:rsidRPr="00D230CD" w14:paraId="0A43F26F" w14:textId="77777777" w:rsidTr="00D46140">
        <w:trPr>
          <w:trHeight w:val="1260"/>
          <w:jc w:val="center"/>
        </w:trPr>
        <w:tc>
          <w:tcPr>
            <w:tcW w:w="560" w:type="dxa"/>
            <w:hideMark/>
          </w:tcPr>
          <w:p w14:paraId="21848779"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03</w:t>
            </w:r>
          </w:p>
        </w:tc>
        <w:tc>
          <w:tcPr>
            <w:tcW w:w="5527" w:type="dxa"/>
            <w:hideMark/>
          </w:tcPr>
          <w:p w14:paraId="744DE500"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996" w:type="dxa"/>
            <w:noWrap/>
          </w:tcPr>
          <w:p w14:paraId="6B572C1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708</w:t>
            </w:r>
          </w:p>
        </w:tc>
      </w:tr>
      <w:tr w:rsidR="00857FCA" w:rsidRPr="00D230CD" w14:paraId="3957D3D2" w14:textId="77777777" w:rsidTr="00D46140">
        <w:trPr>
          <w:trHeight w:val="732"/>
          <w:jc w:val="center"/>
        </w:trPr>
        <w:tc>
          <w:tcPr>
            <w:tcW w:w="560" w:type="dxa"/>
            <w:hideMark/>
          </w:tcPr>
          <w:p w14:paraId="6BB8521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04</w:t>
            </w:r>
          </w:p>
        </w:tc>
        <w:tc>
          <w:tcPr>
            <w:tcW w:w="5527" w:type="dxa"/>
            <w:hideMark/>
          </w:tcPr>
          <w:p w14:paraId="1931CD97"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Antiaderentes Cerâmica 18, 20 e 22 cm.</w:t>
            </w:r>
          </w:p>
        </w:tc>
        <w:tc>
          <w:tcPr>
            <w:tcW w:w="996" w:type="dxa"/>
            <w:noWrap/>
          </w:tcPr>
          <w:p w14:paraId="26A8EB4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709</w:t>
            </w:r>
          </w:p>
        </w:tc>
      </w:tr>
      <w:tr w:rsidR="00857FCA" w:rsidRPr="00D230CD" w14:paraId="62FB0345" w14:textId="77777777" w:rsidTr="00D46140">
        <w:trPr>
          <w:trHeight w:val="1200"/>
          <w:jc w:val="center"/>
        </w:trPr>
        <w:tc>
          <w:tcPr>
            <w:tcW w:w="560" w:type="dxa"/>
            <w:hideMark/>
          </w:tcPr>
          <w:p w14:paraId="7965F9E0"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05</w:t>
            </w:r>
          </w:p>
        </w:tc>
        <w:tc>
          <w:tcPr>
            <w:tcW w:w="5527" w:type="dxa"/>
            <w:hideMark/>
          </w:tcPr>
          <w:p w14:paraId="582FF75E"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 Grandes 20, 24, 28 cm. Material do corpo alumínio. Com superfície antiaderente.</w:t>
            </w:r>
          </w:p>
        </w:tc>
        <w:tc>
          <w:tcPr>
            <w:tcW w:w="996" w:type="dxa"/>
            <w:noWrap/>
          </w:tcPr>
          <w:p w14:paraId="4331A7B1"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710</w:t>
            </w:r>
          </w:p>
        </w:tc>
      </w:tr>
      <w:tr w:rsidR="00857FCA" w:rsidRPr="00D230CD" w14:paraId="0F4B8D59" w14:textId="77777777" w:rsidTr="00D46140">
        <w:trPr>
          <w:trHeight w:val="1009"/>
          <w:jc w:val="center"/>
        </w:trPr>
        <w:tc>
          <w:tcPr>
            <w:tcW w:w="560" w:type="dxa"/>
            <w:hideMark/>
          </w:tcPr>
          <w:p w14:paraId="52B96354"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w:t>
            </w:r>
          </w:p>
        </w:tc>
        <w:tc>
          <w:tcPr>
            <w:tcW w:w="5527" w:type="dxa"/>
            <w:hideMark/>
          </w:tcPr>
          <w:p w14:paraId="2D24719F"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Sanduicheira e Grill 2 em 1; Potência: a partir de 1.500w; 110v. Tem a capacidade de 2 sanduíches; possui placas para grill.</w:t>
            </w:r>
          </w:p>
        </w:tc>
        <w:tc>
          <w:tcPr>
            <w:tcW w:w="996" w:type="dxa"/>
            <w:noWrap/>
          </w:tcPr>
          <w:p w14:paraId="6A27AE03"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281</w:t>
            </w:r>
          </w:p>
        </w:tc>
      </w:tr>
      <w:tr w:rsidR="00857FCA" w:rsidRPr="00D230CD" w14:paraId="3CBCE54B" w14:textId="77777777" w:rsidTr="00D46140">
        <w:trPr>
          <w:trHeight w:val="960"/>
          <w:jc w:val="center"/>
        </w:trPr>
        <w:tc>
          <w:tcPr>
            <w:tcW w:w="560" w:type="dxa"/>
            <w:hideMark/>
          </w:tcPr>
          <w:p w14:paraId="607A442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w:t>
            </w:r>
          </w:p>
        </w:tc>
        <w:tc>
          <w:tcPr>
            <w:tcW w:w="5527" w:type="dxa"/>
            <w:hideMark/>
          </w:tcPr>
          <w:p w14:paraId="4D958E8B"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Pote hermético retangular, em poliestireno transparente, capacidade para 05 litros, com tampa.</w:t>
            </w:r>
          </w:p>
        </w:tc>
        <w:tc>
          <w:tcPr>
            <w:tcW w:w="996" w:type="dxa"/>
            <w:noWrap/>
          </w:tcPr>
          <w:p w14:paraId="7D8A466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711</w:t>
            </w:r>
          </w:p>
        </w:tc>
      </w:tr>
      <w:tr w:rsidR="00857FCA" w:rsidRPr="00D230CD" w14:paraId="5AC85268" w14:textId="77777777" w:rsidTr="00D46140">
        <w:trPr>
          <w:trHeight w:val="994"/>
          <w:jc w:val="center"/>
        </w:trPr>
        <w:tc>
          <w:tcPr>
            <w:tcW w:w="560" w:type="dxa"/>
            <w:hideMark/>
          </w:tcPr>
          <w:p w14:paraId="35B5477D"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08</w:t>
            </w:r>
          </w:p>
        </w:tc>
        <w:tc>
          <w:tcPr>
            <w:tcW w:w="5527" w:type="dxa"/>
            <w:hideMark/>
          </w:tcPr>
          <w:p w14:paraId="068446B4"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Convexo Redondo de Segurança de 80 cm de diâmetro - Acabamento em Borracha. Acompanha Suporte de Fixação.</w:t>
            </w:r>
          </w:p>
        </w:tc>
        <w:tc>
          <w:tcPr>
            <w:tcW w:w="996" w:type="dxa"/>
            <w:noWrap/>
          </w:tcPr>
          <w:p w14:paraId="1B99150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712</w:t>
            </w:r>
          </w:p>
        </w:tc>
      </w:tr>
      <w:tr w:rsidR="00857FCA" w:rsidRPr="00D230CD" w14:paraId="6B9079D3" w14:textId="77777777" w:rsidTr="00D46140">
        <w:trPr>
          <w:trHeight w:val="994"/>
          <w:jc w:val="center"/>
        </w:trPr>
        <w:tc>
          <w:tcPr>
            <w:tcW w:w="560" w:type="dxa"/>
            <w:hideMark/>
          </w:tcPr>
          <w:p w14:paraId="520E47B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09</w:t>
            </w:r>
          </w:p>
        </w:tc>
        <w:tc>
          <w:tcPr>
            <w:tcW w:w="5527" w:type="dxa"/>
            <w:hideMark/>
          </w:tcPr>
          <w:p w14:paraId="08E1C220"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Panorâmico Convexo Retangular 60 Cm X 38 Cm – Acabamento em Borracha. Acompanha Suporte de Fixação.</w:t>
            </w:r>
          </w:p>
        </w:tc>
        <w:tc>
          <w:tcPr>
            <w:tcW w:w="996" w:type="dxa"/>
            <w:noWrap/>
          </w:tcPr>
          <w:p w14:paraId="57E0F12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713</w:t>
            </w:r>
          </w:p>
        </w:tc>
      </w:tr>
      <w:tr w:rsidR="00857FCA" w:rsidRPr="00D230CD" w14:paraId="4D2C6008" w14:textId="77777777" w:rsidTr="00D46140">
        <w:trPr>
          <w:trHeight w:val="720"/>
          <w:jc w:val="center"/>
        </w:trPr>
        <w:tc>
          <w:tcPr>
            <w:tcW w:w="560" w:type="dxa"/>
            <w:hideMark/>
          </w:tcPr>
          <w:p w14:paraId="209E7BE1"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10</w:t>
            </w:r>
          </w:p>
        </w:tc>
        <w:tc>
          <w:tcPr>
            <w:tcW w:w="5527" w:type="dxa"/>
            <w:hideMark/>
          </w:tcPr>
          <w:p w14:paraId="7B0333B0"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Assento sanitário em formato oval, almofadado, com tampa. Cor: branco</w:t>
            </w:r>
          </w:p>
        </w:tc>
        <w:tc>
          <w:tcPr>
            <w:tcW w:w="996" w:type="dxa"/>
            <w:noWrap/>
          </w:tcPr>
          <w:p w14:paraId="44E2D5A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274</w:t>
            </w:r>
          </w:p>
        </w:tc>
      </w:tr>
      <w:tr w:rsidR="00857FCA" w:rsidRPr="00D230CD" w14:paraId="2BD12AE0" w14:textId="77777777" w:rsidTr="00D46140">
        <w:trPr>
          <w:trHeight w:val="1232"/>
          <w:jc w:val="center"/>
        </w:trPr>
        <w:tc>
          <w:tcPr>
            <w:tcW w:w="560" w:type="dxa"/>
            <w:hideMark/>
          </w:tcPr>
          <w:p w14:paraId="3A6CFB5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lastRenderedPageBreak/>
              <w:t>11</w:t>
            </w:r>
          </w:p>
        </w:tc>
        <w:tc>
          <w:tcPr>
            <w:tcW w:w="5527" w:type="dxa"/>
            <w:hideMark/>
          </w:tcPr>
          <w:p w14:paraId="01F3B3D8"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996" w:type="dxa"/>
            <w:noWrap/>
          </w:tcPr>
          <w:p w14:paraId="7D471A84"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064</w:t>
            </w:r>
          </w:p>
        </w:tc>
      </w:tr>
    </w:tbl>
    <w:p w14:paraId="49A1CB71" w14:textId="77777777" w:rsidR="00857FCA" w:rsidRDefault="00857FCA" w:rsidP="001275F9">
      <w:pPr>
        <w:jc w:val="both"/>
        <w:rPr>
          <w:b/>
          <w:bCs/>
          <w:sz w:val="24"/>
          <w:szCs w:val="24"/>
          <w:lang w:eastAsia="zh-CN"/>
        </w:rPr>
      </w:pPr>
    </w:p>
    <w:p w14:paraId="17AF31FA" w14:textId="77777777" w:rsidR="00857FCA" w:rsidRPr="00DB0650" w:rsidRDefault="00857FCA"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3"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w:t>
      </w:r>
      <w:r w:rsidR="0088258F" w:rsidRPr="0088258F">
        <w:rPr>
          <w:rFonts w:eastAsia="Times New Roman"/>
          <w:color w:val="000000"/>
          <w:sz w:val="24"/>
          <w:szCs w:val="24"/>
          <w:lang w:eastAsia="ja-JP"/>
        </w:rPr>
        <w:lastRenderedPageBreak/>
        <w:t>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3"/>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259E6957"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 xml:space="preserve">os itens </w:t>
      </w:r>
      <w:r w:rsidR="00857FCA">
        <w:rPr>
          <w:rFonts w:eastAsia="Times New Roman"/>
          <w:color w:val="000000"/>
          <w:sz w:val="24"/>
          <w:szCs w:val="24"/>
          <w:lang w:eastAsia="ja-JP"/>
        </w:rPr>
        <w:t xml:space="preserve">diversos </w:t>
      </w:r>
      <w:r w:rsidR="00FB0F7E">
        <w:rPr>
          <w:rFonts w:eastAsia="Times New Roman"/>
          <w:color w:val="000000"/>
          <w:sz w:val="24"/>
          <w:szCs w:val="24"/>
          <w:lang w:eastAsia="ja-JP"/>
        </w:rPr>
        <w:t xml:space="preserve">para a </w:t>
      </w:r>
      <w:r w:rsidR="00857FCA">
        <w:rPr>
          <w:rFonts w:eastAsia="Times New Roman"/>
          <w:color w:val="000000"/>
          <w:sz w:val="24"/>
          <w:szCs w:val="24"/>
          <w:lang w:eastAsia="ja-JP"/>
        </w:rPr>
        <w:t>CÂMARA MUNICIPAL DE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xml:space="preserve">,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w:t>
      </w:r>
      <w:r w:rsidR="002E2B98" w:rsidRPr="002E2B98">
        <w:rPr>
          <w:rFonts w:eastAsia="Times New Roman"/>
          <w:color w:val="000000"/>
          <w:sz w:val="24"/>
          <w:szCs w:val="24"/>
          <w:lang w:eastAsia="ja-JP"/>
        </w:rPr>
        <w:lastRenderedPageBreak/>
        <w:t>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490B798E" w14:textId="30B59702" w:rsidR="006F5868"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r w:rsidR="00857FCA" w:rsidRPr="00857FCA">
        <w:rPr>
          <w:rFonts w:eastAsia="Times New Roman"/>
          <w:color w:val="000000"/>
          <w:sz w:val="24"/>
          <w:szCs w:val="24"/>
          <w:lang w:eastAsia="zh-CN"/>
        </w:rPr>
        <w:t>A contratação será atendida pelas seguintes dotações: .4.90.52.12 – Equipamentos e Material Permanente – Aparelhos e Utensílios. Ficha: 02; 3.3.90.30.21 – Material de Consumo – Material de Copa e Cozinha. Ficha: 16.</w:t>
      </w:r>
    </w:p>
    <w:p w14:paraId="631BE92A" w14:textId="77777777" w:rsidR="00FB0F7E" w:rsidRDefault="00FB0F7E" w:rsidP="00DB0650">
      <w:pPr>
        <w:tabs>
          <w:tab w:val="left" w:pos="2400"/>
        </w:tabs>
        <w:spacing w:line="240" w:lineRule="auto"/>
        <w:jc w:val="both"/>
        <w:rPr>
          <w:rFonts w:eastAsia="Calibri"/>
          <w:sz w:val="24"/>
          <w:szCs w:val="24"/>
        </w:rPr>
      </w:pPr>
    </w:p>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D8ED50" w14:textId="77777777" w:rsidR="006F5868" w:rsidRPr="00DB0650" w:rsidRDefault="006F5868"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 xml:space="preserve">Os licitantes poderão retirar ou substituir a proposta ou, na hipótese de a fase de habilitação anteceder as fases de apresentação de propostas e lances e de </w:t>
      </w:r>
      <w:r w:rsidRPr="00DB0650">
        <w:rPr>
          <w:rFonts w:eastAsia="Calibri"/>
          <w:sz w:val="24"/>
          <w:szCs w:val="24"/>
        </w:rPr>
        <w:lastRenderedPageBreak/>
        <w:t>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 xml:space="preserve">Caberá ao licitante interessado em participar da licitação acompanhar as operações no sistema eletrônico durante o processo licitatório e se responsabilizar </w:t>
      </w:r>
      <w:r w:rsidRPr="00DB0650">
        <w:rPr>
          <w:rFonts w:eastAsia="Calibri"/>
          <w:sz w:val="24"/>
          <w:szCs w:val="24"/>
        </w:rPr>
        <w:lastRenderedPageBreak/>
        <w:t>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w:t>
      </w:r>
      <w:r w:rsidRPr="00DB0650">
        <w:rPr>
          <w:rFonts w:eastAsia="Calibri"/>
          <w:sz w:val="24"/>
          <w:szCs w:val="24"/>
        </w:rPr>
        <w:lastRenderedPageBreak/>
        <w:t>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 xml:space="preserve">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w:t>
      </w:r>
      <w:r w:rsidRPr="00602F59">
        <w:rPr>
          <w:rFonts w:eastAsia="Calibri"/>
          <w:sz w:val="24"/>
          <w:szCs w:val="24"/>
        </w:rPr>
        <w:lastRenderedPageBreak/>
        <w:t>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4"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4"/>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0A6AE1C9"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857FCA">
        <w:rPr>
          <w:rFonts w:eastAsia="Times New Roman"/>
          <w:b/>
          <w:bCs/>
          <w:sz w:val="24"/>
          <w:szCs w:val="24"/>
          <w:lang w:eastAsia="zh-CN"/>
        </w:rPr>
        <w:t>2</w:t>
      </w:r>
      <w:r w:rsidR="00292C3B">
        <w:rPr>
          <w:rFonts w:eastAsia="Times New Roman"/>
          <w:b/>
          <w:bCs/>
          <w:sz w:val="24"/>
          <w:szCs w:val="24"/>
          <w:lang w:eastAsia="zh-CN"/>
        </w:rPr>
        <w:t>,00</w:t>
      </w:r>
      <w:r w:rsidRPr="004D4757">
        <w:rPr>
          <w:rFonts w:eastAsia="Times New Roman"/>
          <w:b/>
          <w:bCs/>
          <w:sz w:val="24"/>
          <w:szCs w:val="24"/>
          <w:lang w:eastAsia="zh-CN"/>
        </w:rPr>
        <w:t xml:space="preserve"> (</w:t>
      </w:r>
      <w:r w:rsidR="00857FCA">
        <w:rPr>
          <w:rFonts w:eastAsia="Times New Roman"/>
          <w:b/>
          <w:bCs/>
          <w:sz w:val="24"/>
          <w:szCs w:val="24"/>
          <w:lang w:eastAsia="zh-CN"/>
        </w:rPr>
        <w:t>dois</w:t>
      </w:r>
      <w:r w:rsidR="00FA0CB5">
        <w:rPr>
          <w:rFonts w:eastAsia="Times New Roman"/>
          <w:b/>
          <w:bCs/>
          <w:sz w:val="24"/>
          <w:szCs w:val="24"/>
          <w:lang w:eastAsia="zh-CN"/>
        </w:rPr>
        <w:t xml:space="preserve">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 xml:space="preserve">Não havendo pelo menos três ofertas nas condições definidas neste item, poderão os autores dos melhores lances subsequentes, na ordem de </w:t>
      </w:r>
      <w:r w:rsidRPr="00DB0650">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w:t>
      </w:r>
      <w:r w:rsidRPr="00DB0650">
        <w:rPr>
          <w:rFonts w:eastAsia="Times New Roman"/>
          <w:sz w:val="24"/>
          <w:szCs w:val="24"/>
          <w:lang w:eastAsia="zh-CN"/>
        </w:rPr>
        <w:lastRenderedPageBreak/>
        <w:t>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lastRenderedPageBreak/>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w:t>
      </w:r>
      <w:r w:rsidRPr="00DB0650">
        <w:rPr>
          <w:rFonts w:eastAsia="Times New Roman"/>
          <w:sz w:val="24"/>
          <w:szCs w:val="24"/>
          <w:lang w:eastAsia="zh-CN"/>
        </w:rPr>
        <w:lastRenderedPageBreak/>
        <w:t>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 xml:space="preserve">Poderá ser aplicada ao responsável a sanção de declaração de inidoneidade para licitar ou contratar, em decorrência da prática das infrações dispostas nos itens </w:t>
      </w:r>
      <w:r w:rsidRPr="00DB0650">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279DE6C" w14:textId="77777777" w:rsidR="006F5868" w:rsidRPr="00DB0650" w:rsidRDefault="006F586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5E85BF97"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857FCA">
        <w:rPr>
          <w:rFonts w:eastAsia="Calibri"/>
          <w:sz w:val="24"/>
          <w:szCs w:val="24"/>
        </w:rPr>
        <w:t>Não será celebrado contrato. A nota de empenho servirá de termo de contrato entre as partes.</w:t>
      </w:r>
      <w:r w:rsidR="00105CE5">
        <w:rPr>
          <w:rFonts w:eastAsia="Calibri"/>
          <w:sz w:val="24"/>
          <w:szCs w:val="24"/>
        </w:rPr>
        <w:t xml:space="preserve">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18549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w:t>
      </w:r>
      <w:r w:rsidRPr="00105CE5">
        <w:rPr>
          <w:rFonts w:ascii="Arial" w:hAnsi="Arial" w:cs="Arial"/>
          <w:sz w:val="24"/>
          <w:szCs w:val="24"/>
        </w:rPr>
        <w:lastRenderedPageBreak/>
        <w:t>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5"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bookmarkEnd w:id="5"/>
    <w:p w14:paraId="7B3859D1" w14:textId="2B93EAE5" w:rsidR="00DB0650" w:rsidRPr="008154E1" w:rsidRDefault="00DB0650" w:rsidP="008154E1">
      <w:pPr>
        <w:pStyle w:val="PargrafodaLista"/>
        <w:keepNext/>
        <w:keepLines/>
        <w:numPr>
          <w:ilvl w:val="0"/>
          <w:numId w:val="197"/>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8154E1">
      <w:pPr>
        <w:numPr>
          <w:ilvl w:val="1"/>
          <w:numId w:val="19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bookmarkStart w:id="6" w:name="_Hlk130800547"/>
      <w:r w:rsidRPr="00DB0650">
        <w:rPr>
          <w:rFonts w:eastAsia="Arial Unicode MS"/>
          <w:sz w:val="24"/>
          <w:szCs w:val="24"/>
        </w:rPr>
        <w:lastRenderedPageBreak/>
        <w:t xml:space="preserve">O gestor/fiscal de contratos </w:t>
      </w:r>
      <w:bookmarkEnd w:id="6"/>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8154E1">
      <w:pPr>
        <w:numPr>
          <w:ilvl w:val="1"/>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42137D66" w:rsidR="00185498" w:rsidRPr="00185498" w:rsidRDefault="00185498" w:rsidP="008154E1">
      <w:pPr>
        <w:numPr>
          <w:ilvl w:val="1"/>
          <w:numId w:val="197"/>
        </w:numPr>
        <w:spacing w:before="120" w:after="120"/>
        <w:ind w:left="0" w:firstLine="0"/>
        <w:jc w:val="both"/>
        <w:rPr>
          <w:rFonts w:eastAsia="Arial Unicode MS"/>
          <w:sz w:val="24"/>
          <w:szCs w:val="24"/>
        </w:rPr>
      </w:pPr>
      <w:r w:rsidRPr="00185498">
        <w:rPr>
          <w:rFonts w:eastAsia="Arial Unicode MS"/>
          <w:sz w:val="24"/>
          <w:szCs w:val="24"/>
        </w:rPr>
        <w:t xml:space="preserve">O fornecimento e a execução do objeto contratual serão acompanhados e fiscalizados pela servidora Tamara Martiniuk, designada como Gestora </w:t>
      </w:r>
      <w:r w:rsidR="00857FCA">
        <w:rPr>
          <w:rFonts w:eastAsia="Arial Unicode MS"/>
          <w:sz w:val="24"/>
          <w:szCs w:val="24"/>
        </w:rPr>
        <w:t xml:space="preserve">e Fiscal </w:t>
      </w:r>
      <w:r w:rsidRPr="00185498">
        <w:rPr>
          <w:rFonts w:eastAsia="Arial Unicode MS"/>
          <w:sz w:val="24"/>
          <w:szCs w:val="24"/>
        </w:rPr>
        <w:t>de Contratos, ou por quaisquer outros servidores que vierem a substituí-l</w:t>
      </w:r>
      <w:r w:rsidR="00857FCA">
        <w:rPr>
          <w:rFonts w:eastAsia="Arial Unicode MS"/>
          <w:sz w:val="24"/>
          <w:szCs w:val="24"/>
        </w:rPr>
        <w:t>a</w:t>
      </w:r>
      <w:r w:rsidRPr="00185498">
        <w:rPr>
          <w:rFonts w:eastAsia="Arial Unicode MS"/>
          <w:sz w:val="24"/>
          <w:szCs w:val="24"/>
        </w:rPr>
        <w:t xml:space="preserve">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rsidP="008154E1">
      <w:pPr>
        <w:numPr>
          <w:ilvl w:val="1"/>
          <w:numId w:val="197"/>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8154E1">
      <w:pPr>
        <w:pStyle w:val="PargrafodaLista"/>
        <w:keepNext/>
        <w:keepLines/>
        <w:numPr>
          <w:ilvl w:val="0"/>
          <w:numId w:val="19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154DBD7F" w:rsidR="00DB0650" w:rsidRPr="00DB0650" w:rsidRDefault="00DB0650" w:rsidP="008154E1">
      <w:pPr>
        <w:pStyle w:val="Nvel2-Red"/>
        <w:numPr>
          <w:ilvl w:val="1"/>
          <w:numId w:val="197"/>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rPr>
      </w:pPr>
      <w:r w:rsidRPr="00DB0650">
        <w:rPr>
          <w:rFonts w:ascii="Arial" w:hAnsi="Arial"/>
          <w:sz w:val="24"/>
          <w:szCs w:val="24"/>
        </w:rPr>
        <w:lastRenderedPageBreak/>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Prazo de pagamento</w:t>
      </w:r>
    </w:p>
    <w:p w14:paraId="734FC0DA" w14:textId="092505C0"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8154E1">
      <w:pPr>
        <w:pStyle w:val="PargrafodaLista"/>
        <w:numPr>
          <w:ilvl w:val="0"/>
          <w:numId w:val="19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DB0650" w:rsidRPr="00DB0650" w14:paraId="5E24BA16" w14:textId="77777777" w:rsidTr="00857F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857F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857FCA">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857F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lastRenderedPageBreak/>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857FCA">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7"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bookmarkEnd w:id="7"/>
    </w:tbl>
    <w:p w14:paraId="16D4BA9E" w14:textId="77777777" w:rsidR="008154E1" w:rsidRDefault="008154E1" w:rsidP="00DB0650">
      <w:pPr>
        <w:spacing w:line="360" w:lineRule="auto"/>
        <w:jc w:val="both"/>
        <w:rPr>
          <w:rFonts w:eastAsia="Calibri"/>
          <w:sz w:val="24"/>
          <w:szCs w:val="24"/>
        </w:rPr>
      </w:pPr>
    </w:p>
    <w:p w14:paraId="1DF1CD91" w14:textId="77777777" w:rsidR="008154E1" w:rsidRPr="00DB0650" w:rsidRDefault="008154E1" w:rsidP="00DB0650">
      <w:pPr>
        <w:spacing w:line="360" w:lineRule="auto"/>
        <w:jc w:val="both"/>
        <w:rPr>
          <w:rFonts w:eastAsia="Calibri"/>
          <w:sz w:val="24"/>
          <w:szCs w:val="24"/>
        </w:rPr>
      </w:pPr>
    </w:p>
    <w:p w14:paraId="6946A8EC" w14:textId="238E74CF"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42703F">
        <w:rPr>
          <w:rFonts w:eastAsia="Calibri"/>
          <w:sz w:val="24"/>
          <w:szCs w:val="24"/>
        </w:rPr>
        <w:t>10</w:t>
      </w:r>
      <w:r w:rsidRPr="00DB0650">
        <w:rPr>
          <w:rFonts w:eastAsia="Calibri"/>
          <w:sz w:val="24"/>
          <w:szCs w:val="24"/>
        </w:rPr>
        <w:t xml:space="preserve"> de </w:t>
      </w:r>
      <w:r w:rsidR="0042703F">
        <w:rPr>
          <w:rFonts w:eastAsia="Calibri"/>
          <w:sz w:val="24"/>
          <w:szCs w:val="24"/>
        </w:rPr>
        <w:t>junho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3870D73"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F8878E9"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0653E32A"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05181767"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12DA118F"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0089D028"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10252E21"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03183FCB"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33B86F79" w14:textId="77777777" w:rsidR="008154E1" w:rsidRDefault="008154E1"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37582250" w14:textId="77777777" w:rsidR="00857FCA" w:rsidRPr="00790D33" w:rsidRDefault="00857FCA" w:rsidP="00857FCA">
      <w:pPr>
        <w:rPr>
          <w:sz w:val="24"/>
          <w:szCs w:val="24"/>
        </w:rPr>
      </w:pPr>
      <w:bookmarkStart w:id="8" w:name="_Hlk196296866"/>
    </w:p>
    <w:p w14:paraId="181A4D84" w14:textId="77777777" w:rsidR="00857FCA" w:rsidRPr="00790D33" w:rsidRDefault="00857FCA" w:rsidP="00857FCA">
      <w:pPr>
        <w:spacing w:line="360" w:lineRule="auto"/>
        <w:jc w:val="both"/>
        <w:rPr>
          <w:b/>
          <w:sz w:val="24"/>
          <w:szCs w:val="24"/>
        </w:rPr>
      </w:pPr>
      <w:r w:rsidRPr="00790D33">
        <w:rPr>
          <w:b/>
          <w:sz w:val="24"/>
          <w:szCs w:val="24"/>
        </w:rPr>
        <w:t xml:space="preserve">PROCESSO NÚMERO </w:t>
      </w:r>
      <w:r>
        <w:rPr>
          <w:b/>
          <w:sz w:val="24"/>
          <w:szCs w:val="24"/>
        </w:rPr>
        <w:t>74</w:t>
      </w:r>
      <w:r w:rsidRPr="00790D33">
        <w:rPr>
          <w:b/>
          <w:sz w:val="24"/>
          <w:szCs w:val="24"/>
        </w:rPr>
        <w:t>/2025</w:t>
      </w:r>
    </w:p>
    <w:p w14:paraId="441C8A28" w14:textId="77777777" w:rsidR="00857FCA" w:rsidRDefault="00857FCA" w:rsidP="00857FCA">
      <w:pPr>
        <w:spacing w:line="360" w:lineRule="auto"/>
        <w:jc w:val="both"/>
        <w:rPr>
          <w:b/>
          <w:sz w:val="24"/>
          <w:szCs w:val="24"/>
        </w:rPr>
      </w:pPr>
      <w:r w:rsidRPr="00790D33">
        <w:rPr>
          <w:b/>
          <w:sz w:val="24"/>
          <w:szCs w:val="24"/>
        </w:rPr>
        <w:t xml:space="preserve">PREGÃO ELETRÔNICO NÚMERO </w:t>
      </w:r>
      <w:r>
        <w:rPr>
          <w:b/>
          <w:sz w:val="24"/>
          <w:szCs w:val="24"/>
        </w:rPr>
        <w:t>31</w:t>
      </w:r>
      <w:r w:rsidRPr="00790D33">
        <w:rPr>
          <w:b/>
          <w:sz w:val="24"/>
          <w:szCs w:val="24"/>
        </w:rPr>
        <w:t>/2025</w:t>
      </w:r>
    </w:p>
    <w:p w14:paraId="15ED0C22" w14:textId="77777777" w:rsidR="00857FCA" w:rsidRPr="00D558FC" w:rsidRDefault="00857FCA" w:rsidP="00857FCA">
      <w:pPr>
        <w:spacing w:line="360" w:lineRule="auto"/>
        <w:jc w:val="both"/>
        <w:rPr>
          <w:b/>
          <w:sz w:val="24"/>
          <w:szCs w:val="24"/>
        </w:rPr>
      </w:pPr>
    </w:p>
    <w:p w14:paraId="41F72189" w14:textId="77777777" w:rsidR="00857FCA" w:rsidRPr="00A044F3" w:rsidRDefault="00857FCA" w:rsidP="00857FCA">
      <w:pPr>
        <w:pStyle w:val="PargrafodaLista"/>
        <w:numPr>
          <w:ilvl w:val="0"/>
          <w:numId w:val="193"/>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40CE4C8D" w14:textId="77777777" w:rsidR="00857FCA" w:rsidRDefault="00857FCA" w:rsidP="00857FCA">
      <w:pPr>
        <w:ind w:right="1"/>
        <w:jc w:val="both"/>
        <w:rPr>
          <w:bCs/>
          <w:color w:val="000000"/>
          <w:sz w:val="24"/>
          <w:szCs w:val="24"/>
        </w:rPr>
      </w:pPr>
      <w:r>
        <w:rPr>
          <w:b/>
          <w:bCs/>
          <w:sz w:val="24"/>
          <w:szCs w:val="24"/>
        </w:rPr>
        <w:t>Contratação exclusiva de ME, EPP ou Equiparadas</w:t>
      </w:r>
      <w:r>
        <w:rPr>
          <w:sz w:val="24"/>
          <w:szCs w:val="24"/>
        </w:rPr>
        <w:t xml:space="preserve"> para fornecimento de: </w:t>
      </w:r>
      <w:r>
        <w:rPr>
          <w:b/>
          <w:bCs/>
          <w:sz w:val="24"/>
          <w:szCs w:val="24"/>
        </w:rPr>
        <w:t>ITEM 01</w:t>
      </w:r>
      <w:r>
        <w:rPr>
          <w:sz w:val="24"/>
          <w:szCs w:val="24"/>
        </w:rPr>
        <w:t xml:space="preserve"> – 02 (duas) unidades de </w:t>
      </w:r>
      <w:r>
        <w:rPr>
          <w:b/>
          <w:bCs/>
          <w:sz w:val="24"/>
          <w:szCs w:val="24"/>
        </w:rPr>
        <w:t>Plastificadora</w:t>
      </w:r>
      <w:r>
        <w:rPr>
          <w:sz w:val="24"/>
          <w:szCs w:val="24"/>
        </w:rPr>
        <w:t xml:space="preserve"> Especificações: A4, 127 v, com abertura para inserção de 240 mm; velocidade de impressão de 280 mm/ minuto; capacidade de plastificação de uma folha por vez; potência do motor de 06 watts; tempo de aquecimento de 04 a 06 minutos; espessura do polasil compatível 75- 200 micras; dimensões aproximadas em 36,5x 16x 10,5 cm; com tempo de operação contínuo; </w:t>
      </w:r>
      <w:r>
        <w:rPr>
          <w:b/>
          <w:bCs/>
          <w:sz w:val="24"/>
          <w:szCs w:val="24"/>
        </w:rPr>
        <w:t>ITEM 02</w:t>
      </w:r>
      <w:r>
        <w:rPr>
          <w:sz w:val="24"/>
          <w:szCs w:val="24"/>
        </w:rPr>
        <w:t xml:space="preserve">– 01 (uma) unidade de </w:t>
      </w:r>
      <w:r>
        <w:rPr>
          <w:b/>
          <w:bCs/>
          <w:sz w:val="24"/>
          <w:szCs w:val="24"/>
        </w:rPr>
        <w:t>Ribbon Colorido,</w:t>
      </w:r>
      <w:r>
        <w:rPr>
          <w:sz w:val="24"/>
          <w:szCs w:val="24"/>
        </w:rPr>
        <w:t xml:space="preserve"> Especificações: DTC 1500- YMCKO- modelo 045610</w:t>
      </w:r>
      <w:r>
        <w:rPr>
          <w:bCs/>
          <w:color w:val="000000"/>
          <w:sz w:val="24"/>
          <w:szCs w:val="24"/>
        </w:rPr>
        <w:t xml:space="preserve">; </w:t>
      </w:r>
      <w:r>
        <w:rPr>
          <w:b/>
          <w:bCs/>
          <w:sz w:val="24"/>
          <w:szCs w:val="24"/>
        </w:rPr>
        <w:t xml:space="preserve">ITEM 03 </w:t>
      </w:r>
      <w:r>
        <w:rPr>
          <w:sz w:val="24"/>
          <w:szCs w:val="24"/>
        </w:rPr>
        <w:t xml:space="preserve">– 02 (duas) unidades de </w:t>
      </w:r>
      <w:r>
        <w:rPr>
          <w:b/>
          <w:bCs/>
          <w:sz w:val="24"/>
          <w:szCs w:val="24"/>
        </w:rPr>
        <w:t xml:space="preserve">Guilhotina escritório, </w:t>
      </w:r>
      <w:r>
        <w:rPr>
          <w:sz w:val="24"/>
          <w:szCs w:val="24"/>
        </w:rPr>
        <w:t xml:space="preserve">Especificações: </w:t>
      </w:r>
      <w:r>
        <w:rPr>
          <w:bCs/>
          <w:color w:val="000000"/>
          <w:sz w:val="24"/>
          <w:szCs w:val="24"/>
        </w:rPr>
        <w:t xml:space="preserve">com lâmina em aço precisa que pode cortar até 12 folhas de 70g/m²; material de base em metal, função para cortar materiais nos tamanhos A4, B5, A5, B6 e B7 com auxílio da mesa com régua milimétrica; </w:t>
      </w:r>
      <w:r>
        <w:rPr>
          <w:b/>
          <w:bCs/>
          <w:sz w:val="24"/>
          <w:szCs w:val="24"/>
        </w:rPr>
        <w:t xml:space="preserve">ITEM 04 </w:t>
      </w:r>
      <w:r>
        <w:rPr>
          <w:sz w:val="24"/>
          <w:szCs w:val="24"/>
        </w:rPr>
        <w:t xml:space="preserve">– 01 (um) kit de </w:t>
      </w:r>
      <w:r>
        <w:rPr>
          <w:b/>
          <w:color w:val="000000"/>
          <w:sz w:val="24"/>
          <w:szCs w:val="24"/>
        </w:rPr>
        <w:t>3 Frigideiras</w:t>
      </w:r>
      <w:r>
        <w:rPr>
          <w:bCs/>
          <w:color w:val="000000"/>
          <w:sz w:val="24"/>
          <w:szCs w:val="24"/>
        </w:rPr>
        <w:t xml:space="preserve">, Especificações: antiaderentes cerâmica 18, 20 e 22 cm; </w:t>
      </w:r>
      <w:r>
        <w:rPr>
          <w:b/>
          <w:bCs/>
          <w:sz w:val="24"/>
          <w:szCs w:val="24"/>
        </w:rPr>
        <w:t xml:space="preserve">ITEM 05 </w:t>
      </w:r>
      <w:r>
        <w:rPr>
          <w:sz w:val="24"/>
          <w:szCs w:val="24"/>
        </w:rPr>
        <w:t xml:space="preserve">– 01 (um) kit de </w:t>
      </w:r>
      <w:r>
        <w:rPr>
          <w:b/>
          <w:color w:val="000000"/>
          <w:sz w:val="24"/>
          <w:szCs w:val="24"/>
        </w:rPr>
        <w:t>3 Frigideiras</w:t>
      </w:r>
      <w:r>
        <w:rPr>
          <w:bCs/>
          <w:color w:val="000000"/>
          <w:sz w:val="24"/>
          <w:szCs w:val="24"/>
        </w:rPr>
        <w:t xml:space="preserve">, Especificações: antiaderente grandes 20, 24, 28 cm, material do corpo alumínio, com superfície antiaderente; </w:t>
      </w:r>
      <w:r>
        <w:rPr>
          <w:b/>
          <w:bCs/>
          <w:sz w:val="24"/>
          <w:szCs w:val="24"/>
        </w:rPr>
        <w:t xml:space="preserve">ITEM 06 </w:t>
      </w:r>
      <w:r>
        <w:rPr>
          <w:sz w:val="24"/>
          <w:szCs w:val="24"/>
        </w:rPr>
        <w:t xml:space="preserve">– 02 (duas) unidades de </w:t>
      </w:r>
      <w:r>
        <w:rPr>
          <w:b/>
          <w:color w:val="000000"/>
          <w:sz w:val="24"/>
          <w:szCs w:val="24"/>
        </w:rPr>
        <w:t>Sanduicheira e Grill 2 em 1</w:t>
      </w:r>
      <w:r>
        <w:rPr>
          <w:bCs/>
          <w:color w:val="000000"/>
          <w:sz w:val="24"/>
          <w:szCs w:val="24"/>
        </w:rPr>
        <w:t xml:space="preserve">, Especificações: potência a partir de 1.500w, 110v, tem a capacidade de 2 sanduíches, possui placas para grill; </w:t>
      </w:r>
      <w:r>
        <w:rPr>
          <w:b/>
          <w:bCs/>
          <w:sz w:val="24"/>
          <w:szCs w:val="24"/>
        </w:rPr>
        <w:t xml:space="preserve">ITEM 07 </w:t>
      </w:r>
      <w:r>
        <w:rPr>
          <w:sz w:val="24"/>
          <w:szCs w:val="24"/>
        </w:rPr>
        <w:t xml:space="preserve">– 06 (seis) unidades de </w:t>
      </w:r>
      <w:r>
        <w:rPr>
          <w:b/>
          <w:color w:val="000000"/>
          <w:sz w:val="24"/>
          <w:szCs w:val="24"/>
        </w:rPr>
        <w:t>Pote hermético retangular</w:t>
      </w:r>
      <w:r>
        <w:rPr>
          <w:bCs/>
          <w:color w:val="000000"/>
          <w:sz w:val="24"/>
          <w:szCs w:val="24"/>
        </w:rPr>
        <w:t xml:space="preserve">, Especificações: em poliestireno transparente, capacidade para 05 litros, com tampa; </w:t>
      </w:r>
      <w:r>
        <w:rPr>
          <w:b/>
          <w:bCs/>
          <w:sz w:val="24"/>
          <w:szCs w:val="24"/>
        </w:rPr>
        <w:t xml:space="preserve">ITEM 08 </w:t>
      </w:r>
      <w:r>
        <w:rPr>
          <w:sz w:val="24"/>
          <w:szCs w:val="24"/>
        </w:rPr>
        <w:t xml:space="preserve">– 02 (duas) unidades de </w:t>
      </w:r>
      <w:r>
        <w:rPr>
          <w:b/>
          <w:color w:val="000000"/>
          <w:sz w:val="24"/>
          <w:szCs w:val="24"/>
        </w:rPr>
        <w:t>Espelho convexo redondo de segurança</w:t>
      </w:r>
      <w:r>
        <w:rPr>
          <w:bCs/>
          <w:color w:val="000000"/>
          <w:sz w:val="24"/>
          <w:szCs w:val="24"/>
        </w:rPr>
        <w:t xml:space="preserve">, Especificações: 80 cm de diâmetro, acabamento em borracha, acompanha suporte de fixação; </w:t>
      </w:r>
      <w:r>
        <w:rPr>
          <w:b/>
          <w:bCs/>
          <w:sz w:val="24"/>
          <w:szCs w:val="24"/>
        </w:rPr>
        <w:t xml:space="preserve">ITEM 09 </w:t>
      </w:r>
      <w:r>
        <w:rPr>
          <w:sz w:val="24"/>
          <w:szCs w:val="24"/>
        </w:rPr>
        <w:t xml:space="preserve">– 01 (uma) unidade de </w:t>
      </w:r>
      <w:r>
        <w:rPr>
          <w:b/>
          <w:color w:val="000000"/>
          <w:sz w:val="24"/>
          <w:szCs w:val="24"/>
        </w:rPr>
        <w:t>Espelho panorâmico convexo retangular</w:t>
      </w:r>
      <w:r>
        <w:rPr>
          <w:bCs/>
          <w:color w:val="000000"/>
          <w:sz w:val="24"/>
          <w:szCs w:val="24"/>
        </w:rPr>
        <w:t xml:space="preserve">, Especificações: 60cm x 38cm, acabamento em borracha, acompanha suporte de fixação; </w:t>
      </w:r>
      <w:r>
        <w:rPr>
          <w:b/>
          <w:bCs/>
          <w:sz w:val="24"/>
          <w:szCs w:val="24"/>
        </w:rPr>
        <w:t xml:space="preserve">ITEM 10 </w:t>
      </w:r>
      <w:r>
        <w:rPr>
          <w:sz w:val="24"/>
          <w:szCs w:val="24"/>
        </w:rPr>
        <w:t xml:space="preserve">– 05 (cinco) unidades de </w:t>
      </w:r>
      <w:r>
        <w:rPr>
          <w:b/>
          <w:color w:val="000000"/>
          <w:sz w:val="24"/>
          <w:szCs w:val="24"/>
        </w:rPr>
        <w:t>Assento sanitário</w:t>
      </w:r>
      <w:r>
        <w:rPr>
          <w:bCs/>
          <w:color w:val="000000"/>
          <w:sz w:val="24"/>
          <w:szCs w:val="24"/>
        </w:rPr>
        <w:t xml:space="preserve">, Especificações: formato oval, almofadado, com tampa na cor branco; </w:t>
      </w:r>
      <w:r>
        <w:rPr>
          <w:b/>
          <w:bCs/>
          <w:sz w:val="24"/>
          <w:szCs w:val="24"/>
        </w:rPr>
        <w:t xml:space="preserve">ITEM 11 </w:t>
      </w:r>
      <w:r>
        <w:rPr>
          <w:sz w:val="24"/>
          <w:szCs w:val="24"/>
        </w:rPr>
        <w:t xml:space="preserve">– 01 (uma) unidade de </w:t>
      </w:r>
      <w:r>
        <w:rPr>
          <w:b/>
          <w:color w:val="000000"/>
          <w:sz w:val="24"/>
          <w:szCs w:val="24"/>
        </w:rPr>
        <w:t>Trocador de fralda (fraldário)</w:t>
      </w:r>
      <w:r>
        <w:rPr>
          <w:bCs/>
          <w:color w:val="000000"/>
          <w:sz w:val="24"/>
          <w:szCs w:val="24"/>
        </w:rPr>
        <w:t>, Especificações: fixação na parede, retrátil, medidas aproximadas de: largura 87 cm, profundidade aberto 57 cm, profundidade fechado 11 cm, mesa em polietileno e estrutura interna em aço zincado.</w:t>
      </w:r>
    </w:p>
    <w:p w14:paraId="455B9783" w14:textId="77777777" w:rsidR="00857FCA" w:rsidRDefault="00857FCA" w:rsidP="00857FCA">
      <w:pPr>
        <w:ind w:right="1"/>
        <w:jc w:val="both"/>
        <w:rPr>
          <w:bCs/>
          <w:color w:val="000000"/>
          <w:sz w:val="24"/>
          <w:szCs w:val="24"/>
        </w:rPr>
      </w:pPr>
    </w:p>
    <w:p w14:paraId="65D051B5" w14:textId="77777777" w:rsidR="00857FCA" w:rsidRDefault="00857FCA" w:rsidP="00857FCA">
      <w:pPr>
        <w:ind w:right="1"/>
        <w:jc w:val="both"/>
        <w:rPr>
          <w:bCs/>
          <w:color w:val="000000"/>
          <w:sz w:val="24"/>
          <w:szCs w:val="24"/>
        </w:rPr>
      </w:pPr>
    </w:p>
    <w:p w14:paraId="03DB73C9" w14:textId="77777777" w:rsidR="00857FCA" w:rsidRPr="00ED1982" w:rsidRDefault="00857FCA" w:rsidP="00857FCA">
      <w:pPr>
        <w:ind w:right="1"/>
        <w:jc w:val="both"/>
        <w:rPr>
          <w:rFonts w:eastAsia="Times New Roman"/>
          <w:sz w:val="24"/>
          <w:szCs w:val="24"/>
        </w:rPr>
      </w:pPr>
    </w:p>
    <w:p w14:paraId="14F59022" w14:textId="77777777" w:rsidR="00857FCA" w:rsidRDefault="00857FCA" w:rsidP="00857FCA"/>
    <w:p w14:paraId="35FFE4C1" w14:textId="77777777" w:rsidR="00857FCA" w:rsidRDefault="00857FCA" w:rsidP="00857FCA"/>
    <w:p w14:paraId="1A5E315E" w14:textId="77777777" w:rsidR="00857FCA" w:rsidRDefault="00857FCA" w:rsidP="00857FCA"/>
    <w:p w14:paraId="3B1C46B2" w14:textId="77777777" w:rsidR="00857FCA" w:rsidRPr="00764878" w:rsidRDefault="00857FCA" w:rsidP="00857FCA"/>
    <w:p w14:paraId="2BA71EFA" w14:textId="77777777" w:rsidR="00857FCA" w:rsidRPr="00A044F3" w:rsidRDefault="00857FCA" w:rsidP="00857FCA">
      <w:pPr>
        <w:pStyle w:val="PargrafodaLista"/>
        <w:numPr>
          <w:ilvl w:val="0"/>
          <w:numId w:val="193"/>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455C2041" w14:textId="77777777" w:rsidR="00857FCA" w:rsidRDefault="00857FCA" w:rsidP="00857FCA">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7A4E49BB" w14:textId="77777777" w:rsidR="00857FCA" w:rsidRDefault="00857FCA" w:rsidP="00857FCA">
      <w:pPr>
        <w:spacing w:line="360" w:lineRule="auto"/>
        <w:ind w:firstLine="708"/>
        <w:jc w:val="both"/>
        <w:rPr>
          <w:b/>
          <w:bCs/>
          <w:sz w:val="24"/>
          <w:szCs w:val="24"/>
        </w:rPr>
      </w:pPr>
    </w:p>
    <w:p w14:paraId="286F8F42" w14:textId="77777777" w:rsidR="00857FCA" w:rsidRPr="00D558FC" w:rsidRDefault="00857FCA" w:rsidP="00857FCA">
      <w:pPr>
        <w:pStyle w:val="PargrafodaLista"/>
        <w:numPr>
          <w:ilvl w:val="0"/>
          <w:numId w:val="193"/>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5AD7A86C" w14:textId="77777777" w:rsidR="00857FCA" w:rsidRPr="0097106D" w:rsidRDefault="00857FCA" w:rsidP="00857FCA">
      <w:pPr>
        <w:spacing w:line="360" w:lineRule="auto"/>
        <w:ind w:firstLine="720"/>
        <w:jc w:val="both"/>
        <w:rPr>
          <w:bCs/>
          <w:sz w:val="24"/>
          <w:szCs w:val="24"/>
        </w:rPr>
      </w:pPr>
      <w:r w:rsidRPr="0097106D">
        <w:rPr>
          <w:bCs/>
          <w:sz w:val="24"/>
          <w:szCs w:val="24"/>
        </w:rPr>
        <w:t>A Câmara Municipal de Extrema, visando garantir o adequado funcionamento de suas atividades administrativas, de segurança, de apoio institucional e de bem-estar no ambiente de trabalho, justifica a contratação exclusiva de Microempresas (ME), Empresas de Pequeno Porte (EPP) ou Equiparadas para o fornecimento dos itens abaixo relacionados:</w:t>
      </w:r>
    </w:p>
    <w:p w14:paraId="1E652216" w14:textId="77777777" w:rsidR="00857FCA" w:rsidRPr="0097106D" w:rsidRDefault="00857FCA" w:rsidP="00857FCA">
      <w:pPr>
        <w:spacing w:line="360" w:lineRule="auto"/>
        <w:ind w:firstLine="720"/>
        <w:jc w:val="both"/>
        <w:rPr>
          <w:bCs/>
          <w:sz w:val="24"/>
          <w:szCs w:val="24"/>
        </w:rPr>
      </w:pPr>
    </w:p>
    <w:p w14:paraId="28D95A38" w14:textId="77777777" w:rsidR="00857FCA" w:rsidRPr="0097106D" w:rsidRDefault="00857FCA" w:rsidP="00857FCA">
      <w:pPr>
        <w:spacing w:line="360" w:lineRule="auto"/>
        <w:ind w:firstLine="720"/>
        <w:jc w:val="both"/>
        <w:rPr>
          <w:bCs/>
          <w:sz w:val="24"/>
          <w:szCs w:val="24"/>
        </w:rPr>
      </w:pPr>
      <w:r w:rsidRPr="0097106D">
        <w:rPr>
          <w:bCs/>
          <w:sz w:val="24"/>
          <w:szCs w:val="24"/>
        </w:rPr>
        <w:t>ITEM 01 – Plastificadoras (02 unidades)</w:t>
      </w:r>
    </w:p>
    <w:p w14:paraId="3566E0F9" w14:textId="77777777" w:rsidR="00857FCA" w:rsidRPr="0097106D" w:rsidRDefault="00857FCA" w:rsidP="00857FCA">
      <w:pPr>
        <w:spacing w:line="360" w:lineRule="auto"/>
        <w:ind w:firstLine="720"/>
        <w:jc w:val="both"/>
        <w:rPr>
          <w:bCs/>
          <w:sz w:val="24"/>
          <w:szCs w:val="24"/>
        </w:rPr>
      </w:pPr>
      <w:r w:rsidRPr="0097106D">
        <w:rPr>
          <w:bCs/>
          <w:sz w:val="24"/>
          <w:szCs w:val="24"/>
        </w:rPr>
        <w:t>Destinam-se à proteção e conservação de documentos administrativos, ofícios e demais materiais impressos de uso interno. A utilização de plastificadoras visa aumentar a durabilidade dos documentos e facilitar seu manuseio diário.</w:t>
      </w:r>
    </w:p>
    <w:p w14:paraId="46D18700" w14:textId="77777777" w:rsidR="00857FCA" w:rsidRPr="0097106D" w:rsidRDefault="00857FCA" w:rsidP="00857FCA">
      <w:pPr>
        <w:spacing w:line="360" w:lineRule="auto"/>
        <w:ind w:firstLine="720"/>
        <w:jc w:val="both"/>
        <w:rPr>
          <w:bCs/>
          <w:sz w:val="24"/>
          <w:szCs w:val="24"/>
        </w:rPr>
      </w:pPr>
    </w:p>
    <w:p w14:paraId="6F34DCF8" w14:textId="77777777" w:rsidR="00857FCA" w:rsidRPr="0097106D" w:rsidRDefault="00857FCA" w:rsidP="00857FCA">
      <w:pPr>
        <w:spacing w:line="360" w:lineRule="auto"/>
        <w:ind w:firstLine="720"/>
        <w:jc w:val="both"/>
        <w:rPr>
          <w:bCs/>
          <w:sz w:val="24"/>
          <w:szCs w:val="24"/>
        </w:rPr>
      </w:pPr>
      <w:r w:rsidRPr="0097106D">
        <w:rPr>
          <w:bCs/>
          <w:sz w:val="24"/>
          <w:szCs w:val="24"/>
        </w:rPr>
        <w:t>ITEM 02 – Ribbon Colorido DTC 1500 YMCKO (01 unidade)</w:t>
      </w:r>
    </w:p>
    <w:p w14:paraId="5A0E0B5B" w14:textId="77777777" w:rsidR="00857FCA" w:rsidRPr="0097106D" w:rsidRDefault="00857FCA" w:rsidP="00857FCA">
      <w:pPr>
        <w:spacing w:line="360" w:lineRule="auto"/>
        <w:ind w:firstLine="720"/>
        <w:jc w:val="both"/>
        <w:rPr>
          <w:bCs/>
          <w:sz w:val="24"/>
          <w:szCs w:val="24"/>
        </w:rPr>
      </w:pPr>
      <w:r w:rsidRPr="0097106D">
        <w:rPr>
          <w:bCs/>
          <w:sz w:val="24"/>
          <w:szCs w:val="24"/>
        </w:rPr>
        <w:t>Será utilizado em impressoras de crachás da Câmara Municipal, garantindo a emissão de identificações funcionais com qualidade e durabilidade, essenciais para a segurança institucional.</w:t>
      </w:r>
    </w:p>
    <w:p w14:paraId="67D6863C" w14:textId="77777777" w:rsidR="00857FCA" w:rsidRPr="0097106D" w:rsidRDefault="00857FCA" w:rsidP="00857FCA">
      <w:pPr>
        <w:spacing w:line="360" w:lineRule="auto"/>
        <w:ind w:firstLine="720"/>
        <w:jc w:val="both"/>
        <w:rPr>
          <w:bCs/>
          <w:sz w:val="24"/>
          <w:szCs w:val="24"/>
        </w:rPr>
      </w:pPr>
    </w:p>
    <w:p w14:paraId="2BE8A662" w14:textId="77777777" w:rsidR="00857FCA" w:rsidRPr="0097106D" w:rsidRDefault="00857FCA" w:rsidP="00857FCA">
      <w:pPr>
        <w:spacing w:line="360" w:lineRule="auto"/>
        <w:ind w:firstLine="720"/>
        <w:jc w:val="both"/>
        <w:rPr>
          <w:bCs/>
          <w:sz w:val="24"/>
          <w:szCs w:val="24"/>
        </w:rPr>
      </w:pPr>
      <w:r w:rsidRPr="0097106D">
        <w:rPr>
          <w:bCs/>
          <w:sz w:val="24"/>
          <w:szCs w:val="24"/>
        </w:rPr>
        <w:t>ITEM 03 – Guilhotina para escritório (02 unidades)</w:t>
      </w:r>
    </w:p>
    <w:p w14:paraId="1743B760" w14:textId="77777777" w:rsidR="00857FCA" w:rsidRPr="0097106D" w:rsidRDefault="00857FCA" w:rsidP="00857FCA">
      <w:pPr>
        <w:spacing w:line="360" w:lineRule="auto"/>
        <w:ind w:firstLine="720"/>
        <w:jc w:val="both"/>
        <w:rPr>
          <w:bCs/>
          <w:sz w:val="24"/>
          <w:szCs w:val="24"/>
        </w:rPr>
      </w:pPr>
      <w:r w:rsidRPr="0097106D">
        <w:rPr>
          <w:bCs/>
          <w:sz w:val="24"/>
          <w:szCs w:val="24"/>
        </w:rPr>
        <w:t>Necessárias para o corte preciso de documentos em papel, proporcionando agilidade na preparação de materiais administrativos e institucionais, especialmente em setores que demandam montagem de pastas, informes e comunicações impressas.</w:t>
      </w:r>
    </w:p>
    <w:p w14:paraId="1BDE9314" w14:textId="77777777" w:rsidR="00857FCA" w:rsidRPr="0097106D" w:rsidRDefault="00857FCA" w:rsidP="00857FCA">
      <w:pPr>
        <w:spacing w:line="360" w:lineRule="auto"/>
        <w:ind w:firstLine="720"/>
        <w:jc w:val="both"/>
        <w:rPr>
          <w:bCs/>
          <w:sz w:val="24"/>
          <w:szCs w:val="24"/>
        </w:rPr>
      </w:pPr>
    </w:p>
    <w:p w14:paraId="44BD1865" w14:textId="77777777" w:rsidR="00857FCA" w:rsidRPr="0097106D" w:rsidRDefault="00857FCA" w:rsidP="00857FCA">
      <w:pPr>
        <w:spacing w:line="360" w:lineRule="auto"/>
        <w:ind w:firstLine="720"/>
        <w:jc w:val="both"/>
        <w:rPr>
          <w:bCs/>
          <w:sz w:val="24"/>
          <w:szCs w:val="24"/>
        </w:rPr>
      </w:pPr>
      <w:r w:rsidRPr="0097106D">
        <w:rPr>
          <w:bCs/>
          <w:sz w:val="24"/>
          <w:szCs w:val="24"/>
        </w:rPr>
        <w:t>ITEM 04 e ITEM 05 – Kits de Frigideiras (2 kits)</w:t>
      </w:r>
    </w:p>
    <w:p w14:paraId="255DA206" w14:textId="77777777" w:rsidR="00857FCA" w:rsidRPr="0097106D" w:rsidRDefault="00857FCA" w:rsidP="00857FCA">
      <w:pPr>
        <w:spacing w:line="360" w:lineRule="auto"/>
        <w:ind w:firstLine="720"/>
        <w:jc w:val="both"/>
        <w:rPr>
          <w:bCs/>
          <w:sz w:val="24"/>
          <w:szCs w:val="24"/>
        </w:rPr>
      </w:pPr>
      <w:r w:rsidRPr="0097106D">
        <w:rPr>
          <w:bCs/>
          <w:sz w:val="24"/>
          <w:szCs w:val="24"/>
        </w:rPr>
        <w:t>Visam equipar a copa e área de apoio alimentar da Câmara, oferecendo utensílios de qualidade para o preparo de refeições rápidas e aquecimento de alimentos, contribuindo para o bem-estar dos servidores e colaboradores.</w:t>
      </w:r>
    </w:p>
    <w:p w14:paraId="141D9706" w14:textId="77777777" w:rsidR="00857FCA" w:rsidRPr="0097106D" w:rsidRDefault="00857FCA" w:rsidP="00857FCA">
      <w:pPr>
        <w:spacing w:line="360" w:lineRule="auto"/>
        <w:ind w:firstLine="720"/>
        <w:jc w:val="both"/>
        <w:rPr>
          <w:bCs/>
          <w:sz w:val="24"/>
          <w:szCs w:val="24"/>
        </w:rPr>
      </w:pPr>
    </w:p>
    <w:p w14:paraId="4E3788A9" w14:textId="77777777" w:rsidR="00857FCA" w:rsidRPr="0097106D" w:rsidRDefault="00857FCA" w:rsidP="00857FCA">
      <w:pPr>
        <w:spacing w:line="360" w:lineRule="auto"/>
        <w:ind w:firstLine="720"/>
        <w:jc w:val="both"/>
        <w:rPr>
          <w:bCs/>
          <w:sz w:val="24"/>
          <w:szCs w:val="24"/>
        </w:rPr>
      </w:pPr>
      <w:r w:rsidRPr="0097106D">
        <w:rPr>
          <w:bCs/>
          <w:sz w:val="24"/>
          <w:szCs w:val="24"/>
        </w:rPr>
        <w:t>ITEM 06 – Sanduicheiras e Grills 2 em 1 (02 unidades)</w:t>
      </w:r>
    </w:p>
    <w:p w14:paraId="4382A02C" w14:textId="77777777" w:rsidR="00857FCA" w:rsidRPr="0097106D" w:rsidRDefault="00857FCA" w:rsidP="00857FCA">
      <w:pPr>
        <w:spacing w:line="360" w:lineRule="auto"/>
        <w:ind w:firstLine="720"/>
        <w:jc w:val="both"/>
        <w:rPr>
          <w:bCs/>
          <w:sz w:val="24"/>
          <w:szCs w:val="24"/>
        </w:rPr>
      </w:pPr>
      <w:r w:rsidRPr="0097106D">
        <w:rPr>
          <w:bCs/>
          <w:sz w:val="24"/>
          <w:szCs w:val="24"/>
        </w:rPr>
        <w:t>Também destinados à copa da Câmara, têm como objetivo oferecer praticidade no preparo de alimentos, atendendo servidores que utilizam o espaço para refeições durante o expediente.</w:t>
      </w:r>
    </w:p>
    <w:p w14:paraId="05479D97" w14:textId="77777777" w:rsidR="00857FCA" w:rsidRPr="0097106D" w:rsidRDefault="00857FCA" w:rsidP="00857FCA">
      <w:pPr>
        <w:spacing w:line="360" w:lineRule="auto"/>
        <w:ind w:firstLine="720"/>
        <w:jc w:val="both"/>
        <w:rPr>
          <w:bCs/>
          <w:sz w:val="24"/>
          <w:szCs w:val="24"/>
        </w:rPr>
      </w:pPr>
    </w:p>
    <w:p w14:paraId="27756906" w14:textId="77777777" w:rsidR="00857FCA" w:rsidRPr="0097106D" w:rsidRDefault="00857FCA" w:rsidP="00857FCA">
      <w:pPr>
        <w:spacing w:line="360" w:lineRule="auto"/>
        <w:ind w:firstLine="720"/>
        <w:jc w:val="both"/>
        <w:rPr>
          <w:bCs/>
          <w:sz w:val="24"/>
          <w:szCs w:val="24"/>
        </w:rPr>
      </w:pPr>
      <w:r w:rsidRPr="0097106D">
        <w:rPr>
          <w:bCs/>
          <w:sz w:val="24"/>
          <w:szCs w:val="24"/>
        </w:rPr>
        <w:t>ITEM 07 – Potes herméticos retangulares (06 unidades)</w:t>
      </w:r>
    </w:p>
    <w:p w14:paraId="5E4AC360" w14:textId="77777777" w:rsidR="00857FCA" w:rsidRPr="0097106D" w:rsidRDefault="00857FCA" w:rsidP="00857FCA">
      <w:pPr>
        <w:spacing w:line="360" w:lineRule="auto"/>
        <w:ind w:firstLine="720"/>
        <w:jc w:val="both"/>
        <w:rPr>
          <w:bCs/>
          <w:sz w:val="24"/>
          <w:szCs w:val="24"/>
        </w:rPr>
      </w:pPr>
      <w:r w:rsidRPr="0097106D">
        <w:rPr>
          <w:bCs/>
          <w:sz w:val="24"/>
          <w:szCs w:val="24"/>
        </w:rPr>
        <w:t>Utilizados para o armazenamento seguro de alimentos na copa, os potes herméticos garantem melhor conservação dos insumos e higiene no ambiente de preparo e consumo.</w:t>
      </w:r>
    </w:p>
    <w:p w14:paraId="75361C8D" w14:textId="77777777" w:rsidR="00857FCA" w:rsidRPr="0097106D" w:rsidRDefault="00857FCA" w:rsidP="00857FCA">
      <w:pPr>
        <w:spacing w:line="360" w:lineRule="auto"/>
        <w:ind w:firstLine="720"/>
        <w:jc w:val="both"/>
        <w:rPr>
          <w:bCs/>
          <w:sz w:val="24"/>
          <w:szCs w:val="24"/>
        </w:rPr>
      </w:pPr>
    </w:p>
    <w:p w14:paraId="37F255E5" w14:textId="77777777" w:rsidR="00857FCA" w:rsidRPr="0097106D" w:rsidRDefault="00857FCA" w:rsidP="00857FCA">
      <w:pPr>
        <w:spacing w:line="360" w:lineRule="auto"/>
        <w:ind w:firstLine="720"/>
        <w:jc w:val="both"/>
        <w:rPr>
          <w:bCs/>
          <w:sz w:val="24"/>
          <w:szCs w:val="24"/>
        </w:rPr>
      </w:pPr>
      <w:r w:rsidRPr="0097106D">
        <w:rPr>
          <w:bCs/>
          <w:sz w:val="24"/>
          <w:szCs w:val="24"/>
        </w:rPr>
        <w:t>ITEM 08 e ITEM 09 – Espelhos convexos de segurança (03 unidades)</w:t>
      </w:r>
    </w:p>
    <w:p w14:paraId="66D5F1A7" w14:textId="77777777" w:rsidR="00857FCA" w:rsidRPr="0097106D" w:rsidRDefault="00857FCA" w:rsidP="00857FCA">
      <w:pPr>
        <w:spacing w:line="360" w:lineRule="auto"/>
        <w:ind w:firstLine="720"/>
        <w:jc w:val="both"/>
        <w:rPr>
          <w:bCs/>
          <w:sz w:val="24"/>
          <w:szCs w:val="24"/>
        </w:rPr>
      </w:pPr>
      <w:r w:rsidRPr="0097106D">
        <w:rPr>
          <w:bCs/>
          <w:sz w:val="24"/>
          <w:szCs w:val="24"/>
        </w:rPr>
        <w:t>Instalação em pontos estratégicos das dependências da Câmara para ampliar a visibilidade, reduzir pontos cegos e aumentar a segurança e controle visual em áreas de circulação.</w:t>
      </w:r>
    </w:p>
    <w:p w14:paraId="38A48E1A" w14:textId="77777777" w:rsidR="00857FCA" w:rsidRPr="0097106D" w:rsidRDefault="00857FCA" w:rsidP="00857FCA">
      <w:pPr>
        <w:spacing w:line="360" w:lineRule="auto"/>
        <w:ind w:firstLine="720"/>
        <w:jc w:val="both"/>
        <w:rPr>
          <w:bCs/>
          <w:sz w:val="24"/>
          <w:szCs w:val="24"/>
        </w:rPr>
      </w:pPr>
    </w:p>
    <w:p w14:paraId="1BEC4DA5" w14:textId="77777777" w:rsidR="00857FCA" w:rsidRPr="0097106D" w:rsidRDefault="00857FCA" w:rsidP="00857FCA">
      <w:pPr>
        <w:spacing w:line="360" w:lineRule="auto"/>
        <w:ind w:firstLine="720"/>
        <w:jc w:val="both"/>
        <w:rPr>
          <w:bCs/>
          <w:sz w:val="24"/>
          <w:szCs w:val="24"/>
        </w:rPr>
      </w:pPr>
      <w:r w:rsidRPr="0097106D">
        <w:rPr>
          <w:bCs/>
          <w:sz w:val="24"/>
          <w:szCs w:val="24"/>
        </w:rPr>
        <w:t>ITEM 10 – Assentos sanitários (05 unidades)</w:t>
      </w:r>
    </w:p>
    <w:p w14:paraId="536B7062" w14:textId="77777777" w:rsidR="00857FCA" w:rsidRPr="0097106D" w:rsidRDefault="00857FCA" w:rsidP="00857FCA">
      <w:pPr>
        <w:spacing w:line="360" w:lineRule="auto"/>
        <w:ind w:firstLine="720"/>
        <w:jc w:val="both"/>
        <w:rPr>
          <w:bCs/>
          <w:sz w:val="24"/>
          <w:szCs w:val="24"/>
        </w:rPr>
      </w:pPr>
      <w:r w:rsidRPr="0097106D">
        <w:rPr>
          <w:bCs/>
          <w:sz w:val="24"/>
          <w:szCs w:val="24"/>
        </w:rPr>
        <w:t>Substituição de peças danificadas nos sanitários do prédio da Câmara, garantindo conforto e higiene adequados aos usuários, conforme padrões de manutenção predial.</w:t>
      </w:r>
    </w:p>
    <w:p w14:paraId="5BC33757" w14:textId="77777777" w:rsidR="00857FCA" w:rsidRPr="0097106D" w:rsidRDefault="00857FCA" w:rsidP="00857FCA">
      <w:pPr>
        <w:spacing w:line="360" w:lineRule="auto"/>
        <w:ind w:firstLine="720"/>
        <w:jc w:val="both"/>
        <w:rPr>
          <w:bCs/>
          <w:sz w:val="24"/>
          <w:szCs w:val="24"/>
        </w:rPr>
      </w:pPr>
    </w:p>
    <w:p w14:paraId="6B2EF957" w14:textId="77777777" w:rsidR="00857FCA" w:rsidRPr="0097106D" w:rsidRDefault="00857FCA" w:rsidP="00857FCA">
      <w:pPr>
        <w:spacing w:line="360" w:lineRule="auto"/>
        <w:ind w:firstLine="720"/>
        <w:jc w:val="both"/>
        <w:rPr>
          <w:bCs/>
          <w:sz w:val="24"/>
          <w:szCs w:val="24"/>
        </w:rPr>
      </w:pPr>
      <w:r w:rsidRPr="0097106D">
        <w:rPr>
          <w:bCs/>
          <w:sz w:val="24"/>
          <w:szCs w:val="24"/>
        </w:rPr>
        <w:t>ITEM 11 – Trocador de fralda (01 unidade)</w:t>
      </w:r>
    </w:p>
    <w:p w14:paraId="04207EA9" w14:textId="77777777" w:rsidR="00857FCA" w:rsidRPr="0097106D" w:rsidRDefault="00857FCA" w:rsidP="00857FCA">
      <w:pPr>
        <w:spacing w:line="360" w:lineRule="auto"/>
        <w:ind w:firstLine="720"/>
        <w:jc w:val="both"/>
        <w:rPr>
          <w:bCs/>
          <w:sz w:val="24"/>
          <w:szCs w:val="24"/>
        </w:rPr>
      </w:pPr>
      <w:r w:rsidRPr="0097106D">
        <w:rPr>
          <w:bCs/>
          <w:sz w:val="24"/>
          <w:szCs w:val="24"/>
        </w:rPr>
        <w:t>Instalação no sanitário acessível ou em área apropriada, visando atender mães, pais ou responsáveis que necessitem de espaço adequado para higienização de bebês, promovendo acessibilidade e inclusão no atendimento ao público.</w:t>
      </w:r>
    </w:p>
    <w:p w14:paraId="6DA7DD34" w14:textId="77777777" w:rsidR="00857FCA" w:rsidRPr="0097106D" w:rsidRDefault="00857FCA" w:rsidP="00857FCA">
      <w:pPr>
        <w:spacing w:line="360" w:lineRule="auto"/>
        <w:ind w:firstLine="720"/>
        <w:jc w:val="both"/>
        <w:rPr>
          <w:sz w:val="24"/>
          <w:szCs w:val="24"/>
        </w:rPr>
      </w:pPr>
      <w:r w:rsidRPr="0097106D">
        <w:rPr>
          <w:sz w:val="24"/>
          <w:szCs w:val="24"/>
        </w:rPr>
        <w:lastRenderedPageBreak/>
        <w:t>A presente aquisição atende ao interesse público na medida em que visa garantir a continuidade e a eficiência das atividades administrativas, operacionais e de atendimento da Câmara Municipal de Extrema, promovendo melhores condições de trabalho aos servidores, segurança aos usuários das dependências públicas e conforto aos cidadãos que frequentam o local. Ao assegurar infraestrutura adequada, equipamentos funcionais e utensílios essenciais para o cotidiano institucional, a contratação contribui para a prestação de serviços públicos com qualidade, dignidade e respeito aos princípios da administração pública, especialmente os da eficiência, economicidade e acessibilidade.</w:t>
      </w:r>
    </w:p>
    <w:p w14:paraId="5BDDFC7D" w14:textId="77777777" w:rsidR="00857FCA" w:rsidRDefault="00857FCA" w:rsidP="00857FCA">
      <w:pPr>
        <w:spacing w:line="360" w:lineRule="auto"/>
        <w:ind w:firstLine="720"/>
        <w:jc w:val="both"/>
        <w:rPr>
          <w:bCs/>
          <w:sz w:val="24"/>
          <w:szCs w:val="24"/>
        </w:rPr>
      </w:pPr>
    </w:p>
    <w:p w14:paraId="6E2C3720" w14:textId="77777777" w:rsidR="00857FCA" w:rsidRPr="00AA2A3A" w:rsidRDefault="00857FCA" w:rsidP="00857FCA">
      <w:pPr>
        <w:pStyle w:val="PargrafodaLista"/>
        <w:numPr>
          <w:ilvl w:val="0"/>
          <w:numId w:val="193"/>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314BC029" w14:textId="77777777" w:rsidR="00857FCA" w:rsidRDefault="00857FCA" w:rsidP="00857FCA">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w:t>
      </w:r>
    </w:p>
    <w:p w14:paraId="4217B059" w14:textId="77777777" w:rsidR="00857FCA" w:rsidRDefault="00857FCA" w:rsidP="00857FCA">
      <w:pPr>
        <w:spacing w:line="360" w:lineRule="auto"/>
        <w:ind w:firstLine="720"/>
        <w:jc w:val="both"/>
        <w:rPr>
          <w:bCs/>
          <w:sz w:val="24"/>
          <w:szCs w:val="24"/>
        </w:rPr>
      </w:pPr>
    </w:p>
    <w:tbl>
      <w:tblPr>
        <w:tblStyle w:val="Tabelacomgrade"/>
        <w:tblW w:w="7083" w:type="dxa"/>
        <w:jc w:val="center"/>
        <w:tblLook w:val="04A0" w:firstRow="1" w:lastRow="0" w:firstColumn="1" w:lastColumn="0" w:noHBand="0" w:noVBand="1"/>
      </w:tblPr>
      <w:tblGrid>
        <w:gridCol w:w="694"/>
        <w:gridCol w:w="5393"/>
        <w:gridCol w:w="996"/>
      </w:tblGrid>
      <w:tr w:rsidR="00857FCA" w:rsidRPr="00D230CD" w14:paraId="00532357" w14:textId="77777777" w:rsidTr="00D46140">
        <w:trPr>
          <w:trHeight w:val="492"/>
          <w:jc w:val="center"/>
        </w:trPr>
        <w:tc>
          <w:tcPr>
            <w:tcW w:w="560" w:type="dxa"/>
            <w:hideMark/>
          </w:tcPr>
          <w:p w14:paraId="21D51CCD" w14:textId="77777777" w:rsidR="00857FCA" w:rsidRPr="00D230CD" w:rsidRDefault="00857FCA" w:rsidP="00D46140">
            <w:pPr>
              <w:jc w:val="center"/>
              <w:rPr>
                <w:rFonts w:ascii="Arial" w:hAnsi="Arial" w:cs="Arial"/>
                <w:b/>
                <w:bCs/>
                <w:color w:val="000000"/>
                <w:sz w:val="24"/>
                <w:szCs w:val="24"/>
              </w:rPr>
            </w:pPr>
            <w:r w:rsidRPr="00D230CD">
              <w:rPr>
                <w:rFonts w:ascii="Arial" w:hAnsi="Arial" w:cs="Arial"/>
                <w:b/>
                <w:bCs/>
                <w:color w:val="000000"/>
              </w:rPr>
              <w:t>ITEM</w:t>
            </w:r>
          </w:p>
        </w:tc>
        <w:tc>
          <w:tcPr>
            <w:tcW w:w="5527" w:type="dxa"/>
            <w:hideMark/>
          </w:tcPr>
          <w:p w14:paraId="07BEAF7B" w14:textId="77777777" w:rsidR="00857FCA" w:rsidRPr="00D230CD" w:rsidRDefault="00857FCA" w:rsidP="00D46140">
            <w:pPr>
              <w:jc w:val="center"/>
              <w:rPr>
                <w:rFonts w:ascii="Arial" w:hAnsi="Arial" w:cs="Arial"/>
                <w:b/>
                <w:bCs/>
                <w:color w:val="000000"/>
                <w:sz w:val="24"/>
                <w:szCs w:val="24"/>
              </w:rPr>
            </w:pPr>
            <w:r w:rsidRPr="00D230CD">
              <w:rPr>
                <w:rFonts w:ascii="Arial" w:hAnsi="Arial" w:cs="Arial"/>
                <w:b/>
                <w:bCs/>
                <w:color w:val="000000"/>
              </w:rPr>
              <w:t>DESCRIÇÃO</w:t>
            </w:r>
          </w:p>
        </w:tc>
        <w:tc>
          <w:tcPr>
            <w:tcW w:w="996" w:type="dxa"/>
            <w:hideMark/>
          </w:tcPr>
          <w:p w14:paraId="395EAE57" w14:textId="77777777" w:rsidR="00857FCA" w:rsidRPr="00D230CD" w:rsidRDefault="00857FCA" w:rsidP="00D46140">
            <w:pPr>
              <w:jc w:val="center"/>
              <w:rPr>
                <w:rFonts w:ascii="Arial" w:hAnsi="Arial" w:cs="Arial"/>
                <w:b/>
                <w:bCs/>
                <w:color w:val="000000"/>
                <w:sz w:val="24"/>
                <w:szCs w:val="24"/>
              </w:rPr>
            </w:pPr>
            <w:r w:rsidRPr="00D230CD">
              <w:rPr>
                <w:rFonts w:ascii="Arial" w:hAnsi="Arial" w:cs="Arial"/>
                <w:b/>
                <w:bCs/>
                <w:color w:val="000000"/>
              </w:rPr>
              <w:t>PAC</w:t>
            </w:r>
          </w:p>
        </w:tc>
      </w:tr>
      <w:tr w:rsidR="00857FCA" w:rsidRPr="00D230CD" w14:paraId="57BF2EAE" w14:textId="77777777" w:rsidTr="00D46140">
        <w:trPr>
          <w:trHeight w:val="1582"/>
          <w:jc w:val="center"/>
        </w:trPr>
        <w:tc>
          <w:tcPr>
            <w:tcW w:w="560" w:type="dxa"/>
            <w:hideMark/>
          </w:tcPr>
          <w:p w14:paraId="107F6B0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01</w:t>
            </w:r>
          </w:p>
        </w:tc>
        <w:tc>
          <w:tcPr>
            <w:tcW w:w="5527" w:type="dxa"/>
            <w:hideMark/>
          </w:tcPr>
          <w:p w14:paraId="03394AF4"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996" w:type="dxa"/>
            <w:noWrap/>
          </w:tcPr>
          <w:p w14:paraId="47FD33F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072</w:t>
            </w:r>
          </w:p>
        </w:tc>
      </w:tr>
      <w:tr w:rsidR="00857FCA" w:rsidRPr="00D230CD" w14:paraId="063E520C" w14:textId="77777777" w:rsidTr="00D46140">
        <w:trPr>
          <w:trHeight w:val="720"/>
          <w:jc w:val="center"/>
        </w:trPr>
        <w:tc>
          <w:tcPr>
            <w:tcW w:w="560" w:type="dxa"/>
            <w:hideMark/>
          </w:tcPr>
          <w:p w14:paraId="5C6EA2C0"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02</w:t>
            </w:r>
          </w:p>
        </w:tc>
        <w:tc>
          <w:tcPr>
            <w:tcW w:w="5527" w:type="dxa"/>
            <w:hideMark/>
          </w:tcPr>
          <w:p w14:paraId="1B667BEA"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Ribbon colorido para DTC1500 – YMCKO – modelo 045610</w:t>
            </w:r>
          </w:p>
        </w:tc>
        <w:tc>
          <w:tcPr>
            <w:tcW w:w="996" w:type="dxa"/>
            <w:noWrap/>
          </w:tcPr>
          <w:p w14:paraId="45AC838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707</w:t>
            </w:r>
          </w:p>
        </w:tc>
      </w:tr>
      <w:tr w:rsidR="00857FCA" w:rsidRPr="00D230CD" w14:paraId="0295DCC9" w14:textId="77777777" w:rsidTr="00D46140">
        <w:trPr>
          <w:trHeight w:val="1260"/>
          <w:jc w:val="center"/>
        </w:trPr>
        <w:tc>
          <w:tcPr>
            <w:tcW w:w="560" w:type="dxa"/>
            <w:hideMark/>
          </w:tcPr>
          <w:p w14:paraId="1FDE49D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03</w:t>
            </w:r>
          </w:p>
        </w:tc>
        <w:tc>
          <w:tcPr>
            <w:tcW w:w="5527" w:type="dxa"/>
            <w:hideMark/>
          </w:tcPr>
          <w:p w14:paraId="2DC3686A"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996" w:type="dxa"/>
            <w:noWrap/>
          </w:tcPr>
          <w:p w14:paraId="3C8983E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708</w:t>
            </w:r>
          </w:p>
        </w:tc>
      </w:tr>
      <w:tr w:rsidR="00857FCA" w:rsidRPr="00D230CD" w14:paraId="4467BE42" w14:textId="77777777" w:rsidTr="00D46140">
        <w:trPr>
          <w:trHeight w:val="732"/>
          <w:jc w:val="center"/>
        </w:trPr>
        <w:tc>
          <w:tcPr>
            <w:tcW w:w="560" w:type="dxa"/>
            <w:hideMark/>
          </w:tcPr>
          <w:p w14:paraId="4A43B069"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04</w:t>
            </w:r>
          </w:p>
        </w:tc>
        <w:tc>
          <w:tcPr>
            <w:tcW w:w="5527" w:type="dxa"/>
            <w:hideMark/>
          </w:tcPr>
          <w:p w14:paraId="21D37820"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Antiaderentes Cerâmica 18, 20 e 22 cm.</w:t>
            </w:r>
          </w:p>
        </w:tc>
        <w:tc>
          <w:tcPr>
            <w:tcW w:w="996" w:type="dxa"/>
            <w:noWrap/>
          </w:tcPr>
          <w:p w14:paraId="48B4352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709</w:t>
            </w:r>
          </w:p>
        </w:tc>
      </w:tr>
      <w:tr w:rsidR="00857FCA" w:rsidRPr="00D230CD" w14:paraId="22E73D8F" w14:textId="77777777" w:rsidTr="00D46140">
        <w:trPr>
          <w:trHeight w:val="1200"/>
          <w:jc w:val="center"/>
        </w:trPr>
        <w:tc>
          <w:tcPr>
            <w:tcW w:w="560" w:type="dxa"/>
            <w:hideMark/>
          </w:tcPr>
          <w:p w14:paraId="5AFAC071"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lastRenderedPageBreak/>
              <w:t>05</w:t>
            </w:r>
          </w:p>
        </w:tc>
        <w:tc>
          <w:tcPr>
            <w:tcW w:w="5527" w:type="dxa"/>
            <w:hideMark/>
          </w:tcPr>
          <w:p w14:paraId="60B5A06A"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 Grandes 20, 24, 28 cm. Material do corpo alumínio. Com superfície antiaderente.</w:t>
            </w:r>
          </w:p>
        </w:tc>
        <w:tc>
          <w:tcPr>
            <w:tcW w:w="996" w:type="dxa"/>
            <w:noWrap/>
          </w:tcPr>
          <w:p w14:paraId="32D7FBE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710</w:t>
            </w:r>
          </w:p>
        </w:tc>
      </w:tr>
      <w:tr w:rsidR="00857FCA" w:rsidRPr="00D230CD" w14:paraId="62AE5702" w14:textId="77777777" w:rsidTr="00D46140">
        <w:trPr>
          <w:trHeight w:val="1009"/>
          <w:jc w:val="center"/>
        </w:trPr>
        <w:tc>
          <w:tcPr>
            <w:tcW w:w="560" w:type="dxa"/>
            <w:hideMark/>
          </w:tcPr>
          <w:p w14:paraId="1C3167B9"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w:t>
            </w:r>
          </w:p>
        </w:tc>
        <w:tc>
          <w:tcPr>
            <w:tcW w:w="5527" w:type="dxa"/>
            <w:hideMark/>
          </w:tcPr>
          <w:p w14:paraId="2E64F6B4"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Sanduicheira e Grill 2 em 1; Potência: a partir de 1.500w; 110v. Tem a capacidade de 2 sanduíches; possui placas para grill.</w:t>
            </w:r>
          </w:p>
        </w:tc>
        <w:tc>
          <w:tcPr>
            <w:tcW w:w="996" w:type="dxa"/>
            <w:noWrap/>
          </w:tcPr>
          <w:p w14:paraId="725930B4"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281</w:t>
            </w:r>
          </w:p>
        </w:tc>
      </w:tr>
      <w:tr w:rsidR="00857FCA" w:rsidRPr="00D230CD" w14:paraId="33B0587C" w14:textId="77777777" w:rsidTr="00D46140">
        <w:trPr>
          <w:trHeight w:val="960"/>
          <w:jc w:val="center"/>
        </w:trPr>
        <w:tc>
          <w:tcPr>
            <w:tcW w:w="560" w:type="dxa"/>
            <w:hideMark/>
          </w:tcPr>
          <w:p w14:paraId="554CDE0A"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w:t>
            </w:r>
          </w:p>
        </w:tc>
        <w:tc>
          <w:tcPr>
            <w:tcW w:w="5527" w:type="dxa"/>
            <w:hideMark/>
          </w:tcPr>
          <w:p w14:paraId="00EEF835"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Pote hermético retangular, em poliestireno transparente, capacidade para 05 litros, com tampa.</w:t>
            </w:r>
          </w:p>
        </w:tc>
        <w:tc>
          <w:tcPr>
            <w:tcW w:w="996" w:type="dxa"/>
            <w:noWrap/>
          </w:tcPr>
          <w:p w14:paraId="6AB4C32C"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711</w:t>
            </w:r>
          </w:p>
        </w:tc>
      </w:tr>
      <w:tr w:rsidR="00857FCA" w:rsidRPr="00D230CD" w14:paraId="6E586B1A" w14:textId="77777777" w:rsidTr="00D46140">
        <w:trPr>
          <w:trHeight w:val="994"/>
          <w:jc w:val="center"/>
        </w:trPr>
        <w:tc>
          <w:tcPr>
            <w:tcW w:w="560" w:type="dxa"/>
            <w:hideMark/>
          </w:tcPr>
          <w:p w14:paraId="0F3F68C3"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08</w:t>
            </w:r>
          </w:p>
        </w:tc>
        <w:tc>
          <w:tcPr>
            <w:tcW w:w="5527" w:type="dxa"/>
            <w:hideMark/>
          </w:tcPr>
          <w:p w14:paraId="0EA2C0E8"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Convexo Redondo de Segurança de 80 cm de diâmetro - Acabamento em Borracha. Acompanha Suporte de Fixação.</w:t>
            </w:r>
          </w:p>
        </w:tc>
        <w:tc>
          <w:tcPr>
            <w:tcW w:w="996" w:type="dxa"/>
            <w:noWrap/>
          </w:tcPr>
          <w:p w14:paraId="14CF4360"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712</w:t>
            </w:r>
          </w:p>
        </w:tc>
      </w:tr>
      <w:tr w:rsidR="00857FCA" w:rsidRPr="00D230CD" w14:paraId="4BEB8E1B" w14:textId="77777777" w:rsidTr="00D46140">
        <w:trPr>
          <w:trHeight w:val="994"/>
          <w:jc w:val="center"/>
        </w:trPr>
        <w:tc>
          <w:tcPr>
            <w:tcW w:w="560" w:type="dxa"/>
            <w:hideMark/>
          </w:tcPr>
          <w:p w14:paraId="5111AB3F"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09</w:t>
            </w:r>
          </w:p>
        </w:tc>
        <w:tc>
          <w:tcPr>
            <w:tcW w:w="5527" w:type="dxa"/>
            <w:hideMark/>
          </w:tcPr>
          <w:p w14:paraId="2DE371D2"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Panorâmico Convexo Retangular 60 Cm X 38 Cm – Acabamento em Borracha. Acompanha Suporte de Fixação.</w:t>
            </w:r>
          </w:p>
        </w:tc>
        <w:tc>
          <w:tcPr>
            <w:tcW w:w="996" w:type="dxa"/>
            <w:noWrap/>
          </w:tcPr>
          <w:p w14:paraId="09924847"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713</w:t>
            </w:r>
          </w:p>
        </w:tc>
      </w:tr>
      <w:tr w:rsidR="00857FCA" w:rsidRPr="00D230CD" w14:paraId="7F528C16" w14:textId="77777777" w:rsidTr="00D46140">
        <w:trPr>
          <w:trHeight w:val="720"/>
          <w:jc w:val="center"/>
        </w:trPr>
        <w:tc>
          <w:tcPr>
            <w:tcW w:w="560" w:type="dxa"/>
            <w:hideMark/>
          </w:tcPr>
          <w:p w14:paraId="26B77222"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10</w:t>
            </w:r>
          </w:p>
        </w:tc>
        <w:tc>
          <w:tcPr>
            <w:tcW w:w="5527" w:type="dxa"/>
            <w:hideMark/>
          </w:tcPr>
          <w:p w14:paraId="66A25166"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Assento sanitário em formato oval, almofadado, com tampa. Cor: branco</w:t>
            </w:r>
          </w:p>
        </w:tc>
        <w:tc>
          <w:tcPr>
            <w:tcW w:w="996" w:type="dxa"/>
            <w:noWrap/>
          </w:tcPr>
          <w:p w14:paraId="7C19A81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274</w:t>
            </w:r>
          </w:p>
        </w:tc>
      </w:tr>
      <w:tr w:rsidR="00857FCA" w:rsidRPr="00D230CD" w14:paraId="43F17CE2" w14:textId="77777777" w:rsidTr="00D46140">
        <w:trPr>
          <w:trHeight w:val="1232"/>
          <w:jc w:val="center"/>
        </w:trPr>
        <w:tc>
          <w:tcPr>
            <w:tcW w:w="560" w:type="dxa"/>
            <w:hideMark/>
          </w:tcPr>
          <w:p w14:paraId="1CD53370"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11</w:t>
            </w:r>
          </w:p>
        </w:tc>
        <w:tc>
          <w:tcPr>
            <w:tcW w:w="5527" w:type="dxa"/>
            <w:hideMark/>
          </w:tcPr>
          <w:p w14:paraId="3A230483"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996" w:type="dxa"/>
            <w:noWrap/>
          </w:tcPr>
          <w:p w14:paraId="6C70F199"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064</w:t>
            </w:r>
          </w:p>
        </w:tc>
      </w:tr>
    </w:tbl>
    <w:p w14:paraId="2250BF26" w14:textId="77777777" w:rsidR="00857FCA" w:rsidRPr="00C1763C" w:rsidRDefault="00857FCA" w:rsidP="00857FCA">
      <w:pPr>
        <w:rPr>
          <w:sz w:val="24"/>
          <w:szCs w:val="24"/>
        </w:rPr>
      </w:pPr>
    </w:p>
    <w:p w14:paraId="0EC1CE81" w14:textId="77777777" w:rsidR="00857FCA" w:rsidRDefault="00857FCA" w:rsidP="00857FCA">
      <w:pPr>
        <w:pStyle w:val="PargrafodaLista"/>
        <w:numPr>
          <w:ilvl w:val="0"/>
          <w:numId w:val="193"/>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3C1BD918" w14:textId="77777777" w:rsidR="00857FCA" w:rsidRDefault="00857FCA" w:rsidP="00857FCA">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13644A55" w14:textId="77777777" w:rsidR="00857FCA" w:rsidRPr="00587D0A" w:rsidRDefault="00857FCA" w:rsidP="00857FCA">
      <w:pPr>
        <w:pStyle w:val="PargrafodaLista"/>
        <w:numPr>
          <w:ilvl w:val="0"/>
          <w:numId w:val="194"/>
        </w:numPr>
        <w:spacing w:line="360" w:lineRule="auto"/>
        <w:ind w:left="0" w:firstLine="0"/>
        <w:jc w:val="both"/>
        <w:rPr>
          <w:rFonts w:ascii="Arial" w:hAnsi="Arial" w:cs="Arial"/>
          <w:sz w:val="24"/>
          <w:szCs w:val="24"/>
        </w:rPr>
      </w:pPr>
      <w:bookmarkStart w:id="9" w:name="_Hlk186385316"/>
      <w:r w:rsidRPr="00587D0A">
        <w:rPr>
          <w:rFonts w:ascii="Arial" w:hAnsi="Arial" w:cs="Arial"/>
          <w:sz w:val="24"/>
          <w:szCs w:val="24"/>
        </w:rPr>
        <w:t>A aquisição dos itens não se enquadra como bem de luxo.</w:t>
      </w:r>
    </w:p>
    <w:p w14:paraId="098465D7" w14:textId="77777777" w:rsidR="00857FCA" w:rsidRPr="00587D0A" w:rsidRDefault="00857FCA" w:rsidP="00857FCA">
      <w:pPr>
        <w:pStyle w:val="PargrafodaLista"/>
        <w:numPr>
          <w:ilvl w:val="0"/>
          <w:numId w:val="194"/>
        </w:numPr>
        <w:spacing w:line="360" w:lineRule="auto"/>
        <w:ind w:left="0" w:firstLine="0"/>
        <w:jc w:val="both"/>
        <w:rPr>
          <w:rFonts w:ascii="Arial" w:hAnsi="Arial" w:cs="Arial"/>
          <w:sz w:val="24"/>
          <w:szCs w:val="24"/>
        </w:rPr>
      </w:pPr>
      <w:r w:rsidRPr="00587D0A">
        <w:rPr>
          <w:rFonts w:ascii="Arial" w:hAnsi="Arial" w:cs="Arial"/>
          <w:sz w:val="24"/>
          <w:szCs w:val="24"/>
        </w:rPr>
        <w:t>A licitante deverá observar toda a legislação pertinente quanto aos critérios de sustentabilidade ambiental vigente no país.</w:t>
      </w:r>
    </w:p>
    <w:p w14:paraId="37439D1B" w14:textId="77777777" w:rsidR="00857FCA" w:rsidRPr="00587D0A" w:rsidRDefault="00857FCA" w:rsidP="00857FCA">
      <w:pPr>
        <w:pStyle w:val="PargrafodaLista"/>
        <w:numPr>
          <w:ilvl w:val="0"/>
          <w:numId w:val="194"/>
        </w:numPr>
        <w:spacing w:line="360" w:lineRule="auto"/>
        <w:ind w:left="0" w:firstLine="0"/>
        <w:jc w:val="both"/>
        <w:rPr>
          <w:rFonts w:ascii="Arial" w:hAnsi="Arial" w:cs="Arial"/>
          <w:sz w:val="24"/>
          <w:szCs w:val="24"/>
        </w:rPr>
      </w:pPr>
      <w:r w:rsidRPr="00587D0A">
        <w:rPr>
          <w:rFonts w:ascii="Arial" w:hAnsi="Arial" w:cs="Arial"/>
          <w:sz w:val="24"/>
          <w:szCs w:val="24"/>
        </w:rPr>
        <w:t>Não será admitida a subcontratação do objeto contratual.</w:t>
      </w:r>
    </w:p>
    <w:p w14:paraId="37EEF0E5" w14:textId="77777777" w:rsidR="00857FCA" w:rsidRPr="00587D0A" w:rsidRDefault="00857FCA" w:rsidP="00857FCA">
      <w:pPr>
        <w:pStyle w:val="PargrafodaLista"/>
        <w:numPr>
          <w:ilvl w:val="0"/>
          <w:numId w:val="194"/>
        </w:numPr>
        <w:spacing w:line="360" w:lineRule="auto"/>
        <w:ind w:left="0" w:firstLine="0"/>
        <w:jc w:val="both"/>
        <w:rPr>
          <w:rFonts w:ascii="Arial" w:hAnsi="Arial" w:cs="Arial"/>
          <w:sz w:val="24"/>
          <w:szCs w:val="24"/>
        </w:rPr>
      </w:pPr>
      <w:r w:rsidRPr="00587D0A">
        <w:rPr>
          <w:rFonts w:ascii="Arial" w:hAnsi="Arial" w:cs="Arial"/>
          <w:sz w:val="24"/>
          <w:szCs w:val="24"/>
        </w:rPr>
        <w:t>Não haverá exigência da garantia da contratação nos termos dos artigos 96 e seguintes da Lei nº 14.133/21.</w:t>
      </w:r>
    </w:p>
    <w:p w14:paraId="649C6418" w14:textId="77777777" w:rsidR="00857FCA" w:rsidRDefault="00857FCA" w:rsidP="00857FCA">
      <w:pPr>
        <w:pStyle w:val="PargrafodaLista"/>
        <w:numPr>
          <w:ilvl w:val="0"/>
          <w:numId w:val="194"/>
        </w:numPr>
        <w:spacing w:line="360" w:lineRule="auto"/>
        <w:ind w:left="0" w:firstLine="0"/>
        <w:jc w:val="both"/>
        <w:rPr>
          <w:rFonts w:ascii="Arial" w:hAnsi="Arial" w:cs="Arial"/>
          <w:sz w:val="24"/>
          <w:szCs w:val="24"/>
        </w:rPr>
      </w:pPr>
      <w:r w:rsidRPr="00587D0A">
        <w:rPr>
          <w:rFonts w:ascii="Arial" w:hAnsi="Arial" w:cs="Arial"/>
          <w:sz w:val="24"/>
          <w:szCs w:val="24"/>
        </w:rPr>
        <w:lastRenderedPageBreak/>
        <w:t>Exclusividade para ME, EPP ou Equiparadas: somente poderão participar do processo empresas classificadas como Microempresa (ME), Empresa de Pequeno Porte (EPP) ou equiparadas, conforme estabelecido na legislação vigente.</w:t>
      </w:r>
    </w:p>
    <w:p w14:paraId="5EB8E3EE" w14:textId="77777777" w:rsidR="00857FCA" w:rsidRPr="00EC0D40" w:rsidRDefault="00857FCA" w:rsidP="00857FCA">
      <w:pPr>
        <w:pStyle w:val="PargrafodaLista"/>
        <w:numPr>
          <w:ilvl w:val="0"/>
          <w:numId w:val="194"/>
        </w:numPr>
        <w:spacing w:line="360" w:lineRule="auto"/>
        <w:ind w:left="0" w:firstLine="0"/>
        <w:jc w:val="both"/>
        <w:rPr>
          <w:sz w:val="24"/>
          <w:szCs w:val="24"/>
        </w:rPr>
      </w:pPr>
      <w:r w:rsidRPr="0097106D">
        <w:rPr>
          <w:rFonts w:ascii="Arial" w:hAnsi="Arial" w:cs="Arial"/>
          <w:sz w:val="24"/>
          <w:szCs w:val="24"/>
        </w:rPr>
        <w:t>Conformidade com as Especificações Técnicas: Todos os itens fornecidos deverão atender rigorosamente às especificações constantes no Termo de Referência, quanto a dimensões, potência, material, capacidade, funcionalidade e demais</w:t>
      </w:r>
      <w:r>
        <w:rPr>
          <w:rFonts w:ascii="Arial" w:hAnsi="Arial" w:cs="Arial"/>
          <w:sz w:val="24"/>
          <w:szCs w:val="24"/>
        </w:rPr>
        <w:t>.</w:t>
      </w:r>
    </w:p>
    <w:p w14:paraId="760CFAEC" w14:textId="77777777" w:rsidR="00857FCA" w:rsidRPr="00790D33" w:rsidRDefault="00857FCA" w:rsidP="00857FC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6B032B4A" w14:textId="77777777" w:rsidR="00857FCA" w:rsidRDefault="00857FCA" w:rsidP="00857FCA">
      <w:pPr>
        <w:suppressAutoHyphens/>
        <w:jc w:val="both"/>
        <w:rPr>
          <w:b/>
          <w:sz w:val="24"/>
          <w:szCs w:val="24"/>
          <w:lang w:eastAsia="zh-CN"/>
        </w:rPr>
      </w:pPr>
      <w:r w:rsidRPr="00790D33">
        <w:rPr>
          <w:b/>
          <w:sz w:val="24"/>
          <w:szCs w:val="24"/>
          <w:lang w:eastAsia="zh-CN"/>
        </w:rPr>
        <w:t>I – HABILITAÇÃO JURÍDICA:</w:t>
      </w:r>
    </w:p>
    <w:p w14:paraId="73A0A3F3" w14:textId="77777777" w:rsidR="00857FCA" w:rsidRPr="00790D33" w:rsidRDefault="00857FCA" w:rsidP="00857FCA">
      <w:pPr>
        <w:suppressAutoHyphens/>
        <w:jc w:val="both"/>
        <w:rPr>
          <w:sz w:val="24"/>
          <w:szCs w:val="24"/>
          <w:lang w:eastAsia="zh-CN"/>
        </w:rPr>
      </w:pPr>
    </w:p>
    <w:p w14:paraId="74BE9B08" w14:textId="77777777" w:rsidR="00857FCA" w:rsidRDefault="00857FCA" w:rsidP="00857FC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4F4E888D" w14:textId="77777777" w:rsidR="00857FCA" w:rsidRPr="00790D33" w:rsidRDefault="00857FCA" w:rsidP="00857FC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2D972CD" w14:textId="77777777" w:rsidR="00857FCA" w:rsidRDefault="00857FCA" w:rsidP="00857FC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B15D354" w14:textId="77777777" w:rsidR="00857FCA" w:rsidRDefault="00857FCA" w:rsidP="00857FCA">
      <w:pPr>
        <w:suppressAutoHyphens/>
        <w:jc w:val="both"/>
        <w:rPr>
          <w:b/>
          <w:sz w:val="24"/>
          <w:szCs w:val="24"/>
          <w:lang w:eastAsia="zh-CN"/>
        </w:rPr>
      </w:pPr>
    </w:p>
    <w:p w14:paraId="4F59017A" w14:textId="77777777" w:rsidR="00857FCA" w:rsidRDefault="00857FCA" w:rsidP="00857FCA">
      <w:pPr>
        <w:suppressAutoHyphens/>
        <w:jc w:val="both"/>
        <w:rPr>
          <w:b/>
          <w:sz w:val="24"/>
          <w:szCs w:val="24"/>
          <w:lang w:eastAsia="zh-CN"/>
        </w:rPr>
      </w:pPr>
      <w:r w:rsidRPr="00790D33">
        <w:rPr>
          <w:b/>
          <w:sz w:val="24"/>
          <w:szCs w:val="24"/>
          <w:lang w:eastAsia="zh-CN"/>
        </w:rPr>
        <w:t>II – REGULARIDADE FISCAL E TRABALHISTA:</w:t>
      </w:r>
    </w:p>
    <w:p w14:paraId="249A757F" w14:textId="77777777" w:rsidR="00857FCA" w:rsidRPr="00790D33" w:rsidRDefault="00857FCA" w:rsidP="00857FCA">
      <w:pPr>
        <w:suppressAutoHyphens/>
        <w:jc w:val="both"/>
        <w:rPr>
          <w:sz w:val="24"/>
          <w:szCs w:val="24"/>
          <w:lang w:eastAsia="zh-CN"/>
        </w:rPr>
      </w:pPr>
    </w:p>
    <w:p w14:paraId="549A4A40" w14:textId="77777777" w:rsidR="00857FCA" w:rsidRPr="00790D33" w:rsidRDefault="00857FCA" w:rsidP="00857FC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E1F4D2C" w14:textId="77777777" w:rsidR="00857FCA" w:rsidRPr="00790D33" w:rsidRDefault="00857FCA" w:rsidP="00857FC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1E0553E" w14:textId="77777777" w:rsidR="00857FCA" w:rsidRPr="00790D33" w:rsidRDefault="00857FCA" w:rsidP="00857FC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26331792" w14:textId="77777777" w:rsidR="00857FCA" w:rsidRPr="00790D33" w:rsidRDefault="00857FCA" w:rsidP="00857FC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111C1309"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7D12EF52" w14:textId="77777777" w:rsidR="00857FCA" w:rsidRPr="00790D33" w:rsidRDefault="00857FCA" w:rsidP="00857FCA">
      <w:pPr>
        <w:pStyle w:val="PargrafodaLista"/>
        <w:rPr>
          <w:rFonts w:ascii="Arial" w:hAnsi="Arial" w:cs="Arial"/>
          <w:color w:val="000000"/>
          <w:sz w:val="24"/>
          <w:szCs w:val="24"/>
          <w:lang w:eastAsia="zh-CN"/>
        </w:rPr>
      </w:pPr>
    </w:p>
    <w:p w14:paraId="5A741FB0"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lastRenderedPageBreak/>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3F0895E" w14:textId="77777777" w:rsidR="00857FCA" w:rsidRPr="00790D33" w:rsidRDefault="00857FCA" w:rsidP="00857FCA">
      <w:pPr>
        <w:pStyle w:val="PargrafodaLista"/>
        <w:rPr>
          <w:rFonts w:ascii="Arial" w:hAnsi="Arial" w:cs="Arial"/>
          <w:color w:val="000000"/>
          <w:sz w:val="24"/>
          <w:szCs w:val="24"/>
          <w:lang w:eastAsia="zh-CN"/>
        </w:rPr>
      </w:pPr>
    </w:p>
    <w:p w14:paraId="2DD29A3D"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0373EDC1" w14:textId="77777777" w:rsidR="00857FCA" w:rsidRPr="00790D33" w:rsidRDefault="00857FCA" w:rsidP="00857FCA">
      <w:pPr>
        <w:suppressAutoHyphens/>
        <w:overflowPunct w:val="0"/>
        <w:jc w:val="both"/>
        <w:textAlignment w:val="baseline"/>
        <w:rPr>
          <w:color w:val="000000"/>
          <w:sz w:val="24"/>
          <w:szCs w:val="24"/>
          <w:lang w:eastAsia="zh-CN"/>
        </w:rPr>
      </w:pPr>
    </w:p>
    <w:p w14:paraId="1174C58E" w14:textId="77777777" w:rsidR="00857FCA" w:rsidRDefault="00857FCA" w:rsidP="00857FC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7CB9427" w14:textId="77777777" w:rsidR="00857FCA" w:rsidRDefault="00857FCA" w:rsidP="00857FCA">
      <w:pPr>
        <w:suppressAutoHyphens/>
        <w:overflowPunct w:val="0"/>
        <w:jc w:val="both"/>
        <w:textAlignment w:val="baseline"/>
        <w:rPr>
          <w:color w:val="000000"/>
          <w:sz w:val="24"/>
          <w:szCs w:val="24"/>
          <w:lang w:eastAsia="zh-CN"/>
        </w:rPr>
      </w:pPr>
    </w:p>
    <w:p w14:paraId="67FF8584" w14:textId="77777777" w:rsidR="00857FCA" w:rsidRPr="00790D33" w:rsidRDefault="00857FCA" w:rsidP="00857FCA">
      <w:pPr>
        <w:suppressAutoHyphens/>
        <w:overflowPunct w:val="0"/>
        <w:jc w:val="both"/>
        <w:textAlignment w:val="baseline"/>
        <w:rPr>
          <w:color w:val="000000"/>
          <w:sz w:val="24"/>
          <w:szCs w:val="24"/>
          <w:lang w:eastAsia="zh-CN"/>
        </w:rPr>
      </w:pPr>
    </w:p>
    <w:p w14:paraId="50B201A1" w14:textId="77777777" w:rsidR="00857FCA" w:rsidRDefault="00857FCA" w:rsidP="00857FCA">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57F54DCF" w14:textId="77777777" w:rsidR="00857FCA" w:rsidRPr="00790D33" w:rsidRDefault="00857FCA" w:rsidP="00857FCA">
      <w:pPr>
        <w:shd w:val="clear" w:color="auto" w:fill="FFFFFF"/>
        <w:suppressAutoHyphens/>
        <w:jc w:val="both"/>
        <w:rPr>
          <w:b/>
          <w:bCs/>
          <w:sz w:val="24"/>
          <w:szCs w:val="24"/>
          <w:lang w:eastAsia="zh-CN"/>
        </w:rPr>
      </w:pPr>
    </w:p>
    <w:p w14:paraId="78B6F39C" w14:textId="77777777" w:rsidR="00857FCA" w:rsidRPr="00790D33" w:rsidRDefault="00857FCA" w:rsidP="00857FC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1DAC99B7" w14:textId="77777777" w:rsidR="00857FCA" w:rsidRDefault="00857FCA" w:rsidP="00857FCA">
      <w:pPr>
        <w:shd w:val="clear" w:color="auto" w:fill="FFFFFF"/>
        <w:suppressAutoHyphens/>
        <w:ind w:left="720"/>
        <w:jc w:val="both"/>
        <w:rPr>
          <w:bCs/>
          <w:color w:val="000000"/>
          <w:sz w:val="24"/>
          <w:szCs w:val="24"/>
          <w:lang w:eastAsia="zh-CN"/>
        </w:rPr>
      </w:pPr>
    </w:p>
    <w:p w14:paraId="0191C6A5" w14:textId="77777777" w:rsidR="00857FCA" w:rsidRPr="00790D33" w:rsidRDefault="00857FCA" w:rsidP="00857FCA">
      <w:pPr>
        <w:shd w:val="clear" w:color="auto" w:fill="FFFFFF"/>
        <w:suppressAutoHyphens/>
        <w:ind w:left="720"/>
        <w:jc w:val="both"/>
        <w:rPr>
          <w:bCs/>
          <w:color w:val="000000"/>
          <w:sz w:val="24"/>
          <w:szCs w:val="24"/>
          <w:lang w:eastAsia="zh-CN"/>
        </w:rPr>
      </w:pPr>
    </w:p>
    <w:p w14:paraId="507E4E27" w14:textId="77777777" w:rsidR="00857FCA" w:rsidRPr="00790D33" w:rsidRDefault="00857FCA" w:rsidP="00857FC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9"/>
    <w:p w14:paraId="18892070" w14:textId="77777777" w:rsidR="00857FCA" w:rsidRDefault="00857FCA" w:rsidP="00857FCA">
      <w:pPr>
        <w:spacing w:line="360" w:lineRule="auto"/>
        <w:jc w:val="both"/>
        <w:rPr>
          <w:rFonts w:eastAsia="Times New Roman"/>
          <w:b/>
          <w:bCs/>
          <w:color w:val="000000"/>
          <w:sz w:val="24"/>
          <w:szCs w:val="24"/>
        </w:rPr>
      </w:pPr>
    </w:p>
    <w:p w14:paraId="5FAE27B3" w14:textId="77777777" w:rsidR="00857FCA" w:rsidRPr="00790D33" w:rsidRDefault="00857FCA" w:rsidP="00857FCA">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3735F504" w14:textId="77777777" w:rsidR="00857FCA" w:rsidRPr="00790D33" w:rsidRDefault="00857FCA" w:rsidP="00857FCA">
      <w:pPr>
        <w:spacing w:line="360" w:lineRule="auto"/>
        <w:jc w:val="both"/>
        <w:rPr>
          <w:rFonts w:eastAsia="Times New Roman"/>
          <w:color w:val="000000"/>
          <w:sz w:val="24"/>
          <w:szCs w:val="24"/>
        </w:rPr>
      </w:pPr>
    </w:p>
    <w:p w14:paraId="2C055F04" w14:textId="77777777" w:rsidR="00857FCA" w:rsidRDefault="00857FCA" w:rsidP="00857FCA">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0ACA27B5" w14:textId="77777777" w:rsidTr="00D46140">
        <w:trPr>
          <w:trHeight w:val="492"/>
        </w:trPr>
        <w:tc>
          <w:tcPr>
            <w:tcW w:w="851" w:type="dxa"/>
            <w:hideMark/>
          </w:tcPr>
          <w:p w14:paraId="651AD7A5"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51CFC1D0"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2A4B1F7B"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1F038023"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64577902"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316C226E" w14:textId="77777777" w:rsidTr="00D46140">
        <w:trPr>
          <w:trHeight w:val="1582"/>
        </w:trPr>
        <w:tc>
          <w:tcPr>
            <w:tcW w:w="851" w:type="dxa"/>
            <w:hideMark/>
          </w:tcPr>
          <w:p w14:paraId="0862066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339C4103"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 xml:space="preserve">Aquisição de plastificadora A4, 127v, com abertura para inserção de 240mm; velocidade de impressão de 280 mm/minuto; capacidade de plastificação de uma folha por vez; potência do motor de 06 watts; tempo de aquecimento de 04 a 06 minutos; espessura do polasil compatível 75 </w:t>
            </w:r>
            <w:r w:rsidRPr="002A631C">
              <w:rPr>
                <w:rFonts w:ascii="Arial" w:hAnsi="Arial" w:cs="Arial"/>
                <w:color w:val="000000"/>
                <w:sz w:val="24"/>
                <w:szCs w:val="24"/>
              </w:rPr>
              <w:lastRenderedPageBreak/>
              <w:t>– 200 micras; dimensões aproximadas em 36,5 x 16 x 10,5 cm; com tempo de operação contínuo.</w:t>
            </w:r>
          </w:p>
        </w:tc>
        <w:tc>
          <w:tcPr>
            <w:tcW w:w="1151" w:type="dxa"/>
            <w:noWrap/>
            <w:hideMark/>
          </w:tcPr>
          <w:p w14:paraId="0C76CE4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R$ 502,35</w:t>
            </w:r>
          </w:p>
        </w:tc>
        <w:tc>
          <w:tcPr>
            <w:tcW w:w="983" w:type="dxa"/>
            <w:hideMark/>
          </w:tcPr>
          <w:p w14:paraId="44D470D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24FA4D1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2CFC229D" w14:textId="77777777" w:rsidTr="00D46140">
        <w:trPr>
          <w:trHeight w:val="720"/>
        </w:trPr>
        <w:tc>
          <w:tcPr>
            <w:tcW w:w="851" w:type="dxa"/>
            <w:hideMark/>
          </w:tcPr>
          <w:p w14:paraId="1C719CD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4D9ADDD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493E477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75498F4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220B77B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0AB38606" w14:textId="77777777" w:rsidTr="00D46140">
        <w:trPr>
          <w:trHeight w:val="1260"/>
        </w:trPr>
        <w:tc>
          <w:tcPr>
            <w:tcW w:w="851" w:type="dxa"/>
            <w:hideMark/>
          </w:tcPr>
          <w:p w14:paraId="5FC89BE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946" w:type="dxa"/>
            <w:hideMark/>
          </w:tcPr>
          <w:p w14:paraId="2E12CA7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21EDD1E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3B9A7E3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30E98C2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0FFB05B2" w14:textId="77777777" w:rsidTr="00D46140">
        <w:trPr>
          <w:trHeight w:val="732"/>
        </w:trPr>
        <w:tc>
          <w:tcPr>
            <w:tcW w:w="851" w:type="dxa"/>
            <w:hideMark/>
          </w:tcPr>
          <w:p w14:paraId="2429485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5EC8A88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52F690C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581DB3B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0683F92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3BE3427D" w14:textId="77777777" w:rsidTr="00D46140">
        <w:trPr>
          <w:trHeight w:val="1200"/>
        </w:trPr>
        <w:tc>
          <w:tcPr>
            <w:tcW w:w="851" w:type="dxa"/>
            <w:hideMark/>
          </w:tcPr>
          <w:p w14:paraId="2C16490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946" w:type="dxa"/>
            <w:hideMark/>
          </w:tcPr>
          <w:p w14:paraId="6DFCFA7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1D22A94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55C441F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652447C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5C636DC3" w14:textId="77777777" w:rsidTr="00D46140">
        <w:trPr>
          <w:trHeight w:val="1009"/>
        </w:trPr>
        <w:tc>
          <w:tcPr>
            <w:tcW w:w="851" w:type="dxa"/>
            <w:hideMark/>
          </w:tcPr>
          <w:p w14:paraId="187A860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w:t>
            </w:r>
          </w:p>
        </w:tc>
        <w:tc>
          <w:tcPr>
            <w:tcW w:w="5946" w:type="dxa"/>
            <w:hideMark/>
          </w:tcPr>
          <w:p w14:paraId="2F74CBD5"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2EBC659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0C917EE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44BE879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667D2FAB" w14:textId="77777777" w:rsidTr="00D46140">
        <w:trPr>
          <w:trHeight w:val="960"/>
        </w:trPr>
        <w:tc>
          <w:tcPr>
            <w:tcW w:w="851" w:type="dxa"/>
            <w:hideMark/>
          </w:tcPr>
          <w:p w14:paraId="6D76B27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7DAA981C"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149A729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042BE86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237F521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2AE857EC" w14:textId="77777777" w:rsidTr="00D46140">
        <w:trPr>
          <w:trHeight w:val="994"/>
        </w:trPr>
        <w:tc>
          <w:tcPr>
            <w:tcW w:w="851" w:type="dxa"/>
            <w:hideMark/>
          </w:tcPr>
          <w:p w14:paraId="6B9AA1D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946" w:type="dxa"/>
            <w:hideMark/>
          </w:tcPr>
          <w:p w14:paraId="264086F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14863F9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7D4274D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79897F5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0054440A" w14:textId="77777777" w:rsidTr="00D46140">
        <w:trPr>
          <w:trHeight w:val="994"/>
        </w:trPr>
        <w:tc>
          <w:tcPr>
            <w:tcW w:w="851" w:type="dxa"/>
            <w:hideMark/>
          </w:tcPr>
          <w:p w14:paraId="2E81CEA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44E2A9C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4698E6F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72E1E5E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5F3E9E8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513B5E55" w14:textId="77777777" w:rsidTr="00D46140">
        <w:trPr>
          <w:trHeight w:val="720"/>
        </w:trPr>
        <w:tc>
          <w:tcPr>
            <w:tcW w:w="851" w:type="dxa"/>
            <w:hideMark/>
          </w:tcPr>
          <w:p w14:paraId="3BC2E07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946" w:type="dxa"/>
            <w:hideMark/>
          </w:tcPr>
          <w:p w14:paraId="3E291A5B"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49E4EBF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6E3DA44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4DD3CBB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5BD47136" w14:textId="77777777" w:rsidTr="00D46140">
        <w:trPr>
          <w:trHeight w:val="1232"/>
        </w:trPr>
        <w:tc>
          <w:tcPr>
            <w:tcW w:w="851" w:type="dxa"/>
            <w:hideMark/>
          </w:tcPr>
          <w:p w14:paraId="6D9ED2D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010AAA5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1136972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7651F6E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41790C2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23307685" w14:textId="77777777" w:rsidTr="00D46140">
        <w:trPr>
          <w:trHeight w:val="552"/>
        </w:trPr>
        <w:tc>
          <w:tcPr>
            <w:tcW w:w="8931" w:type="dxa"/>
            <w:gridSpan w:val="4"/>
          </w:tcPr>
          <w:p w14:paraId="0008092D" w14:textId="77777777" w:rsidR="00857FCA" w:rsidRPr="002A631C" w:rsidRDefault="00857FCA" w:rsidP="00D46140">
            <w:pPr>
              <w:jc w:val="center"/>
              <w:rPr>
                <w:rFonts w:ascii="Arial" w:hAnsi="Arial" w:cs="Arial"/>
                <w:b/>
                <w:bCs/>
                <w:color w:val="000000"/>
                <w:sz w:val="24"/>
                <w:szCs w:val="24"/>
              </w:rPr>
            </w:pPr>
          </w:p>
          <w:p w14:paraId="4F54ADAE" w14:textId="77777777" w:rsidR="00857FCA" w:rsidRPr="002A631C" w:rsidRDefault="00857FCA" w:rsidP="00D46140">
            <w:pPr>
              <w:jc w:val="center"/>
              <w:rPr>
                <w:rFonts w:ascii="Arial" w:hAnsi="Arial" w:cs="Arial"/>
                <w:b/>
                <w:bCs/>
                <w:color w:val="000000"/>
                <w:sz w:val="24"/>
                <w:szCs w:val="24"/>
              </w:rPr>
            </w:pPr>
            <w:r w:rsidRPr="002A631C">
              <w:rPr>
                <w:rFonts w:ascii="Arial" w:hAnsi="Arial" w:cs="Arial"/>
                <w:b/>
                <w:bCs/>
                <w:color w:val="000000"/>
                <w:sz w:val="24"/>
                <w:szCs w:val="24"/>
              </w:rPr>
              <w:t xml:space="preserve">VALOR </w:t>
            </w:r>
            <w:r>
              <w:rPr>
                <w:rFonts w:ascii="Arial" w:hAnsi="Arial" w:cs="Arial"/>
                <w:b/>
                <w:bCs/>
                <w:color w:val="000000"/>
              </w:rPr>
              <w:t>GLOBAL ESTIMADO</w:t>
            </w:r>
          </w:p>
        </w:tc>
        <w:tc>
          <w:tcPr>
            <w:tcW w:w="1276" w:type="dxa"/>
            <w:noWrap/>
          </w:tcPr>
          <w:p w14:paraId="7E97DE1A"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153F9586" w14:textId="77777777" w:rsidR="00857FCA" w:rsidRDefault="00857FCA" w:rsidP="00857FCA">
      <w:pPr>
        <w:spacing w:line="360" w:lineRule="auto"/>
        <w:jc w:val="both"/>
        <w:rPr>
          <w:rFonts w:eastAsia="Times New Roman"/>
          <w:b/>
          <w:bCs/>
          <w:sz w:val="24"/>
          <w:szCs w:val="24"/>
        </w:rPr>
      </w:pPr>
    </w:p>
    <w:p w14:paraId="4357FAEA" w14:textId="77777777" w:rsidR="00857FCA" w:rsidRDefault="00857FCA" w:rsidP="00857FCA">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2141B68E" w14:textId="77777777" w:rsidR="00857FCA" w:rsidRDefault="00857FCA" w:rsidP="00857FCA">
      <w:pPr>
        <w:spacing w:line="360" w:lineRule="auto"/>
        <w:jc w:val="both"/>
        <w:rPr>
          <w:b/>
          <w:sz w:val="24"/>
          <w:szCs w:val="24"/>
        </w:rPr>
      </w:pPr>
    </w:p>
    <w:p w14:paraId="71052D5D" w14:textId="77777777" w:rsidR="00857FCA" w:rsidRPr="00AA2A3A" w:rsidRDefault="00857FCA" w:rsidP="00857FCA">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6EAA496F" w14:textId="77777777" w:rsidR="00857FCA" w:rsidRPr="00790D33" w:rsidRDefault="00857FCA" w:rsidP="00857FCA">
      <w:pPr>
        <w:spacing w:line="360" w:lineRule="auto"/>
        <w:jc w:val="both"/>
        <w:rPr>
          <w:sz w:val="24"/>
          <w:szCs w:val="24"/>
        </w:rPr>
      </w:pPr>
    </w:p>
    <w:p w14:paraId="15D022E2" w14:textId="77777777" w:rsidR="00857FCA" w:rsidRPr="00790D33" w:rsidRDefault="00857FCA" w:rsidP="00857FCA">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6CD6FFCE" w14:textId="77777777" w:rsidR="00857FCA" w:rsidRDefault="00857FCA" w:rsidP="00857FCA">
      <w:pPr>
        <w:spacing w:line="360" w:lineRule="auto"/>
        <w:jc w:val="both"/>
        <w:rPr>
          <w:sz w:val="24"/>
          <w:szCs w:val="24"/>
        </w:rPr>
      </w:pPr>
    </w:p>
    <w:p w14:paraId="0F207B86" w14:textId="77777777" w:rsidR="00857FCA" w:rsidRPr="00790D33" w:rsidRDefault="00857FCA" w:rsidP="00857FCA">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6C2F768E" w14:textId="77777777" w:rsidR="00857FCA" w:rsidRPr="00790D33" w:rsidRDefault="00857FCA" w:rsidP="00857FCA">
      <w:pPr>
        <w:spacing w:line="360" w:lineRule="auto"/>
        <w:ind w:firstLine="708"/>
        <w:jc w:val="both"/>
        <w:rPr>
          <w:rFonts w:eastAsia="Times New Roman"/>
          <w:color w:val="000000"/>
          <w:sz w:val="24"/>
          <w:szCs w:val="24"/>
        </w:rPr>
      </w:pPr>
    </w:p>
    <w:p w14:paraId="73E40C3C" w14:textId="77777777" w:rsidR="00857FCA" w:rsidRPr="00790D33" w:rsidRDefault="00857FCA" w:rsidP="00857FC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EB6544F" w14:textId="77777777" w:rsidR="00857FCA" w:rsidRDefault="00857FCA" w:rsidP="00857FCA">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03CD0D94"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presente contratação tem por finalidade suprir necessidades operacionais e estruturais da Câmara Municipal de Extrema, garantindo condições adequadas para o desempenho das atividades administrativas, institucionais e de atendimento ao público. A aquisição dos equipamentos e materiais descritos é tecnicamente justificada pela necessidade de modernização, reposição, ampliação e manutenção dos recursos físicos disponíveis na sede do Poder Legislativo, contribuindo para a eficiência e segurança no ambiente de trabalho.</w:t>
      </w:r>
    </w:p>
    <w:p w14:paraId="6C8EA70D" w14:textId="77777777" w:rsidR="00857FCA" w:rsidRPr="009B1168" w:rsidRDefault="00857FCA" w:rsidP="00857FCA">
      <w:pPr>
        <w:pStyle w:val="NormalWeb"/>
        <w:spacing w:before="0" w:beforeAutospacing="0" w:after="0" w:afterAutospacing="0" w:line="360" w:lineRule="auto"/>
        <w:jc w:val="both"/>
        <w:rPr>
          <w:rFonts w:ascii="Arial" w:hAnsi="Arial" w:cs="Arial"/>
        </w:rPr>
      </w:pPr>
      <w:r w:rsidRPr="009B1168">
        <w:rPr>
          <w:rFonts w:ascii="Arial" w:hAnsi="Arial" w:cs="Arial"/>
        </w:rPr>
        <w:t xml:space="preserve">A plastificadora e a guilhotina são ferramentas indispensáveis para a confecção e conservação de documentos oficiais e informativos de uso interno e externo, com </w:t>
      </w:r>
      <w:r w:rsidRPr="009B1168">
        <w:rPr>
          <w:rFonts w:ascii="Arial" w:hAnsi="Arial" w:cs="Arial"/>
        </w:rPr>
        <w:lastRenderedPageBreak/>
        <w:t>qualidade e durabilidade. O ribbon colorido é insumo específico para a impressora de crachás, possibilitando a identificação visual de servidores e visitantes, atendendo às exigências de controle e segurança. Os espelhos convexos ampliam o campo de visão em áreas de circulação, promovendo prevenção de acidentes e controle interno.</w:t>
      </w:r>
    </w:p>
    <w:p w14:paraId="37AB9815" w14:textId="77777777" w:rsidR="00857FCA" w:rsidRPr="009B1168" w:rsidRDefault="00857FCA" w:rsidP="00857FCA">
      <w:pPr>
        <w:pStyle w:val="NormalWeb"/>
        <w:spacing w:before="0" w:beforeAutospacing="0" w:after="0" w:afterAutospacing="0" w:line="360" w:lineRule="auto"/>
        <w:jc w:val="both"/>
        <w:rPr>
          <w:rFonts w:ascii="Arial" w:hAnsi="Arial" w:cs="Arial"/>
        </w:rPr>
      </w:pPr>
      <w:r w:rsidRPr="009B1168">
        <w:rPr>
          <w:rFonts w:ascii="Arial" w:hAnsi="Arial" w:cs="Arial"/>
        </w:rPr>
        <w:t>Os itens destinados à copa (frigideiras, sanduicheiras e potes herméticos) têm como objetivo oferecer condições adequadas de apoio alimentar aos servidores, favorecendo a permanência no local de trabalho e o bem-estar durante a jornada. O assento sanitário e o trocador de fraldas visam à manutenção e adequação dos banheiros institucionais, garantindo conforto, acessibilidade e acolhimento ao público diverso, incluindo pessoas com crianças.</w:t>
      </w:r>
    </w:p>
    <w:p w14:paraId="4CF628EE"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padronização das especificações técnicas visa assegurar a aquisição de produtos compatíveis com os equipamentos existentes e adequados ao uso frequente, com qualidade e durabilidade esperadas para o ambiente público. Diante disso, a contratação se revela necessária, oportuna e tecnicamente fundamentada para o atendimento pleno das demandas funcionais da Câmara Municipal.</w:t>
      </w:r>
    </w:p>
    <w:p w14:paraId="1A8D215B" w14:textId="77777777" w:rsidR="00857FCA" w:rsidRDefault="00857FCA" w:rsidP="00857FCA">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3345734E"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presente contratação apresenta viabilidade e vantagem econômica para a Administração Pública, uma vez que visa à aquisição direta e centralizada de materiais e equipamentos essenciais ao funcionamento da Câmara Municipal de Extrema, evitando compras emergenciais e pontuais que, em regra, resultam em preços menos competitivos. A definição prévia das quantidades e especificações dos itens permite a obtenção de propostas mais vantajosas, com melhor relação custo-benefício e maior poder de negociação.</w:t>
      </w:r>
    </w:p>
    <w:p w14:paraId="0A65499C"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Além disso, ao realizar a contratação de forma exclusiva para Microempresas (ME), Empresas de Pequeno Porte (EPP) ou equiparadas, conforme previsto na legislação vigente, fomenta-se a economia local e regional, promovendo a circulação de recursos na comunidade, o que gera reflexos positivos em termos de desenvolvimento econômico e geração de empregos.</w:t>
      </w:r>
    </w:p>
    <w:p w14:paraId="6AC5AA14"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lastRenderedPageBreak/>
        <w:t>A aquisição planejada desses itens também contribui para a racionalização do gasto público, pois garante a substituição e a manutenção de equipamentos obsoletos ou danificados, reduzindo custos com reparos recorrentes, improdutividade e desperdício de recursos. Portanto, a contratação se mostra economicamente justificada por promover economia direta e indireta ao erário, por meio da eficiência administrativa, da valorização do comércio local e da prevenção de despesas futuras.</w:t>
      </w:r>
    </w:p>
    <w:p w14:paraId="3C1ABB40" w14:textId="77777777" w:rsidR="00857FCA" w:rsidRPr="00481FC9" w:rsidRDefault="00857FCA" w:rsidP="00857FCA">
      <w:pPr>
        <w:spacing w:line="360" w:lineRule="auto"/>
        <w:ind w:firstLine="720"/>
        <w:jc w:val="both"/>
        <w:rPr>
          <w:rFonts w:eastAsia="Times New Roman"/>
          <w:sz w:val="24"/>
          <w:szCs w:val="24"/>
        </w:rPr>
      </w:pPr>
    </w:p>
    <w:p w14:paraId="688E54FF" w14:textId="77777777" w:rsidR="00857FCA" w:rsidRDefault="00857FCA" w:rsidP="00857FC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375FB72B" w14:textId="77777777" w:rsidR="00857FCA" w:rsidRPr="009B1168" w:rsidRDefault="00857FCA" w:rsidP="00857FCA">
      <w:pPr>
        <w:pStyle w:val="PargrafodaLista"/>
        <w:spacing w:line="360" w:lineRule="auto"/>
        <w:ind w:left="0" w:firstLine="720"/>
        <w:jc w:val="both"/>
        <w:rPr>
          <w:rFonts w:ascii="Arial" w:eastAsia="Times New Roman" w:hAnsi="Arial" w:cs="Arial"/>
          <w:color w:val="000000"/>
          <w:sz w:val="24"/>
          <w:szCs w:val="24"/>
        </w:rPr>
      </w:pPr>
      <w:r w:rsidRPr="009B1168">
        <w:rPr>
          <w:rFonts w:ascii="Arial" w:eastAsia="Times New Roman" w:hAnsi="Arial" w:cs="Arial"/>
          <w:color w:val="000000"/>
          <w:sz w:val="24"/>
          <w:szCs w:val="24"/>
        </w:rPr>
        <w:t>O mercado oferece uma ampla variedade de marcas, modelos e soluções tecnológicas para os itens demandados nesta contratação, com diferentes níveis de desempenho, durabilidade, consumo energético e funcionalidades adicionais. Para os equipamentos de escritório, como plastificadoras, guilhotinas e ribbons para impressão de crachás, há diversas opções que variam quanto à velocidade, capacidade de operação contínua, potência, tempo de aquecimento, precisão de corte e compatibilidade com insumos. A escolha por modelos com características intermediárias visa garantir equilíbrio entre desempenho e economia, além de facilitar a manutenção e a reposição de peças e consumíveis.</w:t>
      </w:r>
    </w:p>
    <w:p w14:paraId="6E02C21D" w14:textId="77777777" w:rsidR="00857FCA" w:rsidRPr="009B1168" w:rsidRDefault="00857FCA" w:rsidP="00857FCA">
      <w:pPr>
        <w:pStyle w:val="PargrafodaLista"/>
        <w:spacing w:line="360" w:lineRule="auto"/>
        <w:ind w:left="0" w:firstLine="720"/>
        <w:jc w:val="both"/>
        <w:rPr>
          <w:rFonts w:ascii="Arial" w:eastAsia="Times New Roman" w:hAnsi="Arial" w:cs="Arial"/>
          <w:color w:val="000000"/>
          <w:sz w:val="24"/>
          <w:szCs w:val="24"/>
        </w:rPr>
      </w:pPr>
      <w:r w:rsidRPr="009B1168">
        <w:rPr>
          <w:rFonts w:ascii="Arial" w:eastAsia="Times New Roman" w:hAnsi="Arial" w:cs="Arial"/>
          <w:color w:val="000000"/>
          <w:sz w:val="24"/>
          <w:szCs w:val="24"/>
        </w:rPr>
        <w:t>No caso dos utensílios para copa, como frigideiras, sanduicheiras e potes herméticos, o mercado apresenta soluções que vão desde itens de uso doméstico até modelos de uso profissional, com diferentes materiais (alumínio, aço inox, cerâmica), revestimentos antiaderentes e sistemas de fechamento. A seleção por kits com características padronizadas e de boa qualidade assegura maior durabilidade, segurança alimentar e facilidade na limpeza, com vida útil compatível com o uso institucional moderado.</w:t>
      </w:r>
    </w:p>
    <w:p w14:paraId="7ADDB609" w14:textId="77777777" w:rsidR="00857FCA" w:rsidRPr="009B1168" w:rsidRDefault="00857FCA" w:rsidP="00857FCA">
      <w:pPr>
        <w:pStyle w:val="PargrafodaLista"/>
        <w:spacing w:line="360" w:lineRule="auto"/>
        <w:ind w:left="0" w:firstLine="708"/>
        <w:jc w:val="both"/>
        <w:rPr>
          <w:rFonts w:ascii="Arial" w:eastAsia="Times New Roman" w:hAnsi="Arial" w:cs="Arial"/>
          <w:color w:val="000000"/>
          <w:sz w:val="24"/>
          <w:szCs w:val="24"/>
        </w:rPr>
      </w:pPr>
      <w:r w:rsidRPr="009B1168">
        <w:rPr>
          <w:rFonts w:ascii="Arial" w:eastAsia="Times New Roman" w:hAnsi="Arial" w:cs="Arial"/>
          <w:color w:val="000000"/>
          <w:sz w:val="24"/>
          <w:szCs w:val="24"/>
        </w:rPr>
        <w:t xml:space="preserve">Para os espelhos convexos e o trocador de fraldas, há modelos com variados tamanhos, materiais de acabamento (plástico, borracha, aço), sistemas de fixação e resistência mecânica. A escolha por itens com estrutura reforçada e instalação fixa </w:t>
      </w:r>
      <w:r w:rsidRPr="009B1168">
        <w:rPr>
          <w:rFonts w:ascii="Arial" w:eastAsia="Times New Roman" w:hAnsi="Arial" w:cs="Arial"/>
          <w:color w:val="000000"/>
          <w:sz w:val="24"/>
          <w:szCs w:val="24"/>
        </w:rPr>
        <w:lastRenderedPageBreak/>
        <w:t>visa garantir segurança no uso contínuo em ambientes públicos, reduzindo riscos de acidentes e prolongando sua vida útil.</w:t>
      </w:r>
    </w:p>
    <w:p w14:paraId="269D7FDE" w14:textId="77777777" w:rsidR="00857FCA" w:rsidRPr="009B1168" w:rsidRDefault="00857FCA" w:rsidP="00857FCA">
      <w:pPr>
        <w:pStyle w:val="PargrafodaLista"/>
        <w:spacing w:line="360" w:lineRule="auto"/>
        <w:ind w:left="0" w:firstLine="708"/>
        <w:jc w:val="both"/>
        <w:rPr>
          <w:rFonts w:ascii="Arial" w:eastAsia="Times New Roman" w:hAnsi="Arial" w:cs="Arial"/>
          <w:color w:val="000000"/>
          <w:sz w:val="24"/>
          <w:szCs w:val="24"/>
        </w:rPr>
      </w:pPr>
      <w:r w:rsidRPr="009B1168">
        <w:rPr>
          <w:rFonts w:ascii="Arial" w:eastAsia="Times New Roman" w:hAnsi="Arial" w:cs="Arial"/>
          <w:color w:val="000000"/>
          <w:sz w:val="24"/>
          <w:szCs w:val="24"/>
        </w:rPr>
        <w:t>Considerando o ciclo de vida dos objetos, optou-se por soluções com boa durabilidade, baixa necessidade de manutenção e fácil reposição de partes ou acessórios, reduzindo o custo total ao longo do tempo. A aquisição de produtos com especificações claras e compatíveis com o uso institucional assegura maior eficiência na gestão patrimonial e menor impacto financeiro em manutenções corretivas ou substituições prematuras.</w:t>
      </w:r>
    </w:p>
    <w:p w14:paraId="033F2039" w14:textId="77777777" w:rsidR="00857FCA" w:rsidRPr="00492C8C" w:rsidRDefault="00857FCA" w:rsidP="00857FC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27C3E381" w14:textId="77777777" w:rsidR="00857FCA" w:rsidRDefault="00857FCA" w:rsidP="00857FCA">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07154FDE" w14:textId="77777777" w:rsidTr="00D46140">
        <w:trPr>
          <w:trHeight w:val="492"/>
        </w:trPr>
        <w:tc>
          <w:tcPr>
            <w:tcW w:w="851" w:type="dxa"/>
            <w:hideMark/>
          </w:tcPr>
          <w:p w14:paraId="20FB9992"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6F3F2804"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64EF0136"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400E53DA"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00B3A6DE"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5021C0B1" w14:textId="77777777" w:rsidTr="00D46140">
        <w:trPr>
          <w:trHeight w:val="1582"/>
        </w:trPr>
        <w:tc>
          <w:tcPr>
            <w:tcW w:w="851" w:type="dxa"/>
            <w:hideMark/>
          </w:tcPr>
          <w:p w14:paraId="57A5BA7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0BF00D4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noWrap/>
            <w:hideMark/>
          </w:tcPr>
          <w:p w14:paraId="133A90C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R$ 502,35</w:t>
            </w:r>
          </w:p>
        </w:tc>
        <w:tc>
          <w:tcPr>
            <w:tcW w:w="983" w:type="dxa"/>
            <w:hideMark/>
          </w:tcPr>
          <w:p w14:paraId="48D0BAF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0AA0A68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085311B3" w14:textId="77777777" w:rsidTr="00D46140">
        <w:trPr>
          <w:trHeight w:val="720"/>
        </w:trPr>
        <w:tc>
          <w:tcPr>
            <w:tcW w:w="851" w:type="dxa"/>
            <w:hideMark/>
          </w:tcPr>
          <w:p w14:paraId="39EA27D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6707E96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3592F7E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623C413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3C9DAF1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2E2BAC70" w14:textId="77777777" w:rsidTr="00D46140">
        <w:trPr>
          <w:trHeight w:val="1260"/>
        </w:trPr>
        <w:tc>
          <w:tcPr>
            <w:tcW w:w="851" w:type="dxa"/>
            <w:hideMark/>
          </w:tcPr>
          <w:p w14:paraId="75DABBA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946" w:type="dxa"/>
            <w:hideMark/>
          </w:tcPr>
          <w:p w14:paraId="635E7F70"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3B4BD05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66838B1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5F7BDF2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7C15F40D" w14:textId="77777777" w:rsidTr="00D46140">
        <w:trPr>
          <w:trHeight w:val="732"/>
        </w:trPr>
        <w:tc>
          <w:tcPr>
            <w:tcW w:w="851" w:type="dxa"/>
            <w:hideMark/>
          </w:tcPr>
          <w:p w14:paraId="5C83080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29D89984"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758618A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346D4F6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608C293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21EEAE41" w14:textId="77777777" w:rsidTr="00D46140">
        <w:trPr>
          <w:trHeight w:val="1200"/>
        </w:trPr>
        <w:tc>
          <w:tcPr>
            <w:tcW w:w="851" w:type="dxa"/>
            <w:hideMark/>
          </w:tcPr>
          <w:p w14:paraId="7140851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946" w:type="dxa"/>
            <w:hideMark/>
          </w:tcPr>
          <w:p w14:paraId="533EB2A0"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275773E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61070FB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66F3617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61BAC056" w14:textId="77777777" w:rsidTr="00D46140">
        <w:trPr>
          <w:trHeight w:val="1009"/>
        </w:trPr>
        <w:tc>
          <w:tcPr>
            <w:tcW w:w="851" w:type="dxa"/>
            <w:hideMark/>
          </w:tcPr>
          <w:p w14:paraId="5C9FCAE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06</w:t>
            </w:r>
          </w:p>
        </w:tc>
        <w:tc>
          <w:tcPr>
            <w:tcW w:w="5946" w:type="dxa"/>
            <w:hideMark/>
          </w:tcPr>
          <w:p w14:paraId="7937F135"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722D70A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5448380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719AFBC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736FACDC" w14:textId="77777777" w:rsidTr="00D46140">
        <w:trPr>
          <w:trHeight w:val="960"/>
        </w:trPr>
        <w:tc>
          <w:tcPr>
            <w:tcW w:w="851" w:type="dxa"/>
            <w:hideMark/>
          </w:tcPr>
          <w:p w14:paraId="54718D9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2350C3D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6C76434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1001019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11A7F50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33FCDF8E" w14:textId="77777777" w:rsidTr="00D46140">
        <w:trPr>
          <w:trHeight w:val="994"/>
        </w:trPr>
        <w:tc>
          <w:tcPr>
            <w:tcW w:w="851" w:type="dxa"/>
            <w:hideMark/>
          </w:tcPr>
          <w:p w14:paraId="1E47714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946" w:type="dxa"/>
            <w:hideMark/>
          </w:tcPr>
          <w:p w14:paraId="35D18649"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4219820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679E026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33CF550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12BAC2EE" w14:textId="77777777" w:rsidTr="00D46140">
        <w:trPr>
          <w:trHeight w:val="994"/>
        </w:trPr>
        <w:tc>
          <w:tcPr>
            <w:tcW w:w="851" w:type="dxa"/>
            <w:hideMark/>
          </w:tcPr>
          <w:p w14:paraId="07191C6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6963A91B"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2F5B5D2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5F11940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4068E23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42B8A128" w14:textId="77777777" w:rsidTr="00D46140">
        <w:trPr>
          <w:trHeight w:val="720"/>
        </w:trPr>
        <w:tc>
          <w:tcPr>
            <w:tcW w:w="851" w:type="dxa"/>
            <w:hideMark/>
          </w:tcPr>
          <w:p w14:paraId="21D4D65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946" w:type="dxa"/>
            <w:hideMark/>
          </w:tcPr>
          <w:p w14:paraId="7D308692"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49A7989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3D965F0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4CC87EE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087BCD40" w14:textId="77777777" w:rsidTr="00D46140">
        <w:trPr>
          <w:trHeight w:val="1232"/>
        </w:trPr>
        <w:tc>
          <w:tcPr>
            <w:tcW w:w="851" w:type="dxa"/>
            <w:hideMark/>
          </w:tcPr>
          <w:p w14:paraId="400B5B7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0EBFC4B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6DEA389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4D8A7EE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55325F3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289E617B" w14:textId="77777777" w:rsidTr="00D46140">
        <w:trPr>
          <w:trHeight w:val="552"/>
        </w:trPr>
        <w:tc>
          <w:tcPr>
            <w:tcW w:w="8931" w:type="dxa"/>
            <w:gridSpan w:val="4"/>
          </w:tcPr>
          <w:p w14:paraId="107DC4EE" w14:textId="77777777" w:rsidR="00857FCA" w:rsidRPr="002A631C" w:rsidRDefault="00857FCA" w:rsidP="00D46140">
            <w:pPr>
              <w:jc w:val="center"/>
              <w:rPr>
                <w:rFonts w:ascii="Arial" w:hAnsi="Arial" w:cs="Arial"/>
                <w:b/>
                <w:bCs/>
                <w:color w:val="000000"/>
                <w:sz w:val="24"/>
                <w:szCs w:val="24"/>
              </w:rPr>
            </w:pPr>
          </w:p>
          <w:p w14:paraId="43F8862C"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c>
          <w:tcPr>
            <w:tcW w:w="1276" w:type="dxa"/>
            <w:noWrap/>
          </w:tcPr>
          <w:p w14:paraId="30402A2A"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5F0E6574" w14:textId="77777777" w:rsidR="00857FCA" w:rsidRDefault="00857FCA" w:rsidP="00857FCA">
      <w:pPr>
        <w:spacing w:line="360" w:lineRule="auto"/>
        <w:jc w:val="both"/>
        <w:rPr>
          <w:rFonts w:eastAsia="Times New Roman"/>
          <w:sz w:val="24"/>
          <w:szCs w:val="24"/>
        </w:rPr>
      </w:pPr>
    </w:p>
    <w:p w14:paraId="4656EEB4" w14:textId="77777777" w:rsidR="00857FCA" w:rsidRPr="00790D33" w:rsidRDefault="00857FCA" w:rsidP="00857FCA">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101047E2" w14:textId="77777777" w:rsidR="00857FCA" w:rsidRDefault="00857FCA" w:rsidP="00857FCA">
      <w:pPr>
        <w:spacing w:line="360" w:lineRule="auto"/>
        <w:jc w:val="both"/>
        <w:rPr>
          <w:rFonts w:eastAsia="Times New Roman"/>
          <w:b/>
          <w:bCs/>
          <w:color w:val="000000"/>
          <w:sz w:val="24"/>
          <w:szCs w:val="24"/>
        </w:rPr>
      </w:pPr>
    </w:p>
    <w:p w14:paraId="5BA2706F" w14:textId="77777777" w:rsidR="00857FCA" w:rsidRDefault="00857FCA" w:rsidP="00857FCA">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01C0292C"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solução proposta contempla a aquisição integrada de equipamentos e utensílios diversos, essenciais para o bom funcionamento das atividades administrativas, operacionais e de apoio da Câmara Municipal de Extrema. Os itens estão organizados de forma a atender demandas específicas dos setores internos, abrangendo desde ferramentas de escritório, itens de segurança patrimonial, até utensílios de uso em copa e materiais de apoio ao público.</w:t>
      </w:r>
    </w:p>
    <w:p w14:paraId="43F81E1A"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lastRenderedPageBreak/>
        <w:t>Todos os produtos devem ser entregues novos, de primeiro uso, em perfeitas condições de funcionamento, acompanhados de seus respectivos manuais de instrução, certificados de garantia e, quando aplicável, termo de responsabilidade técnica. As especificações técnicas exigidas buscam assegurar a compatibilidade com o uso institucional, priorizando a durabilidade, eficiência e a facilidade de operação dos equipamentos.</w:t>
      </w:r>
    </w:p>
    <w:p w14:paraId="20A7B03A"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No caso específico dos itens eletroeletrônicos e mecânicos (plastificadoras, sanduicheiras, grills e guilhotinas), será exigida garantia mínima de 12 (doze) meses contra defeitos de fabricação, bem como a disponibilidade de rede de assistência técnica autorizada no território nacional, preferencialmente no Estado de Minas Gerais, a fim de assegurar a reposição rápida de peças e a prestação de suporte técnico, caso necessário. O não atendimento a essas exigências será considerado fator eliminatório na análise da proposta.</w:t>
      </w:r>
    </w:p>
    <w:p w14:paraId="5C207750"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Quanto aos demais itens, como espelhos de segurança, assentos sanitários, trocador de fraldas, potes herméticos e frigideiras, a exigência recairá sobre a qualidade do material, a durabilidade, a conformidade com as normas de segurança e higiene e a entrega pronta para uso, inclusive com instalação, quando necessário. Em especial, o trocador de fraldas deverá ser entregue com sistema de fixação seguro e estrutura resistente ao uso contínuo em local público.</w:t>
      </w:r>
    </w:p>
    <w:p w14:paraId="648E1486"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solução como um todo visa garantir, com um único processo, a aquisição de bens complementares ao funcionamento da Câmara Municipal, evitando a fragmentação da demanda e otimizando os recursos públicos, com foco em durabilidade, manutenção facilitada e suporte técnico adequado durante o ciclo de vida útil dos objetos.</w:t>
      </w:r>
    </w:p>
    <w:p w14:paraId="39B63810" w14:textId="77777777" w:rsidR="00857FCA" w:rsidRDefault="00857FCA" w:rsidP="00857FCA">
      <w:pPr>
        <w:spacing w:line="360" w:lineRule="auto"/>
        <w:jc w:val="both"/>
        <w:rPr>
          <w:b/>
          <w:bCs/>
          <w:sz w:val="24"/>
          <w:szCs w:val="24"/>
        </w:rPr>
      </w:pPr>
    </w:p>
    <w:p w14:paraId="1E91A06C" w14:textId="77777777" w:rsidR="00857FCA" w:rsidRDefault="00857FCA" w:rsidP="00857FCA">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53C40435" w14:textId="77777777" w:rsidR="00857FCA" w:rsidRDefault="00857FCA" w:rsidP="00857FCA">
      <w:pPr>
        <w:pStyle w:val="NormalWeb"/>
        <w:spacing w:before="0" w:beforeAutospacing="0" w:after="0" w:afterAutospacing="0" w:line="360" w:lineRule="auto"/>
        <w:ind w:firstLine="720"/>
        <w:jc w:val="both"/>
        <w:rPr>
          <w:rFonts w:ascii="Arial" w:hAnsi="Arial" w:cs="Arial"/>
        </w:rPr>
      </w:pPr>
    </w:p>
    <w:p w14:paraId="21E24F34" w14:textId="77777777" w:rsidR="00857FCA" w:rsidRDefault="00857FCA" w:rsidP="00857FCA">
      <w:pPr>
        <w:pStyle w:val="NormalWeb"/>
        <w:spacing w:before="0" w:beforeAutospacing="0" w:after="0" w:afterAutospacing="0" w:line="360" w:lineRule="auto"/>
        <w:ind w:firstLine="720"/>
        <w:jc w:val="both"/>
        <w:rPr>
          <w:rFonts w:ascii="Arial" w:hAnsi="Arial" w:cs="Arial"/>
        </w:rPr>
      </w:pPr>
    </w:p>
    <w:p w14:paraId="02055197"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lastRenderedPageBreak/>
        <w:t>Com a presente contratação, a Câmara Municipal de Extrema busca alcançar resultados concretos em termos de economicidade e otimização dos recursos públicos disponíveis. Ao reunir, em um único processo licitatório, a aquisição de diversos itens essenciais ao funcionamento da instituição, evita-se a realização de múltiplas compras emergenciais e isoladas, que usualmente geram maiores custos administrativos e comerciais, além de comprometerem a eficiência da gestão pública.</w:t>
      </w:r>
    </w:p>
    <w:p w14:paraId="2117BD36"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centralização da demanda permite melhor planejamento orçamentário, redução de gastos com logística e controle mais eficaz do estoque e do patrimônio. Além disso, a padronização dos itens adquiridos favorece a manutenção e reposição futuras, reduzindo tempo de inatividade de equipamentos e evitando desperdícios.</w:t>
      </w:r>
    </w:p>
    <w:p w14:paraId="26C292AB"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Do ponto de vista dos recursos humanos, a aquisição de equipamentos adequados e funcionais, como plastificadoras, guilhotinas e utensílios de copa, contribui diretamente para a produtividade dos servidores, ao proporcionar melhores condições de trabalho, maior agilidade nas tarefas administrativas e conforto nas dependências institucionais. A disponibilidade de ferramentas adequadas reduz esforços desnecessários, minimiza falhas operacionais e melhora o desempenho geral das equipes.</w:t>
      </w:r>
    </w:p>
    <w:p w14:paraId="118170A2"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No que tange aos recursos materiais, o uso de produtos duráveis, com especificações técnicas bem definidas, permite maior vida útil e menor frequência de substituições, garantindo economia de longo prazo. Por fim, a exigência de garantia e assistência técnica assegura que eventuais problemas sejam resolvidos sem ônus adicionais à Administração, ampliando a proteção do investimento público realizado.</w:t>
      </w:r>
    </w:p>
    <w:p w14:paraId="2DCAA768" w14:textId="77777777" w:rsidR="00857FCA" w:rsidRPr="009B1168" w:rsidRDefault="00857FCA" w:rsidP="00857FCA">
      <w:pPr>
        <w:pStyle w:val="NormalWeb"/>
        <w:spacing w:before="0" w:beforeAutospacing="0" w:after="0" w:afterAutospacing="0" w:line="360" w:lineRule="auto"/>
        <w:jc w:val="both"/>
        <w:rPr>
          <w:rFonts w:ascii="Arial" w:hAnsi="Arial" w:cs="Arial"/>
        </w:rPr>
      </w:pPr>
      <w:r w:rsidRPr="009B1168">
        <w:rPr>
          <w:rFonts w:ascii="Arial" w:hAnsi="Arial" w:cs="Arial"/>
        </w:rPr>
        <w:t xml:space="preserve">Assim, os resultados pretendidos com esta contratação são: </w:t>
      </w:r>
      <w:r w:rsidRPr="009B1168">
        <w:rPr>
          <w:rStyle w:val="Forte"/>
          <w:rFonts w:ascii="Arial" w:hAnsi="Arial" w:cs="Arial"/>
        </w:rPr>
        <w:t>redução de custos operacionais, aumento da eficiência institucional, valorização dos servidores, melhor atendimento ao público e maior controle patrimonial</w:t>
      </w:r>
      <w:r w:rsidRPr="009B1168">
        <w:rPr>
          <w:rFonts w:ascii="Arial" w:hAnsi="Arial" w:cs="Arial"/>
        </w:rPr>
        <w:t>, cumprindo os princípios da economicidade, eficiência e racionalidade da Administração Pública.</w:t>
      </w:r>
    </w:p>
    <w:p w14:paraId="52850F3B" w14:textId="77777777" w:rsidR="00857FCA" w:rsidRDefault="00857FCA" w:rsidP="00857FCA">
      <w:pPr>
        <w:spacing w:line="360" w:lineRule="auto"/>
        <w:jc w:val="both"/>
        <w:rPr>
          <w:rFonts w:eastAsia="Times New Roman"/>
          <w:sz w:val="24"/>
          <w:szCs w:val="24"/>
        </w:rPr>
      </w:pPr>
    </w:p>
    <w:p w14:paraId="55A62B17" w14:textId="77777777" w:rsidR="00857FCA" w:rsidRDefault="00857FCA" w:rsidP="00857FCA">
      <w:pPr>
        <w:spacing w:line="360" w:lineRule="auto"/>
        <w:jc w:val="both"/>
        <w:rPr>
          <w:rFonts w:eastAsia="Times New Roman"/>
          <w:sz w:val="24"/>
          <w:szCs w:val="24"/>
        </w:rPr>
      </w:pPr>
    </w:p>
    <w:p w14:paraId="62CFF755" w14:textId="77777777" w:rsidR="00857FCA" w:rsidRDefault="00857FCA" w:rsidP="00857FCA">
      <w:pPr>
        <w:spacing w:line="360" w:lineRule="auto"/>
        <w:jc w:val="both"/>
        <w:rPr>
          <w:rFonts w:eastAsia="Times New Roman"/>
          <w:sz w:val="24"/>
          <w:szCs w:val="24"/>
        </w:rPr>
      </w:pPr>
    </w:p>
    <w:p w14:paraId="5F5059E2" w14:textId="77777777" w:rsidR="00857FCA" w:rsidRPr="00790D33" w:rsidRDefault="00857FCA" w:rsidP="00857FC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2895236C" w14:textId="77777777" w:rsidR="00857FCA" w:rsidRPr="00790D33" w:rsidRDefault="00857FCA" w:rsidP="00857FCA">
      <w:pPr>
        <w:shd w:val="clear" w:color="auto" w:fill="FFFFFF"/>
        <w:spacing w:line="360" w:lineRule="auto"/>
        <w:jc w:val="both"/>
        <w:textAlignment w:val="baseline"/>
        <w:rPr>
          <w:rFonts w:eastAsia="Times New Roman"/>
          <w:b/>
          <w:bCs/>
          <w:color w:val="000000"/>
          <w:sz w:val="24"/>
          <w:szCs w:val="24"/>
        </w:rPr>
      </w:pPr>
    </w:p>
    <w:p w14:paraId="7C7CA46C" w14:textId="77777777" w:rsidR="00857FCA" w:rsidRPr="00790D33" w:rsidRDefault="00857FCA" w:rsidP="00857FC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54BCBA4B"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6743C136"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2D581906"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27C4BDF1"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41B79A52"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3BA8187A" w14:textId="77777777" w:rsidR="00857FCA" w:rsidRPr="00FC152F" w:rsidRDefault="00857FCA" w:rsidP="00857FC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ABFCE3F" w14:textId="77777777" w:rsidR="00857FCA" w:rsidRPr="00790D33"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6B581D20" w14:textId="77777777" w:rsidR="00857FCA" w:rsidRPr="00790D33" w:rsidRDefault="00857FCA" w:rsidP="00857FCA">
      <w:pPr>
        <w:pStyle w:val="PargrafodaLista"/>
        <w:spacing w:after="0" w:line="360" w:lineRule="auto"/>
        <w:ind w:left="720"/>
        <w:jc w:val="both"/>
        <w:rPr>
          <w:rFonts w:ascii="Arial" w:eastAsia="Times New Roman" w:hAnsi="Arial" w:cs="Arial"/>
          <w:color w:val="000000"/>
          <w:sz w:val="24"/>
          <w:szCs w:val="24"/>
          <w:lang w:eastAsia="pt-BR"/>
        </w:rPr>
      </w:pPr>
    </w:p>
    <w:p w14:paraId="2E625774" w14:textId="77777777" w:rsidR="00857FCA" w:rsidRPr="00790D33" w:rsidRDefault="00857FCA" w:rsidP="00857FCA">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0DC1B650"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bookmarkStart w:id="10" w:name="_Hlk186721750"/>
    </w:p>
    <w:p w14:paraId="5B7BE53D"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p>
    <w:p w14:paraId="3B164E9F"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p>
    <w:p w14:paraId="61D2EE18"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p>
    <w:p w14:paraId="740501BB"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7F205C2A" w14:textId="77777777" w:rsidR="00857FCA" w:rsidRDefault="00857FCA" w:rsidP="00857FCA">
      <w:pPr>
        <w:pStyle w:val="PargrafodaLista"/>
        <w:spacing w:after="0" w:line="360" w:lineRule="auto"/>
        <w:ind w:left="0"/>
        <w:jc w:val="both"/>
        <w:rPr>
          <w:rFonts w:ascii="Arial" w:eastAsia="Times New Roman" w:hAnsi="Arial" w:cs="Arial"/>
          <w:b/>
          <w:bCs/>
          <w:color w:val="000000"/>
          <w:sz w:val="24"/>
          <w:szCs w:val="24"/>
          <w:lang w:eastAsia="pt-BR"/>
        </w:rPr>
      </w:pPr>
    </w:p>
    <w:p w14:paraId="177CB391"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A presente contratação considera, em sua composição, aspectos voltados à sustentabilidade ambiental, à eficiência energética e à responsabilidade no ciclo de vida dos produtos. Os equipamentos eletroeletrônicos, como plastificadoras, sanduicheiras, grills e demais bens que demandam energia elétrica, deverão, preferencialmente, apresentar selo de eficiência energética (quando aplicável), priorizando modelos com menor consumo de energia, sem prejuízo da funcionalidade exigida.</w:t>
      </w:r>
    </w:p>
    <w:p w14:paraId="26018257"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Como medida mitigadora de impactos ambientais, será exigido dos fornecedores que as embalagens dos produtos sejam recicláveis e, preferencialmente, reduzidas ao mínimo necessário, de forma a diminuir a geração de resíduos sólidos. Também será observada a durabilidade dos materiais especificados, favorecendo sua longa vida útil e evitando o descarte precoce.</w:t>
      </w:r>
    </w:p>
    <w:p w14:paraId="22F21415" w14:textId="77777777" w:rsidR="00857FCA" w:rsidRPr="009B1168" w:rsidRDefault="00857FCA" w:rsidP="00857FCA">
      <w:pPr>
        <w:pStyle w:val="NormalWeb"/>
        <w:spacing w:before="0" w:beforeAutospacing="0" w:after="0" w:afterAutospacing="0" w:line="360" w:lineRule="auto"/>
        <w:jc w:val="both"/>
        <w:rPr>
          <w:rFonts w:ascii="Arial" w:hAnsi="Arial" w:cs="Arial"/>
        </w:rPr>
      </w:pPr>
      <w:r w:rsidRPr="009B1168">
        <w:rPr>
          <w:rFonts w:ascii="Arial" w:hAnsi="Arial" w:cs="Arial"/>
        </w:rPr>
        <w:t xml:space="preserve">Nos casos aplicáveis, como equipamentos eletrônicos ou metálicos eventualmente substituídos ou descartados no futuro, será observada a </w:t>
      </w:r>
      <w:r w:rsidRPr="009B1168">
        <w:rPr>
          <w:rStyle w:val="Forte"/>
          <w:rFonts w:ascii="Arial" w:hAnsi="Arial" w:cs="Arial"/>
        </w:rPr>
        <w:t>política de logística reversa</w:t>
      </w:r>
      <w:r w:rsidRPr="009B1168">
        <w:rPr>
          <w:rFonts w:ascii="Arial" w:hAnsi="Arial" w:cs="Arial"/>
        </w:rPr>
        <w:t>, conforme previsto na Lei nº 12.305/2010 (Política Nacional de Resíduos Sólidos). A Câmara Municipal adotará medidas para garantir a destinação ambientalmente adequada de tais resíduos, podendo exigir que fornecedores participantes do certame apresentem comprovação de que estão aptos a realizar ou encaminhar para sistemas de coleta e reciclagem autorizados.</w:t>
      </w:r>
    </w:p>
    <w:p w14:paraId="3BF92041" w14:textId="77777777" w:rsidR="00857FCA" w:rsidRPr="009B1168" w:rsidRDefault="00857FCA" w:rsidP="00857FCA">
      <w:pPr>
        <w:pStyle w:val="NormalWeb"/>
        <w:spacing w:before="0" w:beforeAutospacing="0" w:after="0" w:afterAutospacing="0" w:line="360" w:lineRule="auto"/>
        <w:ind w:firstLine="720"/>
        <w:jc w:val="both"/>
        <w:rPr>
          <w:rFonts w:ascii="Arial" w:hAnsi="Arial" w:cs="Arial"/>
        </w:rPr>
      </w:pPr>
      <w:r w:rsidRPr="009B1168">
        <w:rPr>
          <w:rFonts w:ascii="Arial" w:hAnsi="Arial" w:cs="Arial"/>
        </w:rPr>
        <w:t>Quanto aos utensílios e materiais de copa, será priorizada a aquisição de produtos livres de metais pesados, com revestimentos atóxicos e que possam ser reutilizados por longos períodos, reduzindo o impacto ambiental e o consumo de recursos naturais.</w:t>
      </w:r>
    </w:p>
    <w:p w14:paraId="5F57210C" w14:textId="77777777" w:rsidR="00857FCA" w:rsidRPr="009B1168" w:rsidRDefault="00857FCA" w:rsidP="00857FCA">
      <w:pPr>
        <w:pStyle w:val="NormalWeb"/>
        <w:spacing w:before="0" w:beforeAutospacing="0" w:after="0" w:afterAutospacing="0" w:line="360" w:lineRule="auto"/>
        <w:jc w:val="both"/>
        <w:rPr>
          <w:rFonts w:ascii="Arial" w:hAnsi="Arial" w:cs="Arial"/>
        </w:rPr>
      </w:pPr>
      <w:r w:rsidRPr="009B1168">
        <w:rPr>
          <w:rFonts w:ascii="Arial" w:hAnsi="Arial" w:cs="Arial"/>
        </w:rPr>
        <w:t xml:space="preserve">Dessa forma, a contratação busca compatibilizar a necessidade institucional com o compromisso ambiental, promovendo a sustentabilidade, o uso racional de energia e </w:t>
      </w:r>
      <w:r w:rsidRPr="009B1168">
        <w:rPr>
          <w:rFonts w:ascii="Arial" w:hAnsi="Arial" w:cs="Arial"/>
        </w:rPr>
        <w:lastRenderedPageBreak/>
        <w:t>insumos, e a correta gestão dos resíduos gerados direta ou indiretamente pela utilização dos bens adquiridos.</w:t>
      </w:r>
    </w:p>
    <w:p w14:paraId="2C9BB57B" w14:textId="77777777" w:rsidR="00857FCA" w:rsidRPr="000C6D64" w:rsidRDefault="00857FCA" w:rsidP="00857FCA">
      <w:pPr>
        <w:pStyle w:val="PargrafodaLista"/>
        <w:spacing w:after="0" w:line="360" w:lineRule="auto"/>
        <w:ind w:left="0"/>
        <w:jc w:val="both"/>
        <w:rPr>
          <w:rFonts w:ascii="Arial" w:eastAsia="Times New Roman" w:hAnsi="Arial" w:cs="Arial"/>
          <w:color w:val="000000"/>
          <w:sz w:val="24"/>
          <w:szCs w:val="24"/>
          <w:lang w:eastAsia="pt-BR"/>
        </w:rPr>
      </w:pPr>
    </w:p>
    <w:bookmarkEnd w:id="10"/>
    <w:p w14:paraId="6C8E0DA4" w14:textId="77777777" w:rsidR="00857FCA" w:rsidRPr="00790D33" w:rsidRDefault="00857FCA" w:rsidP="00857FC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20AE443E" w14:textId="77777777" w:rsidR="00857FCA" w:rsidRPr="00790D33" w:rsidRDefault="00857FCA" w:rsidP="00857FCA">
      <w:pPr>
        <w:shd w:val="clear" w:color="auto" w:fill="FFFFFF"/>
        <w:spacing w:line="360" w:lineRule="auto"/>
        <w:jc w:val="both"/>
        <w:textAlignment w:val="baseline"/>
        <w:rPr>
          <w:rFonts w:eastAsia="Times New Roman"/>
          <w:b/>
          <w:bCs/>
          <w:color w:val="000000"/>
          <w:sz w:val="24"/>
          <w:szCs w:val="24"/>
        </w:rPr>
      </w:pPr>
    </w:p>
    <w:p w14:paraId="587CB525" w14:textId="77777777" w:rsidR="00857FCA" w:rsidRDefault="00857FCA" w:rsidP="00857FC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433E363E" w14:textId="77777777" w:rsidR="00857FCA" w:rsidRDefault="00857FCA" w:rsidP="00857FC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4B3AE48" w14:textId="77777777" w:rsidR="00857FCA" w:rsidRPr="00790D33" w:rsidRDefault="00857FCA" w:rsidP="00857FC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3C31DE1E" w14:textId="77777777" w:rsidR="00857FCA" w:rsidRPr="00790D33" w:rsidRDefault="00857FCA" w:rsidP="00857FCA">
      <w:pPr>
        <w:autoSpaceDE w:val="0"/>
        <w:autoSpaceDN w:val="0"/>
        <w:adjustRightInd w:val="0"/>
        <w:spacing w:line="360" w:lineRule="auto"/>
        <w:ind w:firstLine="708"/>
        <w:jc w:val="both"/>
        <w:rPr>
          <w:rFonts w:eastAsia="Calibri"/>
          <w:sz w:val="24"/>
          <w:szCs w:val="24"/>
        </w:rPr>
      </w:pPr>
    </w:p>
    <w:p w14:paraId="6022F632" w14:textId="77777777" w:rsidR="00857FCA" w:rsidRDefault="00857FCA" w:rsidP="00857FCA">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384BB913" w14:textId="77777777" w:rsidR="00857FCA" w:rsidRPr="00790D33" w:rsidRDefault="00857FCA" w:rsidP="00857FCA">
      <w:pPr>
        <w:autoSpaceDE w:val="0"/>
        <w:autoSpaceDN w:val="0"/>
        <w:adjustRightInd w:val="0"/>
        <w:spacing w:line="360" w:lineRule="auto"/>
        <w:ind w:firstLine="708"/>
        <w:jc w:val="both"/>
        <w:rPr>
          <w:rFonts w:eastAsia="Calibri"/>
          <w:sz w:val="24"/>
          <w:szCs w:val="24"/>
        </w:rPr>
      </w:pPr>
    </w:p>
    <w:p w14:paraId="4C07F0BB" w14:textId="77777777" w:rsidR="00857FCA" w:rsidRPr="00790D33" w:rsidRDefault="00857FCA" w:rsidP="00857FCA">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06</w:t>
      </w:r>
      <w:r w:rsidRPr="00790D33">
        <w:rPr>
          <w:rFonts w:ascii="Arial" w:hAnsi="Arial" w:cs="Arial"/>
          <w:sz w:val="24"/>
          <w:szCs w:val="24"/>
        </w:rPr>
        <w:t xml:space="preserve"> de </w:t>
      </w:r>
      <w:r>
        <w:rPr>
          <w:rFonts w:ascii="Arial" w:hAnsi="Arial" w:cs="Arial"/>
          <w:sz w:val="24"/>
          <w:szCs w:val="24"/>
        </w:rPr>
        <w:t xml:space="preserve">junho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57FCA" w14:paraId="71B94AA7" w14:textId="77777777" w:rsidTr="00D46140">
        <w:tc>
          <w:tcPr>
            <w:tcW w:w="8365" w:type="dxa"/>
          </w:tcPr>
          <w:p w14:paraId="67AB262D" w14:textId="77777777" w:rsidR="00857FCA" w:rsidRDefault="00857FCA" w:rsidP="00D46140">
            <w:pPr>
              <w:pStyle w:val="PargrafodaLista"/>
              <w:spacing w:after="0"/>
              <w:ind w:left="0"/>
              <w:jc w:val="center"/>
              <w:rPr>
                <w:rFonts w:ascii="Arial" w:hAnsi="Arial" w:cs="Arial"/>
                <w:sz w:val="24"/>
                <w:szCs w:val="24"/>
              </w:rPr>
            </w:pPr>
          </w:p>
          <w:p w14:paraId="2BE469EF" w14:textId="77777777" w:rsidR="00857FCA" w:rsidRDefault="00857FCA" w:rsidP="00D46140">
            <w:pPr>
              <w:pStyle w:val="PargrafodaLista"/>
              <w:spacing w:after="0"/>
              <w:ind w:left="0"/>
              <w:jc w:val="center"/>
              <w:rPr>
                <w:rFonts w:ascii="Arial" w:hAnsi="Arial" w:cs="Arial"/>
                <w:sz w:val="24"/>
                <w:szCs w:val="24"/>
              </w:rPr>
            </w:pPr>
          </w:p>
          <w:p w14:paraId="74C0CAA4" w14:textId="77777777" w:rsidR="00857FCA" w:rsidRDefault="00857FCA" w:rsidP="00D46140">
            <w:pPr>
              <w:pStyle w:val="PargrafodaLista"/>
              <w:spacing w:after="0"/>
              <w:ind w:left="0"/>
              <w:jc w:val="center"/>
              <w:rPr>
                <w:rFonts w:ascii="Arial" w:hAnsi="Arial" w:cs="Arial"/>
                <w:sz w:val="24"/>
                <w:szCs w:val="24"/>
              </w:rPr>
            </w:pPr>
          </w:p>
          <w:p w14:paraId="232AE719" w14:textId="77777777" w:rsidR="00857FCA" w:rsidRDefault="00857FCA" w:rsidP="00D46140">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3FF064C0" w14:textId="77777777" w:rsidR="00857FCA" w:rsidRPr="00790D33" w:rsidRDefault="00857FCA" w:rsidP="00D46140">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0455FC36" w14:textId="77777777" w:rsidR="00857FCA" w:rsidRDefault="00857FCA" w:rsidP="00D46140">
            <w:pPr>
              <w:pStyle w:val="PargrafodaLista"/>
              <w:spacing w:after="0"/>
              <w:ind w:left="0"/>
              <w:jc w:val="center"/>
              <w:rPr>
                <w:rFonts w:ascii="Arial" w:hAnsi="Arial" w:cs="Arial"/>
                <w:sz w:val="24"/>
                <w:szCs w:val="24"/>
              </w:rPr>
            </w:pPr>
          </w:p>
        </w:tc>
      </w:tr>
      <w:tr w:rsidR="00857FCA" w14:paraId="2022AD7D" w14:textId="77777777" w:rsidTr="00D46140">
        <w:tc>
          <w:tcPr>
            <w:tcW w:w="8365" w:type="dxa"/>
          </w:tcPr>
          <w:p w14:paraId="6C71DADB" w14:textId="77777777" w:rsidR="00857FCA" w:rsidRDefault="00857FCA" w:rsidP="00D46140">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66E5FCDE" w14:textId="77777777" w:rsidR="00857FCA" w:rsidRDefault="00857FCA" w:rsidP="00D46140">
            <w:pPr>
              <w:pStyle w:val="PargrafodaLista"/>
              <w:spacing w:after="0"/>
              <w:ind w:left="0"/>
              <w:jc w:val="center"/>
              <w:rPr>
                <w:rFonts w:ascii="Arial" w:hAnsi="Arial" w:cs="Arial"/>
                <w:sz w:val="24"/>
                <w:szCs w:val="24"/>
              </w:rPr>
            </w:pPr>
          </w:p>
        </w:tc>
      </w:tr>
    </w:tbl>
    <w:p w14:paraId="6D6649E8" w14:textId="77777777" w:rsidR="00857FCA" w:rsidRPr="00790D33" w:rsidRDefault="00857FCA" w:rsidP="00857FCA">
      <w:pPr>
        <w:jc w:val="both"/>
        <w:rPr>
          <w:b/>
          <w:bCs/>
          <w:sz w:val="24"/>
          <w:szCs w:val="24"/>
        </w:rPr>
      </w:pPr>
    </w:p>
    <w:p w14:paraId="082E3DA6" w14:textId="77777777" w:rsidR="00857FCA" w:rsidRDefault="00857FCA" w:rsidP="00857FCA">
      <w:pPr>
        <w:jc w:val="both"/>
        <w:rPr>
          <w:b/>
          <w:bCs/>
          <w:sz w:val="24"/>
          <w:szCs w:val="24"/>
        </w:rPr>
      </w:pPr>
    </w:p>
    <w:p w14:paraId="70FFC039" w14:textId="77777777" w:rsidR="00857FCA" w:rsidRPr="00790D33" w:rsidRDefault="00857FCA" w:rsidP="00857FCA">
      <w:pPr>
        <w:jc w:val="both"/>
        <w:rPr>
          <w:b/>
          <w:bCs/>
          <w:sz w:val="24"/>
          <w:szCs w:val="24"/>
        </w:rPr>
      </w:pPr>
      <w:r w:rsidRPr="00790D33">
        <w:rPr>
          <w:b/>
          <w:bCs/>
          <w:sz w:val="24"/>
          <w:szCs w:val="24"/>
        </w:rPr>
        <w:t>DESPACHO</w:t>
      </w:r>
    </w:p>
    <w:p w14:paraId="1E7E5062" w14:textId="77777777" w:rsidR="00857FCA" w:rsidRDefault="00857FCA" w:rsidP="00857FCA">
      <w:pPr>
        <w:pStyle w:val="PargrafodaLista"/>
        <w:ind w:left="0"/>
        <w:jc w:val="both"/>
        <w:rPr>
          <w:rFonts w:ascii="Arial" w:hAnsi="Arial" w:cs="Arial"/>
          <w:sz w:val="24"/>
          <w:szCs w:val="24"/>
        </w:rPr>
      </w:pPr>
    </w:p>
    <w:p w14:paraId="6EDE74E0" w14:textId="77777777" w:rsidR="00857FCA" w:rsidRDefault="00857FCA" w:rsidP="00857FCA">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673694D5" w14:textId="77777777" w:rsidR="00857FCA" w:rsidRPr="00790D33" w:rsidRDefault="00857FCA" w:rsidP="00857FCA">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57FCA" w14:paraId="0DA437A6" w14:textId="77777777" w:rsidTr="00D46140">
        <w:tc>
          <w:tcPr>
            <w:tcW w:w="9063" w:type="dxa"/>
          </w:tcPr>
          <w:p w14:paraId="33F8991B" w14:textId="77777777" w:rsidR="00857FCA" w:rsidRDefault="00857FCA" w:rsidP="00D46140">
            <w:pPr>
              <w:pStyle w:val="PargrafodaLista"/>
              <w:spacing w:after="0"/>
              <w:ind w:left="0"/>
              <w:jc w:val="center"/>
              <w:rPr>
                <w:rFonts w:ascii="Arial" w:hAnsi="Arial" w:cs="Arial"/>
                <w:sz w:val="24"/>
                <w:szCs w:val="24"/>
              </w:rPr>
            </w:pPr>
          </w:p>
          <w:p w14:paraId="63165F99" w14:textId="77777777" w:rsidR="00857FCA" w:rsidRDefault="00857FCA" w:rsidP="00D46140">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6C5E52A9" w14:textId="77777777" w:rsidR="00857FCA" w:rsidRPr="00790D33" w:rsidRDefault="00857FCA" w:rsidP="00D46140">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99614AD" w14:textId="77777777" w:rsidR="00857FCA" w:rsidRDefault="00857FCA" w:rsidP="00D46140">
            <w:pPr>
              <w:pStyle w:val="PargrafodaLista"/>
              <w:spacing w:after="0"/>
              <w:ind w:left="0"/>
              <w:jc w:val="center"/>
              <w:rPr>
                <w:rFonts w:ascii="Arial" w:hAnsi="Arial" w:cs="Arial"/>
                <w:sz w:val="24"/>
                <w:szCs w:val="24"/>
              </w:rPr>
            </w:pPr>
          </w:p>
        </w:tc>
      </w:tr>
      <w:tr w:rsidR="00857FCA" w14:paraId="05DFEF55" w14:textId="77777777" w:rsidTr="00D46140">
        <w:tc>
          <w:tcPr>
            <w:tcW w:w="9063" w:type="dxa"/>
          </w:tcPr>
          <w:p w14:paraId="6FF78616" w14:textId="77777777" w:rsidR="00857FCA" w:rsidRDefault="00857FCA" w:rsidP="00D46140">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7AED54BC" w14:textId="77777777" w:rsidR="00857FCA" w:rsidRPr="00790D33" w:rsidRDefault="00857FCA" w:rsidP="00857FCA">
      <w:pPr>
        <w:tabs>
          <w:tab w:val="left" w:pos="2190"/>
        </w:tabs>
        <w:rPr>
          <w:sz w:val="24"/>
          <w:szCs w:val="24"/>
        </w:rPr>
      </w:pPr>
    </w:p>
    <w:p w14:paraId="105B8654" w14:textId="77777777" w:rsidR="008154E1" w:rsidRDefault="008154E1" w:rsidP="00857FCA">
      <w:pPr>
        <w:jc w:val="both"/>
        <w:rPr>
          <w:sz w:val="24"/>
          <w:szCs w:val="24"/>
        </w:rPr>
      </w:pPr>
    </w:p>
    <w:p w14:paraId="11FDE63A" w14:textId="77777777" w:rsidR="00857FCA" w:rsidRDefault="00857FCA" w:rsidP="00857FCA">
      <w:pPr>
        <w:jc w:val="both"/>
        <w:rPr>
          <w:sz w:val="24"/>
          <w:szCs w:val="24"/>
        </w:rPr>
      </w:pPr>
    </w:p>
    <w:p w14:paraId="0F821DA4" w14:textId="77777777" w:rsidR="00857FCA" w:rsidRDefault="00857FCA" w:rsidP="00857FCA">
      <w:pPr>
        <w:jc w:val="both"/>
        <w:rPr>
          <w:sz w:val="24"/>
          <w:szCs w:val="24"/>
        </w:rPr>
      </w:pPr>
    </w:p>
    <w:p w14:paraId="2BBFA07F" w14:textId="77777777" w:rsidR="00857FCA" w:rsidRDefault="00857FCA" w:rsidP="00857FCA">
      <w:pPr>
        <w:jc w:val="both"/>
        <w:rPr>
          <w:sz w:val="24"/>
          <w:szCs w:val="24"/>
        </w:rPr>
      </w:pPr>
    </w:p>
    <w:p w14:paraId="2550E6B7" w14:textId="77777777" w:rsidR="00857FCA" w:rsidRDefault="00857FCA" w:rsidP="00857FCA">
      <w:pPr>
        <w:jc w:val="both"/>
        <w:rPr>
          <w:sz w:val="24"/>
          <w:szCs w:val="24"/>
        </w:rPr>
      </w:pPr>
    </w:p>
    <w:p w14:paraId="34954DE6" w14:textId="77777777" w:rsidR="00857FCA" w:rsidRDefault="00857FCA" w:rsidP="00857FCA">
      <w:pPr>
        <w:jc w:val="both"/>
        <w:rPr>
          <w:sz w:val="24"/>
          <w:szCs w:val="24"/>
        </w:rPr>
      </w:pPr>
    </w:p>
    <w:p w14:paraId="52EBB2AB" w14:textId="77777777" w:rsidR="00857FCA" w:rsidRDefault="00857FCA" w:rsidP="00857FCA">
      <w:pPr>
        <w:jc w:val="both"/>
        <w:rPr>
          <w:sz w:val="24"/>
          <w:szCs w:val="24"/>
        </w:rPr>
      </w:pPr>
    </w:p>
    <w:p w14:paraId="0B04EEF5" w14:textId="77777777" w:rsidR="00857FCA" w:rsidRDefault="00857FCA" w:rsidP="00857FCA">
      <w:pPr>
        <w:jc w:val="both"/>
        <w:rPr>
          <w:sz w:val="24"/>
          <w:szCs w:val="24"/>
        </w:rPr>
      </w:pPr>
    </w:p>
    <w:p w14:paraId="1A539E73" w14:textId="77777777" w:rsidR="00857FCA" w:rsidRDefault="00857FCA" w:rsidP="00857FCA">
      <w:pPr>
        <w:jc w:val="both"/>
        <w:rPr>
          <w:sz w:val="24"/>
          <w:szCs w:val="24"/>
        </w:rPr>
      </w:pPr>
    </w:p>
    <w:p w14:paraId="0DFB560D" w14:textId="77777777" w:rsidR="00857FCA" w:rsidRDefault="00857FCA" w:rsidP="00857FCA">
      <w:pPr>
        <w:jc w:val="both"/>
        <w:rPr>
          <w:sz w:val="24"/>
          <w:szCs w:val="24"/>
        </w:rPr>
      </w:pPr>
    </w:p>
    <w:p w14:paraId="5F31C35D" w14:textId="77777777" w:rsidR="00857FCA" w:rsidRDefault="00857FCA" w:rsidP="00857FCA">
      <w:pPr>
        <w:jc w:val="both"/>
        <w:rPr>
          <w:sz w:val="24"/>
          <w:szCs w:val="24"/>
        </w:rPr>
      </w:pPr>
    </w:p>
    <w:p w14:paraId="657F33D9" w14:textId="77777777" w:rsidR="00857FCA" w:rsidRDefault="00857FCA" w:rsidP="00857FCA">
      <w:pPr>
        <w:jc w:val="both"/>
        <w:rPr>
          <w:sz w:val="24"/>
          <w:szCs w:val="24"/>
        </w:rPr>
      </w:pPr>
    </w:p>
    <w:p w14:paraId="5E2E5274" w14:textId="77777777" w:rsidR="00857FCA" w:rsidRDefault="00857FCA" w:rsidP="00857FCA">
      <w:pPr>
        <w:jc w:val="both"/>
        <w:rPr>
          <w:sz w:val="24"/>
          <w:szCs w:val="24"/>
        </w:rPr>
      </w:pPr>
    </w:p>
    <w:p w14:paraId="5ED0B873" w14:textId="77777777" w:rsidR="00857FCA" w:rsidRDefault="00857FCA" w:rsidP="00857FCA">
      <w:pPr>
        <w:jc w:val="both"/>
        <w:rPr>
          <w:sz w:val="24"/>
          <w:szCs w:val="24"/>
        </w:rPr>
      </w:pPr>
    </w:p>
    <w:p w14:paraId="56E6767B" w14:textId="77777777" w:rsidR="00857FCA" w:rsidRDefault="00857FCA" w:rsidP="00857FCA">
      <w:pPr>
        <w:jc w:val="both"/>
        <w:rPr>
          <w:sz w:val="24"/>
          <w:szCs w:val="24"/>
        </w:rPr>
      </w:pPr>
    </w:p>
    <w:p w14:paraId="692819C6" w14:textId="77777777" w:rsidR="00857FCA" w:rsidRDefault="00857FCA" w:rsidP="00857FCA">
      <w:pPr>
        <w:jc w:val="both"/>
        <w:rPr>
          <w:sz w:val="24"/>
          <w:szCs w:val="24"/>
        </w:rPr>
      </w:pPr>
    </w:p>
    <w:p w14:paraId="0B8483FB" w14:textId="77777777" w:rsidR="00857FCA" w:rsidRDefault="00857FCA" w:rsidP="00857FCA">
      <w:pPr>
        <w:jc w:val="both"/>
        <w:rPr>
          <w:sz w:val="24"/>
          <w:szCs w:val="24"/>
        </w:rPr>
      </w:pPr>
    </w:p>
    <w:p w14:paraId="0F8D19A0" w14:textId="77777777" w:rsidR="00857FCA" w:rsidRDefault="00857FCA" w:rsidP="00857FCA">
      <w:pPr>
        <w:jc w:val="both"/>
        <w:rPr>
          <w:sz w:val="24"/>
          <w:szCs w:val="24"/>
        </w:rPr>
      </w:pPr>
    </w:p>
    <w:p w14:paraId="0BCB405A" w14:textId="77777777" w:rsidR="00857FCA" w:rsidRDefault="00857FCA" w:rsidP="00857FCA">
      <w:pPr>
        <w:jc w:val="both"/>
        <w:rPr>
          <w:sz w:val="24"/>
          <w:szCs w:val="24"/>
        </w:rPr>
      </w:pPr>
    </w:p>
    <w:p w14:paraId="2FA18EA5" w14:textId="77777777" w:rsidR="00857FCA" w:rsidRDefault="00857FCA" w:rsidP="00857FCA">
      <w:pPr>
        <w:jc w:val="both"/>
        <w:rPr>
          <w:sz w:val="24"/>
          <w:szCs w:val="24"/>
        </w:rPr>
      </w:pPr>
    </w:p>
    <w:p w14:paraId="12C46B99" w14:textId="77777777" w:rsidR="00857FCA" w:rsidRDefault="00857FCA" w:rsidP="00857FCA">
      <w:pPr>
        <w:jc w:val="both"/>
        <w:rPr>
          <w:sz w:val="24"/>
          <w:szCs w:val="24"/>
        </w:rPr>
      </w:pPr>
    </w:p>
    <w:p w14:paraId="00339F65" w14:textId="77777777" w:rsidR="00857FCA" w:rsidRDefault="00857FCA" w:rsidP="00857FCA">
      <w:pPr>
        <w:jc w:val="both"/>
        <w:rPr>
          <w:sz w:val="24"/>
          <w:szCs w:val="24"/>
        </w:rPr>
      </w:pPr>
    </w:p>
    <w:p w14:paraId="4A0CF674" w14:textId="77777777" w:rsidR="00857FCA" w:rsidRDefault="00857FCA" w:rsidP="00857FCA">
      <w:pPr>
        <w:jc w:val="both"/>
        <w:rPr>
          <w:sz w:val="24"/>
          <w:szCs w:val="24"/>
        </w:rPr>
      </w:pPr>
    </w:p>
    <w:p w14:paraId="242B42EC" w14:textId="77777777" w:rsidR="00857FCA" w:rsidRPr="00790D33" w:rsidRDefault="00857FCA" w:rsidP="00857FCA">
      <w:pPr>
        <w:jc w:val="both"/>
        <w:rPr>
          <w:sz w:val="24"/>
          <w:szCs w:val="24"/>
        </w:rPr>
      </w:pPr>
    </w:p>
    <w:p w14:paraId="71B3DF1F" w14:textId="46D0DDE0" w:rsidR="008154E1" w:rsidRDefault="00A70F7A" w:rsidP="00857FCA">
      <w:pPr>
        <w:pStyle w:val="Ttulo1"/>
        <w:spacing w:line="360" w:lineRule="auto"/>
        <w:jc w:val="center"/>
        <w:rPr>
          <w:bCs/>
          <w:color w:val="000000"/>
          <w:sz w:val="24"/>
          <w:szCs w:val="24"/>
        </w:rPr>
      </w:pPr>
      <w:bookmarkStart w:id="11" w:name="_Hlk82471863"/>
      <w:bookmarkEnd w:id="8"/>
      <w:r>
        <w:rPr>
          <w:b/>
          <w:bCs/>
          <w:color w:val="000000"/>
          <w:sz w:val="24"/>
        </w:rPr>
        <w:lastRenderedPageBreak/>
        <w:t xml:space="preserve">ANEXO II - </w:t>
      </w:r>
      <w:r w:rsidRPr="00F7258F">
        <w:rPr>
          <w:b/>
          <w:bCs/>
          <w:color w:val="000000"/>
          <w:sz w:val="24"/>
        </w:rPr>
        <w:t xml:space="preserve">MATRIZ DE RISCOS – PRC </w:t>
      </w:r>
      <w:r w:rsidR="00857FCA">
        <w:rPr>
          <w:b/>
          <w:bCs/>
          <w:color w:val="000000"/>
          <w:sz w:val="24"/>
        </w:rPr>
        <w:t>74</w:t>
      </w:r>
      <w:r w:rsidRPr="00F7258F">
        <w:rPr>
          <w:b/>
          <w:bCs/>
          <w:color w:val="000000"/>
          <w:sz w:val="24"/>
        </w:rPr>
        <w:t xml:space="preserve">/2025 </w:t>
      </w:r>
    </w:p>
    <w:p w14:paraId="6D6BA466" w14:textId="77777777" w:rsidR="00857FCA" w:rsidRPr="00F7258F" w:rsidRDefault="00857FCA" w:rsidP="00857FCA">
      <w:pPr>
        <w:pStyle w:val="Ttulo1"/>
        <w:spacing w:line="360" w:lineRule="auto"/>
        <w:jc w:val="center"/>
        <w:rPr>
          <w:b/>
          <w:bCs/>
        </w:rPr>
      </w:pPr>
      <w:r w:rsidRPr="00F7258F">
        <w:rPr>
          <w:b/>
          <w:bCs/>
          <w:color w:val="000000"/>
          <w:sz w:val="24"/>
        </w:rPr>
        <w:t xml:space="preserve">MATRIZ DE RISCOS – PRC </w:t>
      </w:r>
      <w:r>
        <w:rPr>
          <w:b/>
          <w:bCs/>
          <w:color w:val="000000"/>
          <w:sz w:val="24"/>
        </w:rPr>
        <w:t>74</w:t>
      </w:r>
      <w:r w:rsidRPr="00F7258F">
        <w:rPr>
          <w:b/>
          <w:bCs/>
          <w:color w:val="000000"/>
          <w:sz w:val="24"/>
        </w:rPr>
        <w:t>/2025</w:t>
      </w:r>
    </w:p>
    <w:p w14:paraId="558EDB32" w14:textId="77777777" w:rsidR="00857FCA" w:rsidRPr="00F7258F" w:rsidRDefault="00857FCA" w:rsidP="00857FCA">
      <w:pPr>
        <w:pStyle w:val="Ttulo2"/>
        <w:spacing w:line="360" w:lineRule="auto"/>
        <w:rPr>
          <w:b/>
          <w:bCs/>
        </w:rPr>
      </w:pPr>
      <w:r w:rsidRPr="00F7258F">
        <w:rPr>
          <w:b/>
          <w:bCs/>
          <w:color w:val="000000"/>
          <w:sz w:val="24"/>
        </w:rPr>
        <w:t>1. DADOS DO PROCESSO LICITATÓRIO</w:t>
      </w:r>
    </w:p>
    <w:p w14:paraId="647BF23E" w14:textId="77777777" w:rsidR="00857FCA" w:rsidRDefault="00857FCA" w:rsidP="00857FCA">
      <w:pPr>
        <w:spacing w:line="360" w:lineRule="auto"/>
        <w:jc w:val="both"/>
        <w:rPr>
          <w:color w:val="000000"/>
          <w:sz w:val="24"/>
        </w:rPr>
      </w:pPr>
      <w:r>
        <w:rPr>
          <w:b/>
          <w:color w:val="000000"/>
          <w:sz w:val="24"/>
        </w:rPr>
        <w:t>Resumo do Objeto:</w:t>
      </w:r>
      <w:r>
        <w:rPr>
          <w:color w:val="000000"/>
          <w:sz w:val="24"/>
        </w:rPr>
        <w:t xml:space="preserve"> </w:t>
      </w:r>
    </w:p>
    <w:p w14:paraId="02090FA4" w14:textId="77777777" w:rsidR="00857FCA" w:rsidRPr="00ED1982" w:rsidRDefault="00857FCA" w:rsidP="00857FCA">
      <w:pPr>
        <w:ind w:right="1"/>
        <w:jc w:val="both"/>
        <w:rPr>
          <w:rFonts w:eastAsia="Times New Roman"/>
          <w:sz w:val="24"/>
          <w:szCs w:val="24"/>
        </w:rPr>
      </w:pPr>
      <w:r>
        <w:rPr>
          <w:b/>
          <w:bCs/>
          <w:sz w:val="24"/>
          <w:szCs w:val="24"/>
        </w:rPr>
        <w:t>Contratação exclusiva de ME, EPP ou Equiparadas</w:t>
      </w:r>
      <w:r>
        <w:rPr>
          <w:sz w:val="24"/>
          <w:szCs w:val="24"/>
        </w:rPr>
        <w:t xml:space="preserve"> para fornecimento de: </w:t>
      </w:r>
      <w:r>
        <w:rPr>
          <w:b/>
          <w:bCs/>
          <w:sz w:val="24"/>
          <w:szCs w:val="24"/>
        </w:rPr>
        <w:t>ITEM 01</w:t>
      </w:r>
      <w:r>
        <w:rPr>
          <w:sz w:val="24"/>
          <w:szCs w:val="24"/>
        </w:rPr>
        <w:t xml:space="preserve"> – 02 (duas) unidades de </w:t>
      </w:r>
      <w:r>
        <w:rPr>
          <w:b/>
          <w:bCs/>
          <w:sz w:val="24"/>
          <w:szCs w:val="24"/>
        </w:rPr>
        <w:t>Plastificadora</w:t>
      </w:r>
      <w:r>
        <w:rPr>
          <w:sz w:val="24"/>
          <w:szCs w:val="24"/>
        </w:rPr>
        <w:t xml:space="preserve"> Especificações: A4, 127 v, com abertura para inserção de 240 mm; velocidade de impressão de 280 mm/ minuto; capacidade de plastificação de uma folha por vez; potência do motor de 06 watts; tempo de aquecimento de 04 a 06 minutos; espessura do polasil compatível 75- 200 micras; dimensões aproximadas em 36,5x 16x 10,5 cm; com tempo de operação contínuo; </w:t>
      </w:r>
      <w:r>
        <w:rPr>
          <w:b/>
          <w:bCs/>
          <w:sz w:val="24"/>
          <w:szCs w:val="24"/>
        </w:rPr>
        <w:t>ITEM 02</w:t>
      </w:r>
      <w:r>
        <w:rPr>
          <w:sz w:val="24"/>
          <w:szCs w:val="24"/>
        </w:rPr>
        <w:t xml:space="preserve">– 01 (uma) unidade de </w:t>
      </w:r>
      <w:r>
        <w:rPr>
          <w:b/>
          <w:bCs/>
          <w:sz w:val="24"/>
          <w:szCs w:val="24"/>
        </w:rPr>
        <w:t>Ribbon Colorido,</w:t>
      </w:r>
      <w:r>
        <w:rPr>
          <w:sz w:val="24"/>
          <w:szCs w:val="24"/>
        </w:rPr>
        <w:t xml:space="preserve"> Especificações: DTC 1500- YMCKO- modelo 045610</w:t>
      </w:r>
      <w:r>
        <w:rPr>
          <w:bCs/>
          <w:color w:val="000000"/>
          <w:sz w:val="24"/>
          <w:szCs w:val="24"/>
        </w:rPr>
        <w:t xml:space="preserve">; </w:t>
      </w:r>
      <w:r>
        <w:rPr>
          <w:b/>
          <w:bCs/>
          <w:sz w:val="24"/>
          <w:szCs w:val="24"/>
        </w:rPr>
        <w:t xml:space="preserve">ITEM 03 </w:t>
      </w:r>
      <w:r>
        <w:rPr>
          <w:sz w:val="24"/>
          <w:szCs w:val="24"/>
        </w:rPr>
        <w:t xml:space="preserve">– 02 (duas) unidades de </w:t>
      </w:r>
      <w:r>
        <w:rPr>
          <w:b/>
          <w:bCs/>
          <w:sz w:val="24"/>
          <w:szCs w:val="24"/>
        </w:rPr>
        <w:t xml:space="preserve">Guilhotina escritório, </w:t>
      </w:r>
      <w:r>
        <w:rPr>
          <w:sz w:val="24"/>
          <w:szCs w:val="24"/>
        </w:rPr>
        <w:t xml:space="preserve">Especificações: </w:t>
      </w:r>
      <w:r>
        <w:rPr>
          <w:bCs/>
          <w:color w:val="000000"/>
          <w:sz w:val="24"/>
          <w:szCs w:val="24"/>
        </w:rPr>
        <w:t xml:space="preserve">com lâmina em aço precisa que pode cortar até 12 folhas de 70g/m²; material de base em metal, função para cortar materiais nos tamanhos A4, B5, A5, B6 e B7 com auxílio da mesa com régua milimétrica; </w:t>
      </w:r>
      <w:r>
        <w:rPr>
          <w:b/>
          <w:bCs/>
          <w:sz w:val="24"/>
          <w:szCs w:val="24"/>
        </w:rPr>
        <w:t xml:space="preserve">ITEM 04 </w:t>
      </w:r>
      <w:r>
        <w:rPr>
          <w:sz w:val="24"/>
          <w:szCs w:val="24"/>
        </w:rPr>
        <w:t xml:space="preserve">– 01 (um) kit de </w:t>
      </w:r>
      <w:r>
        <w:rPr>
          <w:b/>
          <w:color w:val="000000"/>
          <w:sz w:val="24"/>
          <w:szCs w:val="24"/>
        </w:rPr>
        <w:t>3 Frigideiras</w:t>
      </w:r>
      <w:r>
        <w:rPr>
          <w:bCs/>
          <w:color w:val="000000"/>
          <w:sz w:val="24"/>
          <w:szCs w:val="24"/>
        </w:rPr>
        <w:t xml:space="preserve">, Especificações: antiaderentes cerâmica 18, 20 e 22 cm; </w:t>
      </w:r>
      <w:r>
        <w:rPr>
          <w:b/>
          <w:bCs/>
          <w:sz w:val="24"/>
          <w:szCs w:val="24"/>
        </w:rPr>
        <w:t xml:space="preserve">ITEM 05 </w:t>
      </w:r>
      <w:r>
        <w:rPr>
          <w:sz w:val="24"/>
          <w:szCs w:val="24"/>
        </w:rPr>
        <w:t xml:space="preserve">– 01 (um) kit de </w:t>
      </w:r>
      <w:r>
        <w:rPr>
          <w:b/>
          <w:color w:val="000000"/>
          <w:sz w:val="24"/>
          <w:szCs w:val="24"/>
        </w:rPr>
        <w:t>3 Frigideiras</w:t>
      </w:r>
      <w:r>
        <w:rPr>
          <w:bCs/>
          <w:color w:val="000000"/>
          <w:sz w:val="24"/>
          <w:szCs w:val="24"/>
        </w:rPr>
        <w:t xml:space="preserve">, Especificações: antiaderente grandes 20, 24, 28 cm, material do corpo alumínio, com superfície antiaderente; </w:t>
      </w:r>
      <w:r>
        <w:rPr>
          <w:b/>
          <w:bCs/>
          <w:sz w:val="24"/>
          <w:szCs w:val="24"/>
        </w:rPr>
        <w:t xml:space="preserve">ITEM 06 </w:t>
      </w:r>
      <w:r>
        <w:rPr>
          <w:sz w:val="24"/>
          <w:szCs w:val="24"/>
        </w:rPr>
        <w:t xml:space="preserve">– 02 (duas) unidades de </w:t>
      </w:r>
      <w:r>
        <w:rPr>
          <w:b/>
          <w:color w:val="000000"/>
          <w:sz w:val="24"/>
          <w:szCs w:val="24"/>
        </w:rPr>
        <w:t>Sanduicheira e Grill 2 em 1</w:t>
      </w:r>
      <w:r>
        <w:rPr>
          <w:bCs/>
          <w:color w:val="000000"/>
          <w:sz w:val="24"/>
          <w:szCs w:val="24"/>
        </w:rPr>
        <w:t xml:space="preserve">, Especificações: potência a partir de 1.500w, 110v, tem a capacidade de 2 sanduíches, possui placas para grill; </w:t>
      </w:r>
      <w:r>
        <w:rPr>
          <w:b/>
          <w:bCs/>
          <w:sz w:val="24"/>
          <w:szCs w:val="24"/>
        </w:rPr>
        <w:t xml:space="preserve">ITEM 07 </w:t>
      </w:r>
      <w:r>
        <w:rPr>
          <w:sz w:val="24"/>
          <w:szCs w:val="24"/>
        </w:rPr>
        <w:t xml:space="preserve">– 06 (seis) unidades de </w:t>
      </w:r>
      <w:r>
        <w:rPr>
          <w:b/>
          <w:color w:val="000000"/>
          <w:sz w:val="24"/>
          <w:szCs w:val="24"/>
        </w:rPr>
        <w:t>Pote hermético retangular</w:t>
      </w:r>
      <w:r>
        <w:rPr>
          <w:bCs/>
          <w:color w:val="000000"/>
          <w:sz w:val="24"/>
          <w:szCs w:val="24"/>
        </w:rPr>
        <w:t xml:space="preserve">, Especificações: em poliestireno transparente, capacidade para 05 litros, com tampa; </w:t>
      </w:r>
      <w:r>
        <w:rPr>
          <w:b/>
          <w:bCs/>
          <w:sz w:val="24"/>
          <w:szCs w:val="24"/>
        </w:rPr>
        <w:t xml:space="preserve">ITEM 08 </w:t>
      </w:r>
      <w:r>
        <w:rPr>
          <w:sz w:val="24"/>
          <w:szCs w:val="24"/>
        </w:rPr>
        <w:t xml:space="preserve">– 02 (duas) unidades de </w:t>
      </w:r>
      <w:r>
        <w:rPr>
          <w:b/>
          <w:color w:val="000000"/>
          <w:sz w:val="24"/>
          <w:szCs w:val="24"/>
        </w:rPr>
        <w:t>Espelho convexo redondo de segurança</w:t>
      </w:r>
      <w:r>
        <w:rPr>
          <w:bCs/>
          <w:color w:val="000000"/>
          <w:sz w:val="24"/>
          <w:szCs w:val="24"/>
        </w:rPr>
        <w:t xml:space="preserve">, Especificações: 80 cm de diâmetro, acabamento em borracha, acompanha suporte de fixação; </w:t>
      </w:r>
      <w:r>
        <w:rPr>
          <w:b/>
          <w:bCs/>
          <w:sz w:val="24"/>
          <w:szCs w:val="24"/>
        </w:rPr>
        <w:t xml:space="preserve">ITEM 09 </w:t>
      </w:r>
      <w:r>
        <w:rPr>
          <w:sz w:val="24"/>
          <w:szCs w:val="24"/>
        </w:rPr>
        <w:t xml:space="preserve">– 01 (uma) unidade de </w:t>
      </w:r>
      <w:r>
        <w:rPr>
          <w:b/>
          <w:color w:val="000000"/>
          <w:sz w:val="24"/>
          <w:szCs w:val="24"/>
        </w:rPr>
        <w:t>Espelho panorâmico convexo retangular</w:t>
      </w:r>
      <w:r>
        <w:rPr>
          <w:bCs/>
          <w:color w:val="000000"/>
          <w:sz w:val="24"/>
          <w:szCs w:val="24"/>
        </w:rPr>
        <w:t xml:space="preserve">, Especificações: 60cm x 38cm, acabamento em borracha, acompanha suporte de fixação; </w:t>
      </w:r>
      <w:r>
        <w:rPr>
          <w:b/>
          <w:bCs/>
          <w:sz w:val="24"/>
          <w:szCs w:val="24"/>
        </w:rPr>
        <w:t xml:space="preserve">ITEM 10 </w:t>
      </w:r>
      <w:r>
        <w:rPr>
          <w:sz w:val="24"/>
          <w:szCs w:val="24"/>
        </w:rPr>
        <w:t xml:space="preserve">– 05 (cinco) unidades de </w:t>
      </w:r>
      <w:r>
        <w:rPr>
          <w:b/>
          <w:color w:val="000000"/>
          <w:sz w:val="24"/>
          <w:szCs w:val="24"/>
        </w:rPr>
        <w:t>Assento sanitário</w:t>
      </w:r>
      <w:r>
        <w:rPr>
          <w:bCs/>
          <w:color w:val="000000"/>
          <w:sz w:val="24"/>
          <w:szCs w:val="24"/>
        </w:rPr>
        <w:t xml:space="preserve">, Especificações: formato oval, almofadado, com tampa na cor branco; </w:t>
      </w:r>
      <w:r>
        <w:rPr>
          <w:b/>
          <w:bCs/>
          <w:sz w:val="24"/>
          <w:szCs w:val="24"/>
        </w:rPr>
        <w:t xml:space="preserve">ITEM 11 </w:t>
      </w:r>
      <w:r>
        <w:rPr>
          <w:sz w:val="24"/>
          <w:szCs w:val="24"/>
        </w:rPr>
        <w:t xml:space="preserve">– 01 (uma) unidade de </w:t>
      </w:r>
      <w:r>
        <w:rPr>
          <w:b/>
          <w:color w:val="000000"/>
          <w:sz w:val="24"/>
          <w:szCs w:val="24"/>
        </w:rPr>
        <w:t>Trocador de fralda (fraldário)</w:t>
      </w:r>
      <w:r>
        <w:rPr>
          <w:bCs/>
          <w:color w:val="000000"/>
          <w:sz w:val="24"/>
          <w:szCs w:val="24"/>
        </w:rPr>
        <w:t>, Especificações: fixação na parede, retrátil, medidas aproximadas de: largura 87 cm, profundidade aberto 57 cm, profundidade fechado 11 cm, mesa em polietileno e estrutura interna em aço zincado.</w:t>
      </w:r>
    </w:p>
    <w:p w14:paraId="30A9B542" w14:textId="77777777" w:rsidR="00857FCA" w:rsidRPr="00A5128E" w:rsidRDefault="00857FCA" w:rsidP="00857FCA">
      <w:pPr>
        <w:spacing w:line="360" w:lineRule="auto"/>
        <w:jc w:val="both"/>
        <w:rPr>
          <w:sz w:val="24"/>
          <w:szCs w:val="24"/>
        </w:rPr>
      </w:pPr>
    </w:p>
    <w:p w14:paraId="799B8509" w14:textId="77777777" w:rsidR="00857FCA" w:rsidRDefault="00857FCA" w:rsidP="00857FCA">
      <w:pPr>
        <w:spacing w:line="360" w:lineRule="auto"/>
      </w:pPr>
      <w:r>
        <w:rPr>
          <w:b/>
          <w:color w:val="000000"/>
          <w:sz w:val="24"/>
        </w:rPr>
        <w:t>Número do Processo:</w:t>
      </w:r>
      <w:r>
        <w:rPr>
          <w:color w:val="000000"/>
          <w:sz w:val="24"/>
        </w:rPr>
        <w:t xml:space="preserve"> 74/2025.</w:t>
      </w:r>
    </w:p>
    <w:p w14:paraId="5E4B95DD" w14:textId="77777777" w:rsidR="00857FCA" w:rsidRDefault="00857FCA" w:rsidP="00857FCA">
      <w:pPr>
        <w:spacing w:line="360" w:lineRule="auto"/>
      </w:pPr>
      <w:r>
        <w:rPr>
          <w:b/>
          <w:color w:val="000000"/>
          <w:sz w:val="24"/>
        </w:rPr>
        <w:t>Número do Pregão Eletrônico:</w:t>
      </w:r>
      <w:r>
        <w:rPr>
          <w:color w:val="000000"/>
          <w:sz w:val="24"/>
        </w:rPr>
        <w:t xml:space="preserve"> 31/2025.</w:t>
      </w:r>
    </w:p>
    <w:p w14:paraId="14C13932" w14:textId="77777777" w:rsidR="00857FCA" w:rsidRPr="00F7258F" w:rsidRDefault="00857FCA" w:rsidP="00857FCA">
      <w:pPr>
        <w:pStyle w:val="Ttulo2"/>
        <w:spacing w:line="360" w:lineRule="auto"/>
        <w:rPr>
          <w:b/>
          <w:bCs/>
        </w:rPr>
      </w:pPr>
      <w:r w:rsidRPr="00F7258F">
        <w:rPr>
          <w:b/>
          <w:bCs/>
          <w:color w:val="000000"/>
          <w:sz w:val="24"/>
        </w:rPr>
        <w:lastRenderedPageBreak/>
        <w:t>2. FASE DE ANÁLISE</w:t>
      </w:r>
    </w:p>
    <w:p w14:paraId="53BBFAF2" w14:textId="77777777" w:rsidR="00857FCA" w:rsidRDefault="00857FCA" w:rsidP="00857FCA">
      <w:pPr>
        <w:spacing w:line="360" w:lineRule="auto"/>
      </w:pPr>
      <w:r>
        <w:rPr>
          <w:color w:val="000000"/>
          <w:sz w:val="24"/>
        </w:rPr>
        <w:t>Foram consideradas as seguintes fases:</w:t>
      </w:r>
    </w:p>
    <w:p w14:paraId="6D96F033" w14:textId="77777777" w:rsidR="00857FCA" w:rsidRDefault="00857FCA" w:rsidP="00857FCA">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5289D002" w14:textId="77777777" w:rsidR="00857FCA" w:rsidRDefault="00857FCA" w:rsidP="00857FCA">
      <w:pPr>
        <w:spacing w:line="360" w:lineRule="auto"/>
      </w:pPr>
      <w:r>
        <w:rPr>
          <w:color w:val="000000"/>
          <w:sz w:val="24"/>
        </w:rPr>
        <w:t xml:space="preserve">- </w:t>
      </w:r>
      <w:r>
        <w:rPr>
          <w:b/>
          <w:color w:val="000000"/>
          <w:sz w:val="24"/>
        </w:rPr>
        <w:t>Gestão do Contrato</w:t>
      </w:r>
      <w:r>
        <w:rPr>
          <w:color w:val="000000"/>
          <w:sz w:val="24"/>
        </w:rPr>
        <w:t>.</w:t>
      </w:r>
    </w:p>
    <w:p w14:paraId="0BFDC3C2" w14:textId="77777777" w:rsidR="00857FCA" w:rsidRPr="00F7258F" w:rsidRDefault="00857FCA" w:rsidP="00857FCA">
      <w:pPr>
        <w:pStyle w:val="Ttulo2"/>
        <w:spacing w:line="360" w:lineRule="auto"/>
        <w:rPr>
          <w:b/>
          <w:bCs/>
        </w:rPr>
      </w:pPr>
      <w:r w:rsidRPr="00F7258F">
        <w:rPr>
          <w:b/>
          <w:bCs/>
          <w:color w:val="000000"/>
          <w:sz w:val="24"/>
        </w:rPr>
        <w:t>3. PLANEJAMENTO DA CONTRATAÇÃO E SELEÇÃO DO FORNECEDOR</w:t>
      </w:r>
    </w:p>
    <w:p w14:paraId="214B9397" w14:textId="77777777" w:rsidR="00857FCA" w:rsidRDefault="00857FCA" w:rsidP="00857FCA">
      <w:pPr>
        <w:spacing w:line="360" w:lineRule="auto"/>
      </w:pPr>
      <w:r>
        <w:rPr>
          <w:b/>
          <w:color w:val="000000"/>
          <w:sz w:val="24"/>
        </w:rPr>
        <w:t>Risco 01 – Atraso no procedimento licitatório.</w:t>
      </w:r>
    </w:p>
    <w:p w14:paraId="6B69BE7A" w14:textId="77777777" w:rsidR="00857FCA" w:rsidRDefault="00857FCA" w:rsidP="00857FCA">
      <w:pPr>
        <w:spacing w:line="360" w:lineRule="auto"/>
      </w:pPr>
      <w:r>
        <w:rPr>
          <w:b/>
          <w:color w:val="000000"/>
          <w:sz w:val="24"/>
        </w:rPr>
        <w:t>Probabilidade:</w:t>
      </w:r>
      <w:r>
        <w:rPr>
          <w:color w:val="000000"/>
          <w:sz w:val="24"/>
        </w:rPr>
        <w:t xml:space="preserve"> Média.</w:t>
      </w:r>
    </w:p>
    <w:p w14:paraId="52BD381E" w14:textId="77777777" w:rsidR="00857FCA" w:rsidRDefault="00857FCA" w:rsidP="00857FCA">
      <w:pPr>
        <w:spacing w:line="360" w:lineRule="auto"/>
      </w:pPr>
      <w:r>
        <w:rPr>
          <w:b/>
          <w:color w:val="000000"/>
          <w:sz w:val="24"/>
        </w:rPr>
        <w:t>Impacto:</w:t>
      </w:r>
      <w:r>
        <w:rPr>
          <w:color w:val="000000"/>
          <w:sz w:val="24"/>
        </w:rPr>
        <w:t xml:space="preserve"> Alto.</w:t>
      </w:r>
    </w:p>
    <w:p w14:paraId="401EC305" w14:textId="77777777" w:rsidR="00857FCA" w:rsidRDefault="00857FCA" w:rsidP="00857FCA">
      <w:pPr>
        <w:spacing w:line="360" w:lineRule="auto"/>
      </w:pPr>
      <w:r>
        <w:rPr>
          <w:b/>
          <w:color w:val="000000"/>
          <w:sz w:val="24"/>
        </w:rPr>
        <w:t>Dano Potencial:</w:t>
      </w:r>
      <w:r>
        <w:rPr>
          <w:color w:val="000000"/>
          <w:sz w:val="24"/>
        </w:rPr>
        <w:t xml:space="preserve"> Atraso na abertura do procedimento.</w:t>
      </w:r>
    </w:p>
    <w:p w14:paraId="772C74C6" w14:textId="77777777" w:rsidR="00857FCA" w:rsidRDefault="00857FCA" w:rsidP="00857FCA">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7F88C796" w14:textId="77777777" w:rsidR="00857FCA" w:rsidRDefault="00857FCA" w:rsidP="00857FCA">
      <w:pPr>
        <w:spacing w:line="360" w:lineRule="auto"/>
      </w:pPr>
      <w:r>
        <w:rPr>
          <w:b/>
          <w:color w:val="000000"/>
          <w:sz w:val="24"/>
        </w:rPr>
        <w:t>Responsável:</w:t>
      </w:r>
      <w:r>
        <w:rPr>
          <w:color w:val="000000"/>
          <w:sz w:val="24"/>
        </w:rPr>
        <w:t xml:space="preserve"> Requerente.</w:t>
      </w:r>
    </w:p>
    <w:p w14:paraId="3D5DC8D8" w14:textId="77777777" w:rsidR="00857FCA" w:rsidRDefault="00857FCA" w:rsidP="00857FCA">
      <w:pPr>
        <w:spacing w:line="360" w:lineRule="auto"/>
      </w:pPr>
      <w:r>
        <w:rPr>
          <w:b/>
          <w:color w:val="000000"/>
          <w:sz w:val="24"/>
        </w:rPr>
        <w:t>Ação de Contingência:</w:t>
      </w:r>
      <w:r>
        <w:rPr>
          <w:color w:val="000000"/>
          <w:sz w:val="24"/>
        </w:rPr>
        <w:t xml:space="preserve"> Saneamento do preenchimento e entrega rápida no setor de compras.</w:t>
      </w:r>
    </w:p>
    <w:p w14:paraId="51EEC9FA" w14:textId="77777777" w:rsidR="00857FCA" w:rsidRDefault="00857FCA" w:rsidP="00857FCA">
      <w:pPr>
        <w:spacing w:line="360" w:lineRule="auto"/>
      </w:pPr>
      <w:r>
        <w:rPr>
          <w:b/>
          <w:color w:val="000000"/>
          <w:sz w:val="24"/>
        </w:rPr>
        <w:t>Responsável:</w:t>
      </w:r>
      <w:r>
        <w:rPr>
          <w:color w:val="000000"/>
          <w:sz w:val="24"/>
        </w:rPr>
        <w:t xml:space="preserve"> Chefe imediato do requerente.</w:t>
      </w:r>
    </w:p>
    <w:p w14:paraId="50C76EE9" w14:textId="77777777" w:rsidR="00857FCA" w:rsidRDefault="00857FCA" w:rsidP="00857FCA">
      <w:pPr>
        <w:spacing w:line="360" w:lineRule="auto"/>
      </w:pPr>
      <w:r>
        <w:rPr>
          <w:b/>
          <w:color w:val="000000"/>
          <w:sz w:val="24"/>
        </w:rPr>
        <w:t>Risco 02 – Descrição do objeto com indicação de marca sem justificativa.</w:t>
      </w:r>
    </w:p>
    <w:p w14:paraId="0DF6BA7D" w14:textId="77777777" w:rsidR="00857FCA" w:rsidRDefault="00857FCA" w:rsidP="00857FCA">
      <w:pPr>
        <w:spacing w:line="360" w:lineRule="auto"/>
      </w:pPr>
      <w:r>
        <w:rPr>
          <w:b/>
          <w:color w:val="000000"/>
          <w:sz w:val="24"/>
        </w:rPr>
        <w:t>Probabilidade:</w:t>
      </w:r>
      <w:r>
        <w:rPr>
          <w:color w:val="000000"/>
          <w:sz w:val="24"/>
        </w:rPr>
        <w:t xml:space="preserve"> Média.</w:t>
      </w:r>
    </w:p>
    <w:p w14:paraId="4D5CF8B8" w14:textId="77777777" w:rsidR="00857FCA" w:rsidRDefault="00857FCA" w:rsidP="00857FCA">
      <w:pPr>
        <w:spacing w:line="360" w:lineRule="auto"/>
      </w:pPr>
      <w:r>
        <w:rPr>
          <w:b/>
          <w:color w:val="000000"/>
          <w:sz w:val="24"/>
        </w:rPr>
        <w:t>Impacto:</w:t>
      </w:r>
      <w:r>
        <w:rPr>
          <w:color w:val="000000"/>
          <w:sz w:val="24"/>
        </w:rPr>
        <w:t xml:space="preserve"> Alto.</w:t>
      </w:r>
    </w:p>
    <w:p w14:paraId="02BE843D" w14:textId="77777777" w:rsidR="00857FCA" w:rsidRDefault="00857FCA" w:rsidP="00857FCA">
      <w:pPr>
        <w:spacing w:line="360" w:lineRule="auto"/>
      </w:pPr>
      <w:r>
        <w:rPr>
          <w:b/>
          <w:color w:val="000000"/>
          <w:sz w:val="24"/>
        </w:rPr>
        <w:t>Dano Potencial:</w:t>
      </w:r>
      <w:r>
        <w:rPr>
          <w:color w:val="000000"/>
          <w:sz w:val="24"/>
        </w:rPr>
        <w:t xml:space="preserve"> Restrição à competitividade, nulidade do certame, retrabalho e responsabilização.</w:t>
      </w:r>
    </w:p>
    <w:p w14:paraId="61E3C005" w14:textId="77777777" w:rsidR="00857FCA" w:rsidRDefault="00857FCA" w:rsidP="00857FCA">
      <w:pPr>
        <w:spacing w:line="360" w:lineRule="auto"/>
      </w:pPr>
      <w:r>
        <w:rPr>
          <w:b/>
          <w:color w:val="000000"/>
          <w:sz w:val="24"/>
        </w:rPr>
        <w:t>Ação Preventiva:</w:t>
      </w:r>
      <w:r>
        <w:rPr>
          <w:color w:val="000000"/>
          <w:sz w:val="24"/>
        </w:rPr>
        <w:t xml:space="preserve"> Justificar previamente a indicação de marca.</w:t>
      </w:r>
    </w:p>
    <w:p w14:paraId="794A71EE" w14:textId="77777777" w:rsidR="00857FCA" w:rsidRDefault="00857FCA" w:rsidP="00857FCA">
      <w:pPr>
        <w:spacing w:line="360" w:lineRule="auto"/>
      </w:pPr>
      <w:r>
        <w:rPr>
          <w:b/>
          <w:color w:val="000000"/>
          <w:sz w:val="24"/>
        </w:rPr>
        <w:t>Responsável:</w:t>
      </w:r>
      <w:r>
        <w:rPr>
          <w:color w:val="000000"/>
          <w:sz w:val="24"/>
        </w:rPr>
        <w:t xml:space="preserve"> Presidente da Câmara / Jurídico.</w:t>
      </w:r>
    </w:p>
    <w:p w14:paraId="3801C0CE" w14:textId="77777777" w:rsidR="00857FCA" w:rsidRDefault="00857FCA" w:rsidP="00857FCA">
      <w:pPr>
        <w:spacing w:line="360" w:lineRule="auto"/>
      </w:pPr>
      <w:r>
        <w:rPr>
          <w:b/>
          <w:color w:val="000000"/>
          <w:sz w:val="24"/>
        </w:rPr>
        <w:t>Ação de Contingência:</w:t>
      </w:r>
      <w:r>
        <w:rPr>
          <w:color w:val="000000"/>
          <w:sz w:val="24"/>
        </w:rPr>
        <w:t xml:space="preserve"> Suspender o processo ou justificar a indicação detectada.</w:t>
      </w:r>
    </w:p>
    <w:p w14:paraId="364E76BA" w14:textId="77777777" w:rsidR="00857FCA" w:rsidRDefault="00857FCA" w:rsidP="00857FCA">
      <w:pPr>
        <w:spacing w:line="360" w:lineRule="auto"/>
      </w:pPr>
      <w:r>
        <w:rPr>
          <w:b/>
          <w:color w:val="000000"/>
          <w:sz w:val="24"/>
        </w:rPr>
        <w:t>Responsável:</w:t>
      </w:r>
      <w:r>
        <w:rPr>
          <w:color w:val="000000"/>
          <w:sz w:val="24"/>
        </w:rPr>
        <w:t xml:space="preserve"> Presidente da Câmara / Jurídico.</w:t>
      </w:r>
    </w:p>
    <w:p w14:paraId="7B2D99E1" w14:textId="77777777" w:rsidR="00857FCA" w:rsidRDefault="00857FCA" w:rsidP="00857FCA">
      <w:pPr>
        <w:spacing w:line="360" w:lineRule="auto"/>
      </w:pPr>
      <w:r>
        <w:rPr>
          <w:b/>
          <w:color w:val="000000"/>
          <w:sz w:val="24"/>
        </w:rPr>
        <w:t>Risco 03 – Estimativa de preço fora do mercado.</w:t>
      </w:r>
    </w:p>
    <w:p w14:paraId="1F75448D" w14:textId="77777777" w:rsidR="00857FCA" w:rsidRDefault="00857FCA" w:rsidP="00857FCA">
      <w:pPr>
        <w:spacing w:line="360" w:lineRule="auto"/>
      </w:pPr>
      <w:r>
        <w:rPr>
          <w:b/>
          <w:color w:val="000000"/>
          <w:sz w:val="24"/>
        </w:rPr>
        <w:t>Probabilidade:</w:t>
      </w:r>
      <w:r>
        <w:rPr>
          <w:color w:val="000000"/>
          <w:sz w:val="24"/>
        </w:rPr>
        <w:t xml:space="preserve"> Baixa.</w:t>
      </w:r>
    </w:p>
    <w:p w14:paraId="70D399C8" w14:textId="77777777" w:rsidR="00857FCA" w:rsidRDefault="00857FCA" w:rsidP="00857FCA">
      <w:pPr>
        <w:spacing w:line="360" w:lineRule="auto"/>
      </w:pPr>
      <w:r>
        <w:rPr>
          <w:b/>
          <w:color w:val="000000"/>
          <w:sz w:val="24"/>
        </w:rPr>
        <w:t>Impacto:</w:t>
      </w:r>
      <w:r>
        <w:rPr>
          <w:color w:val="000000"/>
          <w:sz w:val="24"/>
        </w:rPr>
        <w:t xml:space="preserve"> Alto.</w:t>
      </w:r>
    </w:p>
    <w:p w14:paraId="00BF6F38" w14:textId="77777777" w:rsidR="00857FCA" w:rsidRDefault="00857FCA" w:rsidP="00857FCA">
      <w:pPr>
        <w:spacing w:line="360" w:lineRule="auto"/>
      </w:pPr>
      <w:r>
        <w:rPr>
          <w:b/>
          <w:color w:val="000000"/>
          <w:sz w:val="24"/>
        </w:rPr>
        <w:t>Dano Potencial:</w:t>
      </w:r>
      <w:r>
        <w:rPr>
          <w:color w:val="000000"/>
          <w:sz w:val="24"/>
        </w:rPr>
        <w:t xml:space="preserve"> Licitação deserta ou contratação com sobrepreço.</w:t>
      </w:r>
    </w:p>
    <w:p w14:paraId="4B1A57A3" w14:textId="77777777" w:rsidR="00857FCA" w:rsidRDefault="00857FCA" w:rsidP="00857FCA">
      <w:pPr>
        <w:spacing w:line="360" w:lineRule="auto"/>
      </w:pPr>
      <w:r>
        <w:rPr>
          <w:b/>
          <w:color w:val="000000"/>
          <w:sz w:val="24"/>
        </w:rPr>
        <w:t>Ação Preventiva:</w:t>
      </w:r>
      <w:r>
        <w:rPr>
          <w:color w:val="000000"/>
          <w:sz w:val="24"/>
        </w:rPr>
        <w:t xml:space="preserve"> Realizar pesquisa de mercado adequada e abrangente.</w:t>
      </w:r>
    </w:p>
    <w:p w14:paraId="4CA0ED12" w14:textId="77777777" w:rsidR="00857FCA" w:rsidRDefault="00857FCA" w:rsidP="00857FCA">
      <w:pPr>
        <w:spacing w:line="360" w:lineRule="auto"/>
      </w:pPr>
      <w:r>
        <w:rPr>
          <w:b/>
          <w:color w:val="000000"/>
          <w:sz w:val="24"/>
        </w:rPr>
        <w:lastRenderedPageBreak/>
        <w:t>Responsável:</w:t>
      </w:r>
      <w:r>
        <w:rPr>
          <w:color w:val="000000"/>
          <w:sz w:val="24"/>
        </w:rPr>
        <w:t xml:space="preserve"> Orçamentista / Pregoeiro / Jurídico.</w:t>
      </w:r>
    </w:p>
    <w:p w14:paraId="54B39D36" w14:textId="77777777" w:rsidR="00857FCA" w:rsidRDefault="00857FCA" w:rsidP="00857FCA">
      <w:pPr>
        <w:spacing w:line="360" w:lineRule="auto"/>
      </w:pPr>
      <w:r>
        <w:rPr>
          <w:b/>
          <w:color w:val="000000"/>
          <w:sz w:val="24"/>
        </w:rPr>
        <w:t>Ação de Contingência:</w:t>
      </w:r>
      <w:r>
        <w:rPr>
          <w:color w:val="000000"/>
          <w:sz w:val="24"/>
        </w:rPr>
        <w:t xml:space="preserve"> Negociar a redução dos valores ou avaliar a dispensa de licitação.</w:t>
      </w:r>
    </w:p>
    <w:p w14:paraId="09A2FA03" w14:textId="77777777" w:rsidR="00857FCA" w:rsidRDefault="00857FCA" w:rsidP="00857FCA">
      <w:pPr>
        <w:spacing w:line="360" w:lineRule="auto"/>
      </w:pPr>
      <w:r>
        <w:rPr>
          <w:b/>
          <w:color w:val="000000"/>
          <w:sz w:val="24"/>
        </w:rPr>
        <w:t>Responsável:</w:t>
      </w:r>
      <w:r>
        <w:rPr>
          <w:color w:val="000000"/>
          <w:sz w:val="24"/>
        </w:rPr>
        <w:t xml:space="preserve"> Pregoeiro / Jurídico.</w:t>
      </w:r>
    </w:p>
    <w:p w14:paraId="4C5DECF4" w14:textId="77777777" w:rsidR="00857FCA" w:rsidRPr="00F7258F" w:rsidRDefault="00857FCA" w:rsidP="00857FCA">
      <w:pPr>
        <w:pStyle w:val="Ttulo2"/>
        <w:spacing w:line="360" w:lineRule="auto"/>
        <w:rPr>
          <w:b/>
          <w:bCs/>
        </w:rPr>
      </w:pPr>
      <w:r w:rsidRPr="00F7258F">
        <w:rPr>
          <w:b/>
          <w:bCs/>
          <w:color w:val="000000"/>
          <w:sz w:val="24"/>
        </w:rPr>
        <w:t>4. GESTÃO DE CONTRATOS</w:t>
      </w:r>
    </w:p>
    <w:p w14:paraId="4A581865" w14:textId="77777777" w:rsidR="00857FCA" w:rsidRDefault="00857FCA" w:rsidP="00857FCA">
      <w:pPr>
        <w:spacing w:line="360" w:lineRule="auto"/>
      </w:pPr>
      <w:r>
        <w:rPr>
          <w:b/>
          <w:color w:val="000000"/>
          <w:sz w:val="24"/>
        </w:rPr>
        <w:t>Risco 01 – Contratada perde condições de executar o serviço.</w:t>
      </w:r>
    </w:p>
    <w:p w14:paraId="30ACA6AC" w14:textId="77777777" w:rsidR="00857FCA" w:rsidRDefault="00857FCA" w:rsidP="00857FCA">
      <w:pPr>
        <w:spacing w:line="360" w:lineRule="auto"/>
      </w:pPr>
      <w:r>
        <w:rPr>
          <w:b/>
          <w:color w:val="000000"/>
          <w:sz w:val="24"/>
        </w:rPr>
        <w:t>Probabilidade:</w:t>
      </w:r>
      <w:r>
        <w:rPr>
          <w:color w:val="000000"/>
          <w:sz w:val="24"/>
        </w:rPr>
        <w:t xml:space="preserve"> Baixa.</w:t>
      </w:r>
    </w:p>
    <w:p w14:paraId="6A82CF00" w14:textId="77777777" w:rsidR="00857FCA" w:rsidRDefault="00857FCA" w:rsidP="00857FCA">
      <w:pPr>
        <w:spacing w:line="360" w:lineRule="auto"/>
      </w:pPr>
      <w:r>
        <w:rPr>
          <w:b/>
          <w:color w:val="000000"/>
          <w:sz w:val="24"/>
        </w:rPr>
        <w:t>Impacto:</w:t>
      </w:r>
      <w:r>
        <w:rPr>
          <w:color w:val="000000"/>
          <w:sz w:val="24"/>
        </w:rPr>
        <w:t xml:space="preserve"> Médio.</w:t>
      </w:r>
    </w:p>
    <w:p w14:paraId="374C2DE2" w14:textId="77777777" w:rsidR="00857FCA" w:rsidRDefault="00857FCA" w:rsidP="00857FCA">
      <w:pPr>
        <w:spacing w:line="360" w:lineRule="auto"/>
      </w:pPr>
      <w:r>
        <w:rPr>
          <w:b/>
          <w:color w:val="000000"/>
          <w:sz w:val="24"/>
        </w:rPr>
        <w:t>Dano Potencial:</w:t>
      </w:r>
      <w:r>
        <w:rPr>
          <w:color w:val="000000"/>
          <w:sz w:val="24"/>
        </w:rPr>
        <w:t xml:space="preserve"> Inexecução e necessidade de rescisão contratual.</w:t>
      </w:r>
    </w:p>
    <w:p w14:paraId="00890CC0" w14:textId="77777777" w:rsidR="00857FCA" w:rsidRDefault="00857FCA" w:rsidP="00857FCA">
      <w:pPr>
        <w:spacing w:line="360" w:lineRule="auto"/>
      </w:pPr>
      <w:r>
        <w:rPr>
          <w:b/>
          <w:color w:val="000000"/>
          <w:sz w:val="24"/>
        </w:rPr>
        <w:t>Ação Preventiva:</w:t>
      </w:r>
      <w:r>
        <w:rPr>
          <w:color w:val="000000"/>
          <w:sz w:val="24"/>
        </w:rPr>
        <w:t xml:space="preserve"> Fiscalizar tecnicamente e economicamente a execução do contrato.</w:t>
      </w:r>
    </w:p>
    <w:p w14:paraId="24BAC678" w14:textId="77777777" w:rsidR="00857FCA" w:rsidRDefault="00857FCA" w:rsidP="00857FCA">
      <w:pPr>
        <w:spacing w:line="360" w:lineRule="auto"/>
      </w:pPr>
      <w:r>
        <w:rPr>
          <w:b/>
          <w:color w:val="000000"/>
          <w:sz w:val="24"/>
        </w:rPr>
        <w:t>Responsável:</w:t>
      </w:r>
      <w:r>
        <w:rPr>
          <w:color w:val="000000"/>
          <w:sz w:val="24"/>
        </w:rPr>
        <w:t xml:space="preserve"> Fiscal / Gestor de Contratos.</w:t>
      </w:r>
    </w:p>
    <w:p w14:paraId="2C5C9D39" w14:textId="77777777" w:rsidR="00857FCA" w:rsidRDefault="00857FCA" w:rsidP="00857FCA">
      <w:pPr>
        <w:spacing w:line="360" w:lineRule="auto"/>
      </w:pPr>
      <w:r>
        <w:rPr>
          <w:b/>
          <w:color w:val="000000"/>
          <w:sz w:val="24"/>
        </w:rPr>
        <w:t>Ação de Contingência:</w:t>
      </w:r>
      <w:r>
        <w:rPr>
          <w:color w:val="000000"/>
          <w:sz w:val="24"/>
        </w:rPr>
        <w:t xml:space="preserve"> Comunicação formal, abertura de processo e convocação de segundo colocado.</w:t>
      </w:r>
    </w:p>
    <w:p w14:paraId="78085873" w14:textId="77777777" w:rsidR="00857FCA" w:rsidRDefault="00857FCA" w:rsidP="00857FCA">
      <w:pPr>
        <w:spacing w:line="360" w:lineRule="auto"/>
      </w:pPr>
      <w:r>
        <w:rPr>
          <w:b/>
          <w:color w:val="000000"/>
          <w:sz w:val="24"/>
        </w:rPr>
        <w:t>Responsável:</w:t>
      </w:r>
      <w:r>
        <w:rPr>
          <w:color w:val="000000"/>
          <w:sz w:val="24"/>
        </w:rPr>
        <w:t xml:space="preserve"> Fiscal / Gestor de Contratos / Presidente da Câmara.</w:t>
      </w:r>
    </w:p>
    <w:p w14:paraId="733639EF" w14:textId="77777777" w:rsidR="00857FCA" w:rsidRDefault="00857FCA" w:rsidP="00857FCA">
      <w:pPr>
        <w:spacing w:line="360" w:lineRule="auto"/>
      </w:pPr>
      <w:r>
        <w:rPr>
          <w:b/>
          <w:color w:val="000000"/>
          <w:sz w:val="24"/>
        </w:rPr>
        <w:t>Risco 02 – Serviço ou entrega insatisfatórios.</w:t>
      </w:r>
    </w:p>
    <w:p w14:paraId="02597BB1" w14:textId="77777777" w:rsidR="00857FCA" w:rsidRDefault="00857FCA" w:rsidP="00857FCA">
      <w:pPr>
        <w:spacing w:line="360" w:lineRule="auto"/>
      </w:pPr>
      <w:r>
        <w:rPr>
          <w:b/>
          <w:color w:val="000000"/>
          <w:sz w:val="24"/>
        </w:rPr>
        <w:t>Probabilidade:</w:t>
      </w:r>
      <w:r>
        <w:rPr>
          <w:color w:val="000000"/>
          <w:sz w:val="24"/>
        </w:rPr>
        <w:t xml:space="preserve"> Média.</w:t>
      </w:r>
    </w:p>
    <w:p w14:paraId="3DEADE23" w14:textId="77777777" w:rsidR="00857FCA" w:rsidRDefault="00857FCA" w:rsidP="00857FCA">
      <w:pPr>
        <w:spacing w:line="360" w:lineRule="auto"/>
      </w:pPr>
      <w:r>
        <w:rPr>
          <w:b/>
          <w:color w:val="000000"/>
          <w:sz w:val="24"/>
        </w:rPr>
        <w:t>Impacto:</w:t>
      </w:r>
      <w:r>
        <w:rPr>
          <w:color w:val="000000"/>
          <w:sz w:val="24"/>
        </w:rPr>
        <w:t xml:space="preserve"> Alto.</w:t>
      </w:r>
    </w:p>
    <w:p w14:paraId="7658BE54" w14:textId="77777777" w:rsidR="00857FCA" w:rsidRDefault="00857FCA" w:rsidP="00857FCA">
      <w:pPr>
        <w:spacing w:line="360" w:lineRule="auto"/>
      </w:pPr>
      <w:r>
        <w:rPr>
          <w:b/>
          <w:color w:val="000000"/>
          <w:sz w:val="24"/>
        </w:rPr>
        <w:t>Dano Potencial:</w:t>
      </w:r>
      <w:r>
        <w:rPr>
          <w:color w:val="000000"/>
          <w:sz w:val="24"/>
        </w:rPr>
        <w:t xml:space="preserve"> Interferência na qualidade dos serviços prestados.</w:t>
      </w:r>
    </w:p>
    <w:p w14:paraId="458A96A6" w14:textId="77777777" w:rsidR="00857FCA" w:rsidRDefault="00857FCA" w:rsidP="00857FCA">
      <w:pPr>
        <w:spacing w:line="360" w:lineRule="auto"/>
      </w:pPr>
      <w:r>
        <w:rPr>
          <w:b/>
          <w:color w:val="000000"/>
          <w:sz w:val="24"/>
        </w:rPr>
        <w:t>Ação Preventiva:</w:t>
      </w:r>
      <w:r>
        <w:rPr>
          <w:color w:val="000000"/>
          <w:sz w:val="24"/>
        </w:rPr>
        <w:t xml:space="preserve"> Comunicação clara e exigência de conformidade dos serviços e itens.</w:t>
      </w:r>
    </w:p>
    <w:p w14:paraId="70C23B23" w14:textId="77777777" w:rsidR="00857FCA" w:rsidRDefault="00857FCA" w:rsidP="00857FCA">
      <w:pPr>
        <w:spacing w:line="360" w:lineRule="auto"/>
      </w:pPr>
      <w:r>
        <w:rPr>
          <w:b/>
          <w:color w:val="000000"/>
          <w:sz w:val="24"/>
        </w:rPr>
        <w:t>Responsável:</w:t>
      </w:r>
      <w:r>
        <w:rPr>
          <w:color w:val="000000"/>
          <w:sz w:val="24"/>
        </w:rPr>
        <w:t xml:space="preserve"> Almoxarife / Fiscal / Gestor de Contratos.</w:t>
      </w:r>
    </w:p>
    <w:p w14:paraId="6663AFF0" w14:textId="77777777" w:rsidR="00857FCA" w:rsidRDefault="00857FCA" w:rsidP="00857FCA">
      <w:pPr>
        <w:spacing w:line="360" w:lineRule="auto"/>
      </w:pPr>
      <w:r>
        <w:rPr>
          <w:b/>
          <w:color w:val="000000"/>
          <w:sz w:val="24"/>
        </w:rPr>
        <w:t>Ação de Contingência:</w:t>
      </w:r>
      <w:r>
        <w:rPr>
          <w:color w:val="000000"/>
          <w:sz w:val="24"/>
        </w:rPr>
        <w:t xml:space="preserve"> Comunicação reiterada e aplicação de penalidades.</w:t>
      </w:r>
    </w:p>
    <w:p w14:paraId="19617EB4" w14:textId="77777777" w:rsidR="00857FCA" w:rsidRDefault="00857FCA" w:rsidP="00857FCA">
      <w:pPr>
        <w:spacing w:line="360" w:lineRule="auto"/>
      </w:pPr>
      <w:r>
        <w:rPr>
          <w:b/>
          <w:color w:val="000000"/>
          <w:sz w:val="24"/>
        </w:rPr>
        <w:t>Responsável:</w:t>
      </w:r>
      <w:r>
        <w:rPr>
          <w:color w:val="000000"/>
          <w:sz w:val="24"/>
        </w:rPr>
        <w:t xml:space="preserve"> Fiscal / Gestor de Contratos / Presidente da Câmara.</w:t>
      </w:r>
    </w:p>
    <w:p w14:paraId="4C46842D" w14:textId="77777777" w:rsidR="00857FCA" w:rsidRDefault="00857FCA" w:rsidP="00857FCA">
      <w:pPr>
        <w:spacing w:line="360" w:lineRule="auto"/>
      </w:pPr>
      <w:r>
        <w:rPr>
          <w:b/>
          <w:color w:val="000000"/>
          <w:sz w:val="24"/>
        </w:rPr>
        <w:t>Risco 03 – Empresa impedida de contratar com a Administração.</w:t>
      </w:r>
    </w:p>
    <w:p w14:paraId="48498272" w14:textId="77777777" w:rsidR="00857FCA" w:rsidRDefault="00857FCA" w:rsidP="00857FCA">
      <w:pPr>
        <w:spacing w:line="360" w:lineRule="auto"/>
      </w:pPr>
      <w:r>
        <w:rPr>
          <w:b/>
          <w:color w:val="000000"/>
          <w:sz w:val="24"/>
        </w:rPr>
        <w:t>Probabilidade:</w:t>
      </w:r>
      <w:r>
        <w:rPr>
          <w:color w:val="000000"/>
          <w:sz w:val="24"/>
        </w:rPr>
        <w:t xml:space="preserve"> Baixa.</w:t>
      </w:r>
    </w:p>
    <w:p w14:paraId="471E2FEC" w14:textId="77777777" w:rsidR="00857FCA" w:rsidRDefault="00857FCA" w:rsidP="00857FCA">
      <w:pPr>
        <w:spacing w:line="360" w:lineRule="auto"/>
      </w:pPr>
      <w:r>
        <w:rPr>
          <w:b/>
          <w:color w:val="000000"/>
          <w:sz w:val="24"/>
        </w:rPr>
        <w:t>Impacto:</w:t>
      </w:r>
      <w:r>
        <w:rPr>
          <w:color w:val="000000"/>
          <w:sz w:val="24"/>
        </w:rPr>
        <w:t xml:space="preserve"> Médio.</w:t>
      </w:r>
    </w:p>
    <w:p w14:paraId="6C2148C6" w14:textId="77777777" w:rsidR="00857FCA" w:rsidRDefault="00857FCA" w:rsidP="00857FCA">
      <w:pPr>
        <w:spacing w:line="360" w:lineRule="auto"/>
      </w:pPr>
      <w:r>
        <w:rPr>
          <w:b/>
          <w:color w:val="000000"/>
          <w:sz w:val="24"/>
        </w:rPr>
        <w:t>Dano Potencial:</w:t>
      </w:r>
      <w:r>
        <w:rPr>
          <w:color w:val="000000"/>
          <w:sz w:val="24"/>
        </w:rPr>
        <w:t xml:space="preserve"> Problemas jurídicos e execução irregular do contrato.</w:t>
      </w:r>
    </w:p>
    <w:p w14:paraId="53F1BE2D" w14:textId="77777777" w:rsidR="00857FCA" w:rsidRDefault="00857FCA" w:rsidP="00857FCA">
      <w:pPr>
        <w:spacing w:line="360" w:lineRule="auto"/>
      </w:pPr>
      <w:r>
        <w:rPr>
          <w:b/>
          <w:color w:val="000000"/>
          <w:sz w:val="24"/>
        </w:rPr>
        <w:t>Ação Preventiva:</w:t>
      </w:r>
      <w:r>
        <w:rPr>
          <w:color w:val="000000"/>
          <w:sz w:val="24"/>
        </w:rPr>
        <w:t xml:space="preserve"> Consultar o CNEP, TCU e outros cadastros antes da contratação.</w:t>
      </w:r>
    </w:p>
    <w:p w14:paraId="7C19B410" w14:textId="77777777" w:rsidR="00857FCA" w:rsidRDefault="00857FCA" w:rsidP="00857FCA">
      <w:pPr>
        <w:spacing w:line="360" w:lineRule="auto"/>
      </w:pPr>
      <w:r>
        <w:rPr>
          <w:b/>
          <w:color w:val="000000"/>
          <w:sz w:val="24"/>
        </w:rPr>
        <w:lastRenderedPageBreak/>
        <w:t>Responsável:</w:t>
      </w:r>
      <w:r>
        <w:rPr>
          <w:color w:val="000000"/>
          <w:sz w:val="24"/>
        </w:rPr>
        <w:t xml:space="preserve"> Pregoeiro.</w:t>
      </w:r>
    </w:p>
    <w:p w14:paraId="011DC35A" w14:textId="77777777" w:rsidR="00857FCA" w:rsidRDefault="00857FCA" w:rsidP="00857FCA">
      <w:pPr>
        <w:spacing w:line="360" w:lineRule="auto"/>
      </w:pPr>
      <w:r>
        <w:rPr>
          <w:b/>
          <w:color w:val="000000"/>
          <w:sz w:val="24"/>
        </w:rPr>
        <w:t>Ação de Contingência:</w:t>
      </w:r>
      <w:r>
        <w:rPr>
          <w:color w:val="000000"/>
          <w:sz w:val="24"/>
        </w:rPr>
        <w:t xml:space="preserve"> Inabilitação da empresa irregular.</w:t>
      </w:r>
    </w:p>
    <w:p w14:paraId="6DDBF8C8" w14:textId="77777777" w:rsidR="00857FCA" w:rsidRDefault="00857FCA" w:rsidP="00857FCA">
      <w:pPr>
        <w:spacing w:line="360" w:lineRule="auto"/>
        <w:rPr>
          <w:color w:val="000000"/>
          <w:sz w:val="24"/>
        </w:rPr>
      </w:pPr>
      <w:r>
        <w:rPr>
          <w:b/>
          <w:color w:val="000000"/>
          <w:sz w:val="24"/>
        </w:rPr>
        <w:t>Responsável:</w:t>
      </w:r>
      <w:r>
        <w:rPr>
          <w:color w:val="000000"/>
          <w:sz w:val="24"/>
        </w:rPr>
        <w:t xml:space="preserve"> Pregoeiro.</w:t>
      </w:r>
    </w:p>
    <w:p w14:paraId="2AE40D7D" w14:textId="77777777" w:rsidR="00857FCA" w:rsidRDefault="00857FCA" w:rsidP="00857FCA">
      <w:pPr>
        <w:spacing w:line="360" w:lineRule="auto"/>
      </w:pPr>
    </w:p>
    <w:p w14:paraId="09E64AF5" w14:textId="77777777" w:rsidR="00857FCA" w:rsidRPr="00716FAB" w:rsidRDefault="00857FCA" w:rsidP="00857FCA">
      <w:pPr>
        <w:pStyle w:val="Ttulo2"/>
        <w:spacing w:line="360" w:lineRule="auto"/>
        <w:rPr>
          <w:b/>
          <w:bCs/>
          <w:sz w:val="24"/>
          <w:szCs w:val="24"/>
        </w:rPr>
      </w:pPr>
      <w:r w:rsidRPr="00716FAB">
        <w:rPr>
          <w:b/>
          <w:bCs/>
          <w:color w:val="000000"/>
          <w:sz w:val="24"/>
          <w:szCs w:val="24"/>
        </w:rPr>
        <w:t>5. ANÁLISE FINAL</w:t>
      </w:r>
    </w:p>
    <w:p w14:paraId="62D6449C" w14:textId="77777777" w:rsidR="00857FCA" w:rsidRPr="00716FAB" w:rsidRDefault="00857FCA" w:rsidP="00857FCA">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511309EF" w14:textId="77777777" w:rsidR="00857FCA" w:rsidRPr="00716FAB" w:rsidRDefault="00857FCA" w:rsidP="00857FCA">
      <w:pPr>
        <w:pStyle w:val="Ttulo2"/>
        <w:spacing w:line="360" w:lineRule="auto"/>
        <w:rPr>
          <w:b/>
          <w:bCs/>
          <w:sz w:val="24"/>
          <w:szCs w:val="24"/>
        </w:rPr>
      </w:pPr>
      <w:r w:rsidRPr="00716FAB">
        <w:rPr>
          <w:b/>
          <w:bCs/>
          <w:color w:val="000000"/>
          <w:sz w:val="24"/>
          <w:szCs w:val="24"/>
        </w:rPr>
        <w:t>6. CIÊNCIA E APROVAÇÃO</w:t>
      </w:r>
    </w:p>
    <w:p w14:paraId="6270F9ED" w14:textId="77777777" w:rsidR="00857FCA" w:rsidRPr="00716FAB" w:rsidRDefault="00857FCA" w:rsidP="00857FCA">
      <w:pPr>
        <w:spacing w:line="360" w:lineRule="auto"/>
        <w:rPr>
          <w:sz w:val="24"/>
          <w:szCs w:val="24"/>
        </w:rPr>
      </w:pPr>
      <w:r w:rsidRPr="00716FAB">
        <w:rPr>
          <w:color w:val="000000"/>
          <w:sz w:val="24"/>
          <w:szCs w:val="24"/>
        </w:rPr>
        <w:t>Declaro ter ciência dos riscos envolvidos e das medidas mitigadoras apresentadas neste documento.</w:t>
      </w:r>
    </w:p>
    <w:p w14:paraId="2330ECB7" w14:textId="77777777" w:rsidR="00857FCA" w:rsidRDefault="00857FCA" w:rsidP="00857FCA">
      <w:pPr>
        <w:spacing w:line="360" w:lineRule="auto"/>
        <w:rPr>
          <w:color w:val="000000"/>
          <w:sz w:val="24"/>
          <w:szCs w:val="24"/>
        </w:rPr>
      </w:pPr>
    </w:p>
    <w:p w14:paraId="26F5E660" w14:textId="77777777" w:rsidR="00857FCA" w:rsidRDefault="00857FCA" w:rsidP="00857FCA">
      <w:pPr>
        <w:spacing w:line="360" w:lineRule="auto"/>
        <w:rPr>
          <w:color w:val="000000"/>
          <w:sz w:val="24"/>
          <w:szCs w:val="24"/>
        </w:rPr>
      </w:pPr>
      <w:r w:rsidRPr="00716FAB">
        <w:rPr>
          <w:color w:val="000000"/>
          <w:sz w:val="24"/>
          <w:szCs w:val="24"/>
        </w:rPr>
        <w:t xml:space="preserve">Extrema, MG, </w:t>
      </w:r>
      <w:r>
        <w:rPr>
          <w:color w:val="000000"/>
          <w:sz w:val="24"/>
          <w:szCs w:val="24"/>
        </w:rPr>
        <w:t>06</w:t>
      </w:r>
      <w:r w:rsidRPr="00716FAB">
        <w:rPr>
          <w:color w:val="000000"/>
          <w:sz w:val="24"/>
          <w:szCs w:val="24"/>
        </w:rPr>
        <w:t xml:space="preserve"> de </w:t>
      </w:r>
      <w:r>
        <w:rPr>
          <w:color w:val="000000"/>
          <w:sz w:val="24"/>
          <w:szCs w:val="24"/>
        </w:rPr>
        <w:t>junho</w:t>
      </w:r>
      <w:r w:rsidRPr="00716FAB">
        <w:rPr>
          <w:color w:val="000000"/>
          <w:sz w:val="24"/>
          <w:szCs w:val="24"/>
        </w:rPr>
        <w:t xml:space="preserve"> de 2025.</w:t>
      </w:r>
    </w:p>
    <w:p w14:paraId="4293A5B3" w14:textId="77777777" w:rsidR="00857FCA" w:rsidRPr="00716FAB" w:rsidRDefault="00857FCA" w:rsidP="00857FCA">
      <w:pPr>
        <w:spacing w:line="360" w:lineRule="auto"/>
        <w:rPr>
          <w:color w:val="000000"/>
          <w:sz w:val="24"/>
          <w:szCs w:val="24"/>
        </w:rPr>
      </w:pPr>
    </w:p>
    <w:p w14:paraId="3548A00A" w14:textId="77777777" w:rsidR="00857FCA" w:rsidRPr="00716FAB" w:rsidRDefault="00857FCA" w:rsidP="00857FCA">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7F9B2927" w14:textId="77777777" w:rsidR="008154E1" w:rsidRDefault="008154E1" w:rsidP="00857FCA">
      <w:pPr>
        <w:spacing w:line="360" w:lineRule="auto"/>
        <w:jc w:val="both"/>
        <w:rPr>
          <w:bCs/>
          <w:color w:val="000000"/>
          <w:sz w:val="24"/>
          <w:szCs w:val="24"/>
        </w:rPr>
      </w:pPr>
    </w:p>
    <w:p w14:paraId="10EDE4EA" w14:textId="77777777" w:rsidR="008154E1" w:rsidRDefault="008154E1" w:rsidP="00857FCA">
      <w:pPr>
        <w:spacing w:line="360" w:lineRule="auto"/>
        <w:jc w:val="both"/>
        <w:rPr>
          <w:bCs/>
          <w:color w:val="000000"/>
          <w:sz w:val="24"/>
          <w:szCs w:val="24"/>
        </w:rPr>
      </w:pPr>
    </w:p>
    <w:p w14:paraId="1E50F4D2" w14:textId="77777777" w:rsidR="008154E1" w:rsidRDefault="008154E1" w:rsidP="008154E1">
      <w:pPr>
        <w:spacing w:line="360" w:lineRule="auto"/>
        <w:jc w:val="center"/>
        <w:rPr>
          <w:bCs/>
          <w:color w:val="000000"/>
          <w:sz w:val="24"/>
          <w:szCs w:val="24"/>
        </w:rPr>
      </w:pPr>
    </w:p>
    <w:p w14:paraId="275997B8" w14:textId="77777777" w:rsidR="008154E1" w:rsidRDefault="008154E1" w:rsidP="008154E1">
      <w:pPr>
        <w:spacing w:line="360" w:lineRule="auto"/>
        <w:jc w:val="center"/>
        <w:rPr>
          <w:bCs/>
          <w:color w:val="000000"/>
          <w:sz w:val="24"/>
          <w:szCs w:val="24"/>
        </w:rPr>
      </w:pPr>
    </w:p>
    <w:p w14:paraId="2B0FDD7D" w14:textId="77777777" w:rsidR="008154E1" w:rsidRDefault="008154E1" w:rsidP="008154E1">
      <w:pPr>
        <w:spacing w:line="360" w:lineRule="auto"/>
        <w:jc w:val="center"/>
        <w:rPr>
          <w:bCs/>
          <w:color w:val="000000"/>
          <w:sz w:val="24"/>
          <w:szCs w:val="24"/>
        </w:rPr>
      </w:pPr>
    </w:p>
    <w:p w14:paraId="0E50CEAB" w14:textId="77777777" w:rsidR="008154E1" w:rsidRPr="00716FAB" w:rsidRDefault="008154E1" w:rsidP="008154E1">
      <w:pPr>
        <w:spacing w:line="360" w:lineRule="auto"/>
        <w:jc w:val="center"/>
        <w:rPr>
          <w:sz w:val="24"/>
          <w:szCs w:val="24"/>
        </w:rPr>
      </w:pPr>
    </w:p>
    <w:p w14:paraId="0CC0A7E3" w14:textId="77777777" w:rsidR="00185498" w:rsidRDefault="00185498" w:rsidP="00185498">
      <w:pPr>
        <w:autoSpaceDE w:val="0"/>
        <w:autoSpaceDN w:val="0"/>
        <w:spacing w:line="240" w:lineRule="auto"/>
        <w:jc w:val="both"/>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1"/>
    </w:p>
    <w:p w14:paraId="3E972C48" w14:textId="77777777" w:rsidR="00185498" w:rsidRDefault="00185498" w:rsidP="00857FCA">
      <w:pPr>
        <w:jc w:val="both"/>
        <w:rPr>
          <w:sz w:val="24"/>
          <w:szCs w:val="24"/>
        </w:rPr>
      </w:pPr>
      <w:bookmarkStart w:id="12" w:name="_Hlk82473550"/>
    </w:p>
    <w:p w14:paraId="373E8F87" w14:textId="77777777" w:rsidR="00857FCA" w:rsidRPr="00790659" w:rsidRDefault="00857FCA" w:rsidP="00857FCA">
      <w:pPr>
        <w:spacing w:line="360" w:lineRule="auto"/>
        <w:rPr>
          <w:b/>
          <w:bCs/>
          <w:sz w:val="24"/>
          <w:szCs w:val="24"/>
        </w:rPr>
      </w:pPr>
      <w:r w:rsidRPr="00790659">
        <w:rPr>
          <w:b/>
          <w:bCs/>
          <w:sz w:val="24"/>
          <w:szCs w:val="24"/>
        </w:rPr>
        <w:t xml:space="preserve">PROCESSO Nº </w:t>
      </w:r>
      <w:r>
        <w:rPr>
          <w:b/>
          <w:bCs/>
          <w:sz w:val="24"/>
          <w:szCs w:val="24"/>
        </w:rPr>
        <w:t>74</w:t>
      </w:r>
      <w:r w:rsidRPr="00790659">
        <w:rPr>
          <w:b/>
          <w:bCs/>
          <w:sz w:val="24"/>
          <w:szCs w:val="24"/>
        </w:rPr>
        <w:t>/2025</w:t>
      </w:r>
    </w:p>
    <w:p w14:paraId="7614ED21" w14:textId="77777777" w:rsidR="00857FCA" w:rsidRPr="00790659" w:rsidRDefault="00857FCA" w:rsidP="00857FCA">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31</w:t>
      </w:r>
      <w:r w:rsidRPr="00790659">
        <w:rPr>
          <w:b/>
          <w:bCs/>
          <w:sz w:val="24"/>
          <w:szCs w:val="24"/>
        </w:rPr>
        <w:t>/2025</w:t>
      </w:r>
    </w:p>
    <w:p w14:paraId="1BDA08F2" w14:textId="77777777" w:rsidR="00857FCA" w:rsidRPr="00790659" w:rsidRDefault="00857FCA" w:rsidP="00857FCA">
      <w:pPr>
        <w:spacing w:line="360" w:lineRule="auto"/>
        <w:rPr>
          <w:b/>
          <w:bCs/>
          <w:color w:val="FF0000"/>
          <w:sz w:val="24"/>
          <w:szCs w:val="24"/>
        </w:rPr>
      </w:pPr>
    </w:p>
    <w:p w14:paraId="1695EC6E" w14:textId="77777777" w:rsidR="00857FCA" w:rsidRPr="00FC0322" w:rsidRDefault="00857FCA" w:rsidP="00857FCA">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109BFA80" w14:textId="77777777" w:rsidR="00857FCA" w:rsidRPr="00790659" w:rsidRDefault="00857FCA" w:rsidP="00857FCA">
      <w:pPr>
        <w:spacing w:line="360" w:lineRule="auto"/>
        <w:jc w:val="both"/>
        <w:rPr>
          <w:b/>
          <w:bCs/>
          <w:color w:val="FF0000"/>
          <w:sz w:val="24"/>
          <w:szCs w:val="24"/>
        </w:rPr>
      </w:pPr>
    </w:p>
    <w:p w14:paraId="4AE5BF5D" w14:textId="77777777" w:rsidR="00857FCA" w:rsidRPr="00790659" w:rsidRDefault="00857FCA" w:rsidP="00857FCA">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6AEB3BD5" w14:textId="77777777" w:rsidR="00857FCA" w:rsidRPr="00790659" w:rsidRDefault="00857FCA" w:rsidP="00857FCA">
      <w:pPr>
        <w:spacing w:line="360" w:lineRule="auto"/>
        <w:jc w:val="both"/>
        <w:rPr>
          <w:color w:val="000000" w:themeColor="text1"/>
          <w:sz w:val="24"/>
          <w:szCs w:val="24"/>
        </w:rPr>
      </w:pPr>
    </w:p>
    <w:p w14:paraId="5D634D8B" w14:textId="77777777" w:rsidR="00857FCA" w:rsidRDefault="00857FCA" w:rsidP="00857FCA">
      <w:pPr>
        <w:ind w:right="1"/>
        <w:jc w:val="both"/>
        <w:rPr>
          <w:bCs/>
          <w:color w:val="000000"/>
          <w:sz w:val="24"/>
          <w:szCs w:val="24"/>
        </w:rPr>
      </w:pPr>
      <w:r w:rsidRPr="00A70EB1">
        <w:rPr>
          <w:b/>
          <w:bCs/>
          <w:color w:val="000000" w:themeColor="text1"/>
          <w:sz w:val="24"/>
          <w:szCs w:val="24"/>
        </w:rPr>
        <w:t>Objeto:</w:t>
      </w:r>
      <w:r>
        <w:rPr>
          <w:b/>
          <w:bCs/>
          <w:color w:val="000000" w:themeColor="text1"/>
          <w:sz w:val="24"/>
          <w:szCs w:val="24"/>
        </w:rPr>
        <w:t xml:space="preserve"> </w:t>
      </w:r>
      <w:r>
        <w:rPr>
          <w:b/>
          <w:bCs/>
          <w:sz w:val="24"/>
          <w:szCs w:val="24"/>
        </w:rPr>
        <w:t>Contratação exclusiva de ME, EPP ou Equiparadas</w:t>
      </w:r>
      <w:r>
        <w:rPr>
          <w:sz w:val="24"/>
          <w:szCs w:val="24"/>
        </w:rPr>
        <w:t xml:space="preserve"> para fornecimento de: </w:t>
      </w:r>
      <w:r>
        <w:rPr>
          <w:b/>
          <w:bCs/>
          <w:sz w:val="24"/>
          <w:szCs w:val="24"/>
        </w:rPr>
        <w:t>ITEM 01</w:t>
      </w:r>
      <w:r>
        <w:rPr>
          <w:sz w:val="24"/>
          <w:szCs w:val="24"/>
        </w:rPr>
        <w:t xml:space="preserve"> – 02 (duas) unidades de </w:t>
      </w:r>
      <w:r>
        <w:rPr>
          <w:b/>
          <w:bCs/>
          <w:sz w:val="24"/>
          <w:szCs w:val="24"/>
        </w:rPr>
        <w:t>Plastificadora</w:t>
      </w:r>
      <w:r>
        <w:rPr>
          <w:sz w:val="24"/>
          <w:szCs w:val="24"/>
        </w:rPr>
        <w:t xml:space="preserve"> Especificações: A4, 127 v, com abertura para inserção de 240 mm; velocidade de impressão de 280 mm/ minuto; capacidade de plastificação de uma folha por vez; potência do motor de 06 watts; tempo de aquecimento de 04 a 06 minutos; espessura do polasil compatível 75- 200 micras; dimensões aproximadas em 36,5x 16x 10,5 cm; com tempo de operação contínuo; </w:t>
      </w:r>
      <w:r>
        <w:rPr>
          <w:b/>
          <w:bCs/>
          <w:sz w:val="24"/>
          <w:szCs w:val="24"/>
        </w:rPr>
        <w:t>ITEM 02</w:t>
      </w:r>
      <w:r>
        <w:rPr>
          <w:sz w:val="24"/>
          <w:szCs w:val="24"/>
        </w:rPr>
        <w:t xml:space="preserve">– 01 (uma) unidade de </w:t>
      </w:r>
      <w:r>
        <w:rPr>
          <w:b/>
          <w:bCs/>
          <w:sz w:val="24"/>
          <w:szCs w:val="24"/>
        </w:rPr>
        <w:t>Ribbon Colorido,</w:t>
      </w:r>
      <w:r>
        <w:rPr>
          <w:sz w:val="24"/>
          <w:szCs w:val="24"/>
        </w:rPr>
        <w:t xml:space="preserve"> Especificações: DTC 1500- YMCKO- modelo 045610</w:t>
      </w:r>
      <w:r>
        <w:rPr>
          <w:bCs/>
          <w:color w:val="000000"/>
          <w:sz w:val="24"/>
          <w:szCs w:val="24"/>
        </w:rPr>
        <w:t xml:space="preserve">; </w:t>
      </w:r>
      <w:r>
        <w:rPr>
          <w:b/>
          <w:bCs/>
          <w:sz w:val="24"/>
          <w:szCs w:val="24"/>
        </w:rPr>
        <w:t xml:space="preserve">ITEM 03 </w:t>
      </w:r>
      <w:r>
        <w:rPr>
          <w:sz w:val="24"/>
          <w:szCs w:val="24"/>
        </w:rPr>
        <w:t xml:space="preserve">– 02 (duas) unidades de </w:t>
      </w:r>
      <w:r>
        <w:rPr>
          <w:b/>
          <w:bCs/>
          <w:sz w:val="24"/>
          <w:szCs w:val="24"/>
        </w:rPr>
        <w:t xml:space="preserve">Guilhotina escritório, </w:t>
      </w:r>
      <w:r>
        <w:rPr>
          <w:sz w:val="24"/>
          <w:szCs w:val="24"/>
        </w:rPr>
        <w:t xml:space="preserve">Especificações: </w:t>
      </w:r>
      <w:r>
        <w:rPr>
          <w:bCs/>
          <w:color w:val="000000"/>
          <w:sz w:val="24"/>
          <w:szCs w:val="24"/>
        </w:rPr>
        <w:t xml:space="preserve">com lâmina em aço precisa que pode cortar até 12 folhas de 70g/m²; material de base em metal, função para cortar materiais nos tamanhos A4, B5, A5, B6 e B7 com auxílio da mesa com régua milimétrica; </w:t>
      </w:r>
      <w:r>
        <w:rPr>
          <w:b/>
          <w:bCs/>
          <w:sz w:val="24"/>
          <w:szCs w:val="24"/>
        </w:rPr>
        <w:t xml:space="preserve">ITEM 04 </w:t>
      </w:r>
      <w:r>
        <w:rPr>
          <w:sz w:val="24"/>
          <w:szCs w:val="24"/>
        </w:rPr>
        <w:t xml:space="preserve">– 01 (um) kit de </w:t>
      </w:r>
      <w:r>
        <w:rPr>
          <w:b/>
          <w:color w:val="000000"/>
          <w:sz w:val="24"/>
          <w:szCs w:val="24"/>
        </w:rPr>
        <w:t>3 Frigideiras</w:t>
      </w:r>
      <w:r>
        <w:rPr>
          <w:bCs/>
          <w:color w:val="000000"/>
          <w:sz w:val="24"/>
          <w:szCs w:val="24"/>
        </w:rPr>
        <w:t xml:space="preserve">, Especificações: antiaderentes cerâmica 18, 20 e 22 cm; </w:t>
      </w:r>
      <w:r>
        <w:rPr>
          <w:b/>
          <w:bCs/>
          <w:sz w:val="24"/>
          <w:szCs w:val="24"/>
        </w:rPr>
        <w:t xml:space="preserve">ITEM 05 </w:t>
      </w:r>
      <w:r>
        <w:rPr>
          <w:sz w:val="24"/>
          <w:szCs w:val="24"/>
        </w:rPr>
        <w:t xml:space="preserve">– 01 (um) kit de </w:t>
      </w:r>
      <w:r>
        <w:rPr>
          <w:b/>
          <w:color w:val="000000"/>
          <w:sz w:val="24"/>
          <w:szCs w:val="24"/>
        </w:rPr>
        <w:t>3 Frigideiras</w:t>
      </w:r>
      <w:r>
        <w:rPr>
          <w:bCs/>
          <w:color w:val="000000"/>
          <w:sz w:val="24"/>
          <w:szCs w:val="24"/>
        </w:rPr>
        <w:t xml:space="preserve">, Especificações: antiaderente grandes 20, 24, 28 cm, material do corpo alumínio, com superfície antiaderente; </w:t>
      </w:r>
      <w:r>
        <w:rPr>
          <w:b/>
          <w:bCs/>
          <w:sz w:val="24"/>
          <w:szCs w:val="24"/>
        </w:rPr>
        <w:t xml:space="preserve">ITEM 06 </w:t>
      </w:r>
      <w:r>
        <w:rPr>
          <w:sz w:val="24"/>
          <w:szCs w:val="24"/>
        </w:rPr>
        <w:t xml:space="preserve">– 02 (duas) unidades de </w:t>
      </w:r>
      <w:r>
        <w:rPr>
          <w:b/>
          <w:color w:val="000000"/>
          <w:sz w:val="24"/>
          <w:szCs w:val="24"/>
        </w:rPr>
        <w:t>Sanduicheira e Grill 2 em 1</w:t>
      </w:r>
      <w:r>
        <w:rPr>
          <w:bCs/>
          <w:color w:val="000000"/>
          <w:sz w:val="24"/>
          <w:szCs w:val="24"/>
        </w:rPr>
        <w:t xml:space="preserve">, Especificações: potência a partir de 1.500w, 110v, tem a capacidade de 2 sanduíches, possui placas para grill; </w:t>
      </w:r>
      <w:r>
        <w:rPr>
          <w:b/>
          <w:bCs/>
          <w:sz w:val="24"/>
          <w:szCs w:val="24"/>
        </w:rPr>
        <w:t xml:space="preserve">ITEM 07 </w:t>
      </w:r>
      <w:r>
        <w:rPr>
          <w:sz w:val="24"/>
          <w:szCs w:val="24"/>
        </w:rPr>
        <w:t xml:space="preserve">– 06 (seis) unidades de </w:t>
      </w:r>
      <w:r>
        <w:rPr>
          <w:b/>
          <w:color w:val="000000"/>
          <w:sz w:val="24"/>
          <w:szCs w:val="24"/>
        </w:rPr>
        <w:t>Pote hermético retangular</w:t>
      </w:r>
      <w:r>
        <w:rPr>
          <w:bCs/>
          <w:color w:val="000000"/>
          <w:sz w:val="24"/>
          <w:szCs w:val="24"/>
        </w:rPr>
        <w:t xml:space="preserve">, Especificações: em poliestireno transparente, capacidade para 05 litros, com tampa; </w:t>
      </w:r>
      <w:r>
        <w:rPr>
          <w:b/>
          <w:bCs/>
          <w:sz w:val="24"/>
          <w:szCs w:val="24"/>
        </w:rPr>
        <w:t xml:space="preserve">ITEM 08 </w:t>
      </w:r>
      <w:r>
        <w:rPr>
          <w:sz w:val="24"/>
          <w:szCs w:val="24"/>
        </w:rPr>
        <w:t xml:space="preserve">– 02 (duas) unidades de </w:t>
      </w:r>
      <w:r>
        <w:rPr>
          <w:b/>
          <w:color w:val="000000"/>
          <w:sz w:val="24"/>
          <w:szCs w:val="24"/>
        </w:rPr>
        <w:t>Espelho convexo redondo de segurança</w:t>
      </w:r>
      <w:r>
        <w:rPr>
          <w:bCs/>
          <w:color w:val="000000"/>
          <w:sz w:val="24"/>
          <w:szCs w:val="24"/>
        </w:rPr>
        <w:t xml:space="preserve">, Especificações: 80 cm de diâmetro, acabamento em borracha, acompanha suporte de fixação; </w:t>
      </w:r>
      <w:r>
        <w:rPr>
          <w:b/>
          <w:bCs/>
          <w:sz w:val="24"/>
          <w:szCs w:val="24"/>
        </w:rPr>
        <w:t xml:space="preserve">ITEM 09 </w:t>
      </w:r>
      <w:r>
        <w:rPr>
          <w:sz w:val="24"/>
          <w:szCs w:val="24"/>
        </w:rPr>
        <w:t xml:space="preserve">– 01 (uma) unidade de </w:t>
      </w:r>
      <w:r>
        <w:rPr>
          <w:b/>
          <w:color w:val="000000"/>
          <w:sz w:val="24"/>
          <w:szCs w:val="24"/>
        </w:rPr>
        <w:t>Espelho panorâmico convexo retangular</w:t>
      </w:r>
      <w:r>
        <w:rPr>
          <w:bCs/>
          <w:color w:val="000000"/>
          <w:sz w:val="24"/>
          <w:szCs w:val="24"/>
        </w:rPr>
        <w:t xml:space="preserve">, Especificações: 60cm x 38cm, acabamento em borracha, acompanha suporte de fixação; </w:t>
      </w:r>
      <w:r>
        <w:rPr>
          <w:b/>
          <w:bCs/>
          <w:sz w:val="24"/>
          <w:szCs w:val="24"/>
        </w:rPr>
        <w:t xml:space="preserve">ITEM 10 </w:t>
      </w:r>
      <w:r>
        <w:rPr>
          <w:sz w:val="24"/>
          <w:szCs w:val="24"/>
        </w:rPr>
        <w:t xml:space="preserve">– 05 (cinco) unidades de </w:t>
      </w:r>
      <w:r>
        <w:rPr>
          <w:b/>
          <w:color w:val="000000"/>
          <w:sz w:val="24"/>
          <w:szCs w:val="24"/>
        </w:rPr>
        <w:t>Assento sanitário</w:t>
      </w:r>
      <w:r>
        <w:rPr>
          <w:bCs/>
          <w:color w:val="000000"/>
          <w:sz w:val="24"/>
          <w:szCs w:val="24"/>
        </w:rPr>
        <w:t xml:space="preserve">, Especificações: formato oval, almofadado, com tampa na cor branco; </w:t>
      </w:r>
      <w:r>
        <w:rPr>
          <w:b/>
          <w:bCs/>
          <w:sz w:val="24"/>
          <w:szCs w:val="24"/>
        </w:rPr>
        <w:t xml:space="preserve">ITEM 11 </w:t>
      </w:r>
      <w:r>
        <w:rPr>
          <w:sz w:val="24"/>
          <w:szCs w:val="24"/>
        </w:rPr>
        <w:t xml:space="preserve">– 01 (uma) unidade de </w:t>
      </w:r>
      <w:r>
        <w:rPr>
          <w:b/>
          <w:color w:val="000000"/>
          <w:sz w:val="24"/>
          <w:szCs w:val="24"/>
        </w:rPr>
        <w:t>Trocador de fralda (fraldário)</w:t>
      </w:r>
      <w:r>
        <w:rPr>
          <w:bCs/>
          <w:color w:val="000000"/>
          <w:sz w:val="24"/>
          <w:szCs w:val="24"/>
        </w:rPr>
        <w:t>, Especificações: fixação na parede, retrátil, medidas aproximadas de: largura 87 cm, profundidade aberto 57 cm, profundidade fechado 11 cm, mesa em polietileno e estrutura interna em aço zincado.</w:t>
      </w:r>
    </w:p>
    <w:p w14:paraId="45A2AE61" w14:textId="77777777" w:rsidR="00857FCA" w:rsidRPr="00E84855" w:rsidRDefault="00857FCA" w:rsidP="00857FCA">
      <w:pPr>
        <w:jc w:val="both"/>
        <w:rPr>
          <w:sz w:val="24"/>
          <w:szCs w:val="24"/>
        </w:rPr>
      </w:pPr>
    </w:p>
    <w:p w14:paraId="0D0893C3" w14:textId="77777777" w:rsidR="00857FCA" w:rsidRDefault="00857FCA" w:rsidP="00857FCA"/>
    <w:p w14:paraId="1D194F1F" w14:textId="77777777" w:rsidR="00857FCA" w:rsidRDefault="00857FCA" w:rsidP="00857FCA">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04FD29E2" w14:textId="77777777" w:rsidTr="00D46140">
        <w:trPr>
          <w:trHeight w:val="492"/>
        </w:trPr>
        <w:tc>
          <w:tcPr>
            <w:tcW w:w="851" w:type="dxa"/>
            <w:hideMark/>
          </w:tcPr>
          <w:p w14:paraId="6EFD2356"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00419A99"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6FD498E6"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49FAAE09"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30F36883"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2CDA0952" w14:textId="77777777" w:rsidTr="00D46140">
        <w:trPr>
          <w:trHeight w:val="1582"/>
        </w:trPr>
        <w:tc>
          <w:tcPr>
            <w:tcW w:w="851" w:type="dxa"/>
            <w:hideMark/>
          </w:tcPr>
          <w:p w14:paraId="7F3C70B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4CBDA78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noWrap/>
            <w:hideMark/>
          </w:tcPr>
          <w:p w14:paraId="22D0A79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R$ 502,35</w:t>
            </w:r>
          </w:p>
        </w:tc>
        <w:tc>
          <w:tcPr>
            <w:tcW w:w="983" w:type="dxa"/>
            <w:hideMark/>
          </w:tcPr>
          <w:p w14:paraId="39BABCA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4BE50AB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38016BFF" w14:textId="77777777" w:rsidTr="00D46140">
        <w:trPr>
          <w:trHeight w:val="720"/>
        </w:trPr>
        <w:tc>
          <w:tcPr>
            <w:tcW w:w="851" w:type="dxa"/>
            <w:hideMark/>
          </w:tcPr>
          <w:p w14:paraId="43A450A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11B6E38C"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3044334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436FCDD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33394B1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04743019" w14:textId="77777777" w:rsidTr="00D46140">
        <w:trPr>
          <w:trHeight w:val="1260"/>
        </w:trPr>
        <w:tc>
          <w:tcPr>
            <w:tcW w:w="851" w:type="dxa"/>
            <w:hideMark/>
          </w:tcPr>
          <w:p w14:paraId="2998DE8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946" w:type="dxa"/>
            <w:hideMark/>
          </w:tcPr>
          <w:p w14:paraId="689E4A38"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1B922A6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51706B2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60CBC5E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657C9E93" w14:textId="77777777" w:rsidTr="00D46140">
        <w:trPr>
          <w:trHeight w:val="732"/>
        </w:trPr>
        <w:tc>
          <w:tcPr>
            <w:tcW w:w="851" w:type="dxa"/>
            <w:hideMark/>
          </w:tcPr>
          <w:p w14:paraId="7865E84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788BCFC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26AF71F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33B4EF9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3F59722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0E723216" w14:textId="77777777" w:rsidTr="00D46140">
        <w:trPr>
          <w:trHeight w:val="1200"/>
        </w:trPr>
        <w:tc>
          <w:tcPr>
            <w:tcW w:w="851" w:type="dxa"/>
            <w:hideMark/>
          </w:tcPr>
          <w:p w14:paraId="78DC62E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946" w:type="dxa"/>
            <w:hideMark/>
          </w:tcPr>
          <w:p w14:paraId="39CA977A"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2C21E44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2B3F8A8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3FB1435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487D1BDC" w14:textId="77777777" w:rsidTr="00D46140">
        <w:trPr>
          <w:trHeight w:val="1009"/>
        </w:trPr>
        <w:tc>
          <w:tcPr>
            <w:tcW w:w="851" w:type="dxa"/>
            <w:hideMark/>
          </w:tcPr>
          <w:p w14:paraId="4DF82DA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w:t>
            </w:r>
          </w:p>
        </w:tc>
        <w:tc>
          <w:tcPr>
            <w:tcW w:w="5946" w:type="dxa"/>
            <w:hideMark/>
          </w:tcPr>
          <w:p w14:paraId="44FCAB0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2C39DDF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4305564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3ECC8E5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612DFFE5" w14:textId="77777777" w:rsidTr="00D46140">
        <w:trPr>
          <w:trHeight w:val="960"/>
        </w:trPr>
        <w:tc>
          <w:tcPr>
            <w:tcW w:w="851" w:type="dxa"/>
            <w:hideMark/>
          </w:tcPr>
          <w:p w14:paraId="02A29D9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33856FF2"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21245D9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0B26A5E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64B725B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3D821525" w14:textId="77777777" w:rsidTr="00D46140">
        <w:trPr>
          <w:trHeight w:val="994"/>
        </w:trPr>
        <w:tc>
          <w:tcPr>
            <w:tcW w:w="851" w:type="dxa"/>
            <w:hideMark/>
          </w:tcPr>
          <w:p w14:paraId="3CBED30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946" w:type="dxa"/>
            <w:hideMark/>
          </w:tcPr>
          <w:p w14:paraId="7FB371E9"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2225EFD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246E7F5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3E1818F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4305BAC4" w14:textId="77777777" w:rsidTr="00D46140">
        <w:trPr>
          <w:trHeight w:val="994"/>
        </w:trPr>
        <w:tc>
          <w:tcPr>
            <w:tcW w:w="851" w:type="dxa"/>
            <w:hideMark/>
          </w:tcPr>
          <w:p w14:paraId="4271F16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2845CDE9"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18F93BE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2C7C327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33A7AF8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489F343D" w14:textId="77777777" w:rsidTr="00D46140">
        <w:trPr>
          <w:trHeight w:val="720"/>
        </w:trPr>
        <w:tc>
          <w:tcPr>
            <w:tcW w:w="851" w:type="dxa"/>
            <w:hideMark/>
          </w:tcPr>
          <w:p w14:paraId="4DDABA2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10</w:t>
            </w:r>
          </w:p>
        </w:tc>
        <w:tc>
          <w:tcPr>
            <w:tcW w:w="5946" w:type="dxa"/>
            <w:hideMark/>
          </w:tcPr>
          <w:p w14:paraId="5B2573C4"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46D7061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42124D3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532835A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4164AB8D" w14:textId="77777777" w:rsidTr="00D46140">
        <w:trPr>
          <w:trHeight w:val="1232"/>
        </w:trPr>
        <w:tc>
          <w:tcPr>
            <w:tcW w:w="851" w:type="dxa"/>
            <w:hideMark/>
          </w:tcPr>
          <w:p w14:paraId="1EA3E99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11443E9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0222C5D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0B0C4A1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7182C8F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75758861" w14:textId="77777777" w:rsidTr="00D46140">
        <w:trPr>
          <w:trHeight w:val="552"/>
        </w:trPr>
        <w:tc>
          <w:tcPr>
            <w:tcW w:w="8931" w:type="dxa"/>
            <w:gridSpan w:val="4"/>
          </w:tcPr>
          <w:p w14:paraId="4E160648" w14:textId="77777777" w:rsidR="00857FCA" w:rsidRPr="002A631C" w:rsidRDefault="00857FCA" w:rsidP="00D46140">
            <w:pPr>
              <w:jc w:val="center"/>
              <w:rPr>
                <w:rFonts w:ascii="Arial" w:hAnsi="Arial" w:cs="Arial"/>
                <w:b/>
                <w:bCs/>
                <w:color w:val="000000"/>
                <w:sz w:val="24"/>
                <w:szCs w:val="24"/>
              </w:rPr>
            </w:pPr>
          </w:p>
          <w:p w14:paraId="3DFBCBA0" w14:textId="77777777" w:rsidR="00857FCA" w:rsidRPr="009E1FF6" w:rsidRDefault="00857FCA" w:rsidP="00D46140">
            <w:pPr>
              <w:jc w:val="center"/>
              <w:rPr>
                <w:rFonts w:ascii="Arial" w:hAnsi="Arial" w:cs="Arial"/>
                <w:b/>
                <w:bCs/>
                <w:color w:val="000000"/>
                <w:sz w:val="24"/>
                <w:szCs w:val="24"/>
              </w:rPr>
            </w:pPr>
            <w:r w:rsidRPr="009E1FF6">
              <w:rPr>
                <w:rFonts w:ascii="Arial" w:hAnsi="Arial" w:cs="Arial"/>
                <w:b/>
                <w:bCs/>
                <w:color w:val="000000"/>
                <w:sz w:val="24"/>
                <w:szCs w:val="24"/>
              </w:rPr>
              <w:t>VALOR GLOBAL ESTIMADO</w:t>
            </w:r>
          </w:p>
        </w:tc>
        <w:tc>
          <w:tcPr>
            <w:tcW w:w="1276" w:type="dxa"/>
            <w:noWrap/>
          </w:tcPr>
          <w:p w14:paraId="7FBFA04C"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38FDEC59" w14:textId="77777777" w:rsidR="00857FCA" w:rsidRPr="00A70EB1" w:rsidRDefault="00857FCA" w:rsidP="00857FCA">
      <w:pPr>
        <w:pStyle w:val="PargrafodaLista"/>
        <w:spacing w:line="360" w:lineRule="auto"/>
        <w:ind w:left="0"/>
        <w:jc w:val="both"/>
        <w:rPr>
          <w:rFonts w:ascii="Arial" w:hAnsi="Arial" w:cs="Arial"/>
          <w:color w:val="000000" w:themeColor="text1"/>
          <w:sz w:val="24"/>
          <w:szCs w:val="24"/>
        </w:rPr>
      </w:pPr>
    </w:p>
    <w:p w14:paraId="0060D699" w14:textId="77777777" w:rsidR="00857FCA" w:rsidRPr="009E1FF6" w:rsidRDefault="00857FCA" w:rsidP="00857FCA">
      <w:pPr>
        <w:pStyle w:val="PargrafodaLista"/>
        <w:numPr>
          <w:ilvl w:val="1"/>
          <w:numId w:val="82"/>
        </w:numPr>
        <w:spacing w:line="360" w:lineRule="auto"/>
        <w:ind w:left="0" w:firstLine="0"/>
        <w:contextualSpacing/>
        <w:jc w:val="both"/>
        <w:rPr>
          <w:rFonts w:ascii="Arial" w:hAnsi="Arial" w:cs="Arial"/>
          <w:bCs/>
          <w:sz w:val="24"/>
          <w:szCs w:val="24"/>
        </w:rPr>
      </w:pPr>
      <w:r w:rsidRPr="009E1FF6">
        <w:rPr>
          <w:rFonts w:ascii="Arial" w:hAnsi="Arial" w:cs="Arial"/>
          <w:b/>
          <w:color w:val="000000" w:themeColor="text1"/>
          <w:sz w:val="24"/>
          <w:szCs w:val="24"/>
        </w:rPr>
        <w:t>Prazo do contrato:</w:t>
      </w:r>
      <w:r w:rsidRPr="009E1FF6">
        <w:rPr>
          <w:rFonts w:ascii="Arial" w:hAnsi="Arial" w:cs="Arial"/>
          <w:sz w:val="24"/>
          <w:szCs w:val="24"/>
        </w:rPr>
        <w:t xml:space="preserve"> Não será celebrado contrato. A nota de empenho servirá de termo contratual entre as partes para todos os efeitos.</w:t>
      </w:r>
    </w:p>
    <w:p w14:paraId="1E154AE8" w14:textId="77777777" w:rsidR="00857FCA" w:rsidRPr="00AA422E" w:rsidRDefault="00857FCA" w:rsidP="00857FC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31E756EA" w14:textId="77777777" w:rsidR="00857FCA" w:rsidRPr="00E35B24" w:rsidRDefault="00857FCA" w:rsidP="00857FC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tbl>
      <w:tblPr>
        <w:tblStyle w:val="Tabelacomgrade"/>
        <w:tblW w:w="7083" w:type="dxa"/>
        <w:jc w:val="center"/>
        <w:tblLook w:val="04A0" w:firstRow="1" w:lastRow="0" w:firstColumn="1" w:lastColumn="0" w:noHBand="0" w:noVBand="1"/>
      </w:tblPr>
      <w:tblGrid>
        <w:gridCol w:w="790"/>
        <w:gridCol w:w="5297"/>
        <w:gridCol w:w="996"/>
      </w:tblGrid>
      <w:tr w:rsidR="00857FCA" w:rsidRPr="00D230CD" w14:paraId="39EDD2FE" w14:textId="77777777" w:rsidTr="00D46140">
        <w:trPr>
          <w:trHeight w:val="492"/>
          <w:jc w:val="center"/>
        </w:trPr>
        <w:tc>
          <w:tcPr>
            <w:tcW w:w="560" w:type="dxa"/>
            <w:hideMark/>
          </w:tcPr>
          <w:p w14:paraId="12FE0C74"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ITEM</w:t>
            </w:r>
          </w:p>
        </w:tc>
        <w:tc>
          <w:tcPr>
            <w:tcW w:w="5527" w:type="dxa"/>
            <w:hideMark/>
          </w:tcPr>
          <w:p w14:paraId="37306F85"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DESCRIÇÃO</w:t>
            </w:r>
          </w:p>
        </w:tc>
        <w:tc>
          <w:tcPr>
            <w:tcW w:w="996" w:type="dxa"/>
            <w:hideMark/>
          </w:tcPr>
          <w:p w14:paraId="58330FB1" w14:textId="77777777" w:rsidR="00857FCA" w:rsidRPr="003572FA" w:rsidRDefault="00857FCA" w:rsidP="00D46140">
            <w:pPr>
              <w:jc w:val="center"/>
              <w:rPr>
                <w:rFonts w:ascii="Arial" w:hAnsi="Arial" w:cs="Arial"/>
                <w:b/>
                <w:bCs/>
                <w:color w:val="000000"/>
                <w:sz w:val="24"/>
                <w:szCs w:val="24"/>
              </w:rPr>
            </w:pPr>
            <w:r w:rsidRPr="003572FA">
              <w:rPr>
                <w:rFonts w:ascii="Arial" w:hAnsi="Arial" w:cs="Arial"/>
                <w:b/>
                <w:bCs/>
                <w:color w:val="000000"/>
                <w:sz w:val="24"/>
                <w:szCs w:val="24"/>
              </w:rPr>
              <w:t>PAC</w:t>
            </w:r>
          </w:p>
        </w:tc>
      </w:tr>
      <w:tr w:rsidR="00857FCA" w:rsidRPr="00D230CD" w14:paraId="64B25C38" w14:textId="77777777" w:rsidTr="00D46140">
        <w:trPr>
          <w:trHeight w:val="1582"/>
          <w:jc w:val="center"/>
        </w:trPr>
        <w:tc>
          <w:tcPr>
            <w:tcW w:w="560" w:type="dxa"/>
            <w:hideMark/>
          </w:tcPr>
          <w:p w14:paraId="73C41E01"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01</w:t>
            </w:r>
          </w:p>
        </w:tc>
        <w:tc>
          <w:tcPr>
            <w:tcW w:w="5527" w:type="dxa"/>
            <w:hideMark/>
          </w:tcPr>
          <w:p w14:paraId="45C0145C"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996" w:type="dxa"/>
            <w:noWrap/>
          </w:tcPr>
          <w:p w14:paraId="74D9DAF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072</w:t>
            </w:r>
          </w:p>
        </w:tc>
      </w:tr>
      <w:tr w:rsidR="00857FCA" w:rsidRPr="00D230CD" w14:paraId="688C05DB" w14:textId="77777777" w:rsidTr="00D46140">
        <w:trPr>
          <w:trHeight w:val="720"/>
          <w:jc w:val="center"/>
        </w:trPr>
        <w:tc>
          <w:tcPr>
            <w:tcW w:w="560" w:type="dxa"/>
            <w:hideMark/>
          </w:tcPr>
          <w:p w14:paraId="2988C190"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02</w:t>
            </w:r>
          </w:p>
        </w:tc>
        <w:tc>
          <w:tcPr>
            <w:tcW w:w="5527" w:type="dxa"/>
            <w:hideMark/>
          </w:tcPr>
          <w:p w14:paraId="7E767665"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Ribbon colorido para DTC1500 – YMCKO – modelo 045610</w:t>
            </w:r>
          </w:p>
        </w:tc>
        <w:tc>
          <w:tcPr>
            <w:tcW w:w="996" w:type="dxa"/>
            <w:noWrap/>
          </w:tcPr>
          <w:p w14:paraId="21A8ECAA"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707</w:t>
            </w:r>
          </w:p>
        </w:tc>
      </w:tr>
      <w:tr w:rsidR="00857FCA" w:rsidRPr="00D230CD" w14:paraId="0EE63BCB" w14:textId="77777777" w:rsidTr="00D46140">
        <w:trPr>
          <w:trHeight w:val="1260"/>
          <w:jc w:val="center"/>
        </w:trPr>
        <w:tc>
          <w:tcPr>
            <w:tcW w:w="560" w:type="dxa"/>
            <w:hideMark/>
          </w:tcPr>
          <w:p w14:paraId="5EC98311"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03</w:t>
            </w:r>
          </w:p>
        </w:tc>
        <w:tc>
          <w:tcPr>
            <w:tcW w:w="5527" w:type="dxa"/>
            <w:hideMark/>
          </w:tcPr>
          <w:p w14:paraId="73B5FB37"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996" w:type="dxa"/>
            <w:noWrap/>
          </w:tcPr>
          <w:p w14:paraId="2773573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708</w:t>
            </w:r>
          </w:p>
        </w:tc>
      </w:tr>
      <w:tr w:rsidR="00857FCA" w:rsidRPr="00D230CD" w14:paraId="7C8FA8AA" w14:textId="77777777" w:rsidTr="00D46140">
        <w:trPr>
          <w:trHeight w:val="732"/>
          <w:jc w:val="center"/>
        </w:trPr>
        <w:tc>
          <w:tcPr>
            <w:tcW w:w="560" w:type="dxa"/>
            <w:hideMark/>
          </w:tcPr>
          <w:p w14:paraId="3190878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04</w:t>
            </w:r>
          </w:p>
        </w:tc>
        <w:tc>
          <w:tcPr>
            <w:tcW w:w="5527" w:type="dxa"/>
            <w:hideMark/>
          </w:tcPr>
          <w:p w14:paraId="10AD1DE4"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Antiaderentes Cerâmica 18, 20 e 22 cm.</w:t>
            </w:r>
          </w:p>
        </w:tc>
        <w:tc>
          <w:tcPr>
            <w:tcW w:w="996" w:type="dxa"/>
            <w:noWrap/>
          </w:tcPr>
          <w:p w14:paraId="5C607C5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709</w:t>
            </w:r>
          </w:p>
        </w:tc>
      </w:tr>
      <w:tr w:rsidR="00857FCA" w:rsidRPr="00D230CD" w14:paraId="084924B6" w14:textId="77777777" w:rsidTr="00D46140">
        <w:trPr>
          <w:trHeight w:val="1200"/>
          <w:jc w:val="center"/>
        </w:trPr>
        <w:tc>
          <w:tcPr>
            <w:tcW w:w="560" w:type="dxa"/>
            <w:hideMark/>
          </w:tcPr>
          <w:p w14:paraId="2E467A6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lastRenderedPageBreak/>
              <w:t>05</w:t>
            </w:r>
          </w:p>
        </w:tc>
        <w:tc>
          <w:tcPr>
            <w:tcW w:w="5527" w:type="dxa"/>
            <w:hideMark/>
          </w:tcPr>
          <w:p w14:paraId="60D23940"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Kit 3 Frigideiras Antiaderente Grandes 20, 24, 28 cm. Material do corpo alumínio. Com superfície antiaderente.</w:t>
            </w:r>
          </w:p>
        </w:tc>
        <w:tc>
          <w:tcPr>
            <w:tcW w:w="996" w:type="dxa"/>
            <w:noWrap/>
          </w:tcPr>
          <w:p w14:paraId="7BEB2DC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710</w:t>
            </w:r>
          </w:p>
        </w:tc>
      </w:tr>
      <w:tr w:rsidR="00857FCA" w:rsidRPr="00D230CD" w14:paraId="251A57DE" w14:textId="77777777" w:rsidTr="00D46140">
        <w:trPr>
          <w:trHeight w:val="1009"/>
          <w:jc w:val="center"/>
        </w:trPr>
        <w:tc>
          <w:tcPr>
            <w:tcW w:w="560" w:type="dxa"/>
            <w:hideMark/>
          </w:tcPr>
          <w:p w14:paraId="79120ABE"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w:t>
            </w:r>
          </w:p>
        </w:tc>
        <w:tc>
          <w:tcPr>
            <w:tcW w:w="5527" w:type="dxa"/>
            <w:hideMark/>
          </w:tcPr>
          <w:p w14:paraId="443316CE"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Sanduicheira e Grill 2 em 1; Potência: a partir de 1.500w; 110v. Tem a capacidade de 2 sanduíches; possui placas para grill.</w:t>
            </w:r>
          </w:p>
        </w:tc>
        <w:tc>
          <w:tcPr>
            <w:tcW w:w="996" w:type="dxa"/>
            <w:noWrap/>
          </w:tcPr>
          <w:p w14:paraId="76FEB95F"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281</w:t>
            </w:r>
          </w:p>
        </w:tc>
      </w:tr>
      <w:tr w:rsidR="00857FCA" w:rsidRPr="00D230CD" w14:paraId="60E7E7F1" w14:textId="77777777" w:rsidTr="00D46140">
        <w:trPr>
          <w:trHeight w:val="960"/>
          <w:jc w:val="center"/>
        </w:trPr>
        <w:tc>
          <w:tcPr>
            <w:tcW w:w="560" w:type="dxa"/>
            <w:hideMark/>
          </w:tcPr>
          <w:p w14:paraId="7EA997EB"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07</w:t>
            </w:r>
          </w:p>
        </w:tc>
        <w:tc>
          <w:tcPr>
            <w:tcW w:w="5527" w:type="dxa"/>
            <w:hideMark/>
          </w:tcPr>
          <w:p w14:paraId="4B35FC05"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Pote hermético retangular, em poliestireno transparente, capacidade para 05 litros, com tampa.</w:t>
            </w:r>
          </w:p>
        </w:tc>
        <w:tc>
          <w:tcPr>
            <w:tcW w:w="996" w:type="dxa"/>
            <w:noWrap/>
          </w:tcPr>
          <w:p w14:paraId="71122A2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711</w:t>
            </w:r>
          </w:p>
        </w:tc>
      </w:tr>
      <w:tr w:rsidR="00857FCA" w:rsidRPr="00D230CD" w14:paraId="1D908055" w14:textId="77777777" w:rsidTr="00D46140">
        <w:trPr>
          <w:trHeight w:val="994"/>
          <w:jc w:val="center"/>
        </w:trPr>
        <w:tc>
          <w:tcPr>
            <w:tcW w:w="560" w:type="dxa"/>
            <w:hideMark/>
          </w:tcPr>
          <w:p w14:paraId="3BB9F75F"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08</w:t>
            </w:r>
          </w:p>
        </w:tc>
        <w:tc>
          <w:tcPr>
            <w:tcW w:w="5527" w:type="dxa"/>
            <w:hideMark/>
          </w:tcPr>
          <w:p w14:paraId="6853C3C9"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Convexo Redondo de Segurança de 80 cm de diâmetro - Acabamento em Borracha. Acompanha Suporte de Fixação.</w:t>
            </w:r>
          </w:p>
        </w:tc>
        <w:tc>
          <w:tcPr>
            <w:tcW w:w="996" w:type="dxa"/>
            <w:noWrap/>
          </w:tcPr>
          <w:p w14:paraId="708AF2C6"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712</w:t>
            </w:r>
          </w:p>
        </w:tc>
      </w:tr>
      <w:tr w:rsidR="00857FCA" w:rsidRPr="00D230CD" w14:paraId="6C31BE13" w14:textId="77777777" w:rsidTr="00D46140">
        <w:trPr>
          <w:trHeight w:val="994"/>
          <w:jc w:val="center"/>
        </w:trPr>
        <w:tc>
          <w:tcPr>
            <w:tcW w:w="560" w:type="dxa"/>
            <w:hideMark/>
          </w:tcPr>
          <w:p w14:paraId="4B97EDA8"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09</w:t>
            </w:r>
          </w:p>
        </w:tc>
        <w:tc>
          <w:tcPr>
            <w:tcW w:w="5527" w:type="dxa"/>
            <w:hideMark/>
          </w:tcPr>
          <w:p w14:paraId="1E852963"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Espelho Panorâmico Convexo Retangular 60 Cm X 38 Cm – Acabamento em Borracha. Acompanha Suporte de Fixação.</w:t>
            </w:r>
          </w:p>
        </w:tc>
        <w:tc>
          <w:tcPr>
            <w:tcW w:w="996" w:type="dxa"/>
            <w:noWrap/>
          </w:tcPr>
          <w:p w14:paraId="75918F42"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713</w:t>
            </w:r>
          </w:p>
        </w:tc>
      </w:tr>
      <w:tr w:rsidR="00857FCA" w:rsidRPr="00D230CD" w14:paraId="11251288" w14:textId="77777777" w:rsidTr="00D46140">
        <w:trPr>
          <w:trHeight w:val="720"/>
          <w:jc w:val="center"/>
        </w:trPr>
        <w:tc>
          <w:tcPr>
            <w:tcW w:w="560" w:type="dxa"/>
            <w:hideMark/>
          </w:tcPr>
          <w:p w14:paraId="4B55DCB5"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10</w:t>
            </w:r>
          </w:p>
        </w:tc>
        <w:tc>
          <w:tcPr>
            <w:tcW w:w="5527" w:type="dxa"/>
            <w:hideMark/>
          </w:tcPr>
          <w:p w14:paraId="3800E4B2"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Assento sanitário em formato oval, almofadado, com tampa. Cor: branco</w:t>
            </w:r>
          </w:p>
        </w:tc>
        <w:tc>
          <w:tcPr>
            <w:tcW w:w="996" w:type="dxa"/>
            <w:noWrap/>
          </w:tcPr>
          <w:p w14:paraId="15524B72"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274</w:t>
            </w:r>
          </w:p>
        </w:tc>
      </w:tr>
      <w:tr w:rsidR="00857FCA" w:rsidRPr="00D230CD" w14:paraId="0173F23D" w14:textId="77777777" w:rsidTr="00D46140">
        <w:trPr>
          <w:trHeight w:val="1232"/>
          <w:jc w:val="center"/>
        </w:trPr>
        <w:tc>
          <w:tcPr>
            <w:tcW w:w="560" w:type="dxa"/>
            <w:hideMark/>
          </w:tcPr>
          <w:p w14:paraId="5644B522"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11</w:t>
            </w:r>
          </w:p>
        </w:tc>
        <w:tc>
          <w:tcPr>
            <w:tcW w:w="5527" w:type="dxa"/>
            <w:hideMark/>
          </w:tcPr>
          <w:p w14:paraId="24E5CF5E" w14:textId="77777777" w:rsidR="00857FCA" w:rsidRPr="00D230CD" w:rsidRDefault="00857FCA" w:rsidP="00D46140">
            <w:pPr>
              <w:jc w:val="both"/>
              <w:rPr>
                <w:rFonts w:ascii="Arial" w:hAnsi="Arial" w:cs="Arial"/>
                <w:color w:val="000000"/>
                <w:sz w:val="24"/>
                <w:szCs w:val="24"/>
              </w:rPr>
            </w:pPr>
            <w:r w:rsidRPr="00D230CD">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996" w:type="dxa"/>
            <w:noWrap/>
          </w:tcPr>
          <w:p w14:paraId="1F50FFD9" w14:textId="77777777" w:rsidR="00857FCA" w:rsidRPr="00D230CD" w:rsidRDefault="00857FCA" w:rsidP="00D46140">
            <w:pPr>
              <w:jc w:val="center"/>
              <w:rPr>
                <w:rFonts w:ascii="Arial" w:hAnsi="Arial" w:cs="Arial"/>
                <w:color w:val="000000"/>
                <w:sz w:val="24"/>
                <w:szCs w:val="24"/>
              </w:rPr>
            </w:pPr>
            <w:r w:rsidRPr="00D230CD">
              <w:rPr>
                <w:rFonts w:ascii="Arial" w:hAnsi="Arial" w:cs="Arial"/>
                <w:color w:val="000000"/>
                <w:sz w:val="24"/>
                <w:szCs w:val="24"/>
              </w:rPr>
              <w:t>064</w:t>
            </w:r>
          </w:p>
        </w:tc>
      </w:tr>
    </w:tbl>
    <w:p w14:paraId="5820CFCC" w14:textId="77777777" w:rsidR="00857FCA" w:rsidRDefault="00857FCA" w:rsidP="00857FCA">
      <w:pPr>
        <w:pStyle w:val="PargrafodaLista"/>
        <w:spacing w:line="360" w:lineRule="auto"/>
        <w:ind w:left="0"/>
        <w:contextualSpacing/>
        <w:jc w:val="both"/>
        <w:rPr>
          <w:rStyle w:val="Forte"/>
          <w:rFonts w:ascii="Arial" w:hAnsi="Arial" w:cs="Arial"/>
          <w:b w:val="0"/>
          <w:sz w:val="24"/>
          <w:szCs w:val="24"/>
        </w:rPr>
      </w:pPr>
    </w:p>
    <w:p w14:paraId="7DD0A371" w14:textId="77777777" w:rsidR="00857FCA" w:rsidRDefault="00857FCA" w:rsidP="00857FCA">
      <w:pPr>
        <w:spacing w:line="360" w:lineRule="auto"/>
        <w:contextualSpacing/>
        <w:jc w:val="both"/>
        <w:rPr>
          <w:rStyle w:val="Forte"/>
          <w:b w:val="0"/>
          <w:sz w:val="24"/>
          <w:szCs w:val="24"/>
        </w:rPr>
      </w:pPr>
      <w:r w:rsidRPr="00CF54D8">
        <w:rPr>
          <w:rStyle w:val="Forte"/>
          <w:b w:val="0"/>
          <w:sz w:val="24"/>
          <w:szCs w:val="24"/>
        </w:rPr>
        <w:t>1.5 2.</w:t>
      </w:r>
      <w:r w:rsidRPr="00CF54D8">
        <w:rPr>
          <w:rStyle w:val="Forte"/>
          <w:b w:val="0"/>
          <w:sz w:val="24"/>
          <w:szCs w:val="24"/>
        </w:rPr>
        <w:tab/>
      </w:r>
      <w:r w:rsidRPr="00CF54D8">
        <w:rPr>
          <w:rStyle w:val="Forte"/>
          <w:bCs w:val="0"/>
          <w:sz w:val="24"/>
          <w:szCs w:val="24"/>
        </w:rPr>
        <w:t>Regime de Execução Contratual:</w:t>
      </w:r>
      <w:r>
        <w:rPr>
          <w:rStyle w:val="Forte"/>
          <w:b w:val="0"/>
          <w:sz w:val="24"/>
          <w:szCs w:val="24"/>
        </w:rPr>
        <w:t xml:space="preserve"> </w:t>
      </w:r>
      <w:r w:rsidRPr="00CF54D8">
        <w:rPr>
          <w:rStyle w:val="Forte"/>
          <w:b w:val="0"/>
          <w:sz w:val="24"/>
          <w:szCs w:val="24"/>
        </w:rPr>
        <w:t>O objeto será executado pelo Regime de Execução Indireta</w:t>
      </w:r>
      <w:r>
        <w:rPr>
          <w:rStyle w:val="Forte"/>
          <w:b w:val="0"/>
          <w:sz w:val="24"/>
          <w:szCs w:val="24"/>
        </w:rPr>
        <w:t>, empreitada por preço unitário, fornecimento imediato.</w:t>
      </w:r>
    </w:p>
    <w:p w14:paraId="481B25A7" w14:textId="77777777" w:rsidR="00857FCA" w:rsidRDefault="00857FCA" w:rsidP="00857FCA">
      <w:pPr>
        <w:spacing w:line="360" w:lineRule="auto"/>
        <w:contextualSpacing/>
        <w:jc w:val="both"/>
        <w:rPr>
          <w:rStyle w:val="Forte"/>
          <w:b w:val="0"/>
          <w:sz w:val="24"/>
          <w:szCs w:val="24"/>
        </w:rPr>
      </w:pPr>
    </w:p>
    <w:p w14:paraId="54805E65" w14:textId="77777777" w:rsidR="00857FCA" w:rsidRDefault="00857FCA" w:rsidP="00857FCA">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5BB223A7" w14:textId="77777777" w:rsidR="00857FCA" w:rsidRPr="00A70EB1" w:rsidRDefault="00857FCA" w:rsidP="00857FCA">
      <w:pPr>
        <w:pStyle w:val="PargrafodaLista"/>
        <w:spacing w:line="360" w:lineRule="auto"/>
        <w:ind w:left="0"/>
        <w:contextualSpacing/>
        <w:jc w:val="both"/>
        <w:rPr>
          <w:rFonts w:ascii="Arial" w:hAnsi="Arial" w:cs="Arial"/>
          <w:b/>
          <w:bCs/>
          <w:sz w:val="24"/>
          <w:szCs w:val="24"/>
        </w:rPr>
      </w:pPr>
    </w:p>
    <w:p w14:paraId="5C0EAB23" w14:textId="77777777" w:rsidR="00857FCA" w:rsidRPr="0097106D" w:rsidRDefault="00857FCA" w:rsidP="00857FCA">
      <w:pPr>
        <w:spacing w:line="360" w:lineRule="auto"/>
        <w:ind w:firstLine="720"/>
        <w:jc w:val="both"/>
        <w:rPr>
          <w:bCs/>
          <w:sz w:val="24"/>
          <w:szCs w:val="24"/>
        </w:rPr>
      </w:pPr>
      <w:r w:rsidRPr="00725099">
        <w:rPr>
          <w:sz w:val="24"/>
          <w:szCs w:val="24"/>
        </w:rPr>
        <w:t xml:space="preserve">Em conformidade com os Estudos Técnicos Preliminares </w:t>
      </w:r>
      <w:r>
        <w:rPr>
          <w:bCs/>
          <w:sz w:val="24"/>
          <w:szCs w:val="24"/>
        </w:rPr>
        <w:t xml:space="preserve">a </w:t>
      </w:r>
      <w:r w:rsidRPr="0097106D">
        <w:rPr>
          <w:bCs/>
          <w:sz w:val="24"/>
          <w:szCs w:val="24"/>
        </w:rPr>
        <w:t>Câmara Municipal de Extrema, visando garantir o adequado funcionamento de suas atividades administrativas, de segurança, de apoio institucional e de bem-estar no ambiente de trabalho, justifica a contratação exclusiva de Microempresas (ME), Empresas de Pequeno Porte (EPP) ou Equiparadas para o fornecimento dos itens abaixo relacionados:</w:t>
      </w:r>
    </w:p>
    <w:p w14:paraId="39C84604" w14:textId="77777777" w:rsidR="00857FCA" w:rsidRPr="0097106D" w:rsidRDefault="00857FCA" w:rsidP="00857FCA">
      <w:pPr>
        <w:spacing w:line="360" w:lineRule="auto"/>
        <w:ind w:firstLine="720"/>
        <w:jc w:val="both"/>
        <w:rPr>
          <w:bCs/>
          <w:sz w:val="24"/>
          <w:szCs w:val="24"/>
        </w:rPr>
      </w:pPr>
    </w:p>
    <w:p w14:paraId="5332DB4C" w14:textId="77777777" w:rsidR="00857FCA" w:rsidRPr="0097106D" w:rsidRDefault="00857FCA" w:rsidP="00857FCA">
      <w:pPr>
        <w:spacing w:line="360" w:lineRule="auto"/>
        <w:ind w:firstLine="720"/>
        <w:jc w:val="both"/>
        <w:rPr>
          <w:bCs/>
          <w:sz w:val="24"/>
          <w:szCs w:val="24"/>
        </w:rPr>
      </w:pPr>
      <w:r w:rsidRPr="0097106D">
        <w:rPr>
          <w:bCs/>
          <w:sz w:val="24"/>
          <w:szCs w:val="24"/>
        </w:rPr>
        <w:t>ITEM 01 – Plastificadoras (02 unidades)</w:t>
      </w:r>
    </w:p>
    <w:p w14:paraId="6113D643" w14:textId="77777777" w:rsidR="00857FCA" w:rsidRPr="0097106D" w:rsidRDefault="00857FCA" w:rsidP="00857FCA">
      <w:pPr>
        <w:spacing w:line="360" w:lineRule="auto"/>
        <w:ind w:firstLine="720"/>
        <w:jc w:val="both"/>
        <w:rPr>
          <w:bCs/>
          <w:sz w:val="24"/>
          <w:szCs w:val="24"/>
        </w:rPr>
      </w:pPr>
      <w:r w:rsidRPr="0097106D">
        <w:rPr>
          <w:bCs/>
          <w:sz w:val="24"/>
          <w:szCs w:val="24"/>
        </w:rPr>
        <w:t>Destinam-se à proteção e conservação de documentos administrativos, ofícios e demais materiais impressos de uso interno. A utilização de plastificadoras visa aumentar a durabilidade dos documentos e facilitar seu manuseio diário.</w:t>
      </w:r>
    </w:p>
    <w:p w14:paraId="510FB882" w14:textId="77777777" w:rsidR="00857FCA" w:rsidRPr="0097106D" w:rsidRDefault="00857FCA" w:rsidP="00857FCA">
      <w:pPr>
        <w:spacing w:line="360" w:lineRule="auto"/>
        <w:ind w:firstLine="720"/>
        <w:jc w:val="both"/>
        <w:rPr>
          <w:bCs/>
          <w:sz w:val="24"/>
          <w:szCs w:val="24"/>
        </w:rPr>
      </w:pPr>
    </w:p>
    <w:p w14:paraId="632629D8" w14:textId="77777777" w:rsidR="00857FCA" w:rsidRPr="0097106D" w:rsidRDefault="00857FCA" w:rsidP="00857FCA">
      <w:pPr>
        <w:spacing w:line="360" w:lineRule="auto"/>
        <w:ind w:firstLine="720"/>
        <w:jc w:val="both"/>
        <w:rPr>
          <w:bCs/>
          <w:sz w:val="24"/>
          <w:szCs w:val="24"/>
        </w:rPr>
      </w:pPr>
      <w:r w:rsidRPr="0097106D">
        <w:rPr>
          <w:bCs/>
          <w:sz w:val="24"/>
          <w:szCs w:val="24"/>
        </w:rPr>
        <w:t>ITEM 02 – Ribbon Colorido DTC 1500 YMCKO (01 unidade)</w:t>
      </w:r>
    </w:p>
    <w:p w14:paraId="4A201C69" w14:textId="77777777" w:rsidR="00857FCA" w:rsidRPr="0097106D" w:rsidRDefault="00857FCA" w:rsidP="00857FCA">
      <w:pPr>
        <w:spacing w:line="360" w:lineRule="auto"/>
        <w:ind w:firstLine="720"/>
        <w:jc w:val="both"/>
        <w:rPr>
          <w:bCs/>
          <w:sz w:val="24"/>
          <w:szCs w:val="24"/>
        </w:rPr>
      </w:pPr>
      <w:r w:rsidRPr="0097106D">
        <w:rPr>
          <w:bCs/>
          <w:sz w:val="24"/>
          <w:szCs w:val="24"/>
        </w:rPr>
        <w:t>Será utilizado em impressoras de crachás da Câmara Municipal, garantindo a emissão de identificações funcionais com qualidade e durabilidade, essenciais para a segurança institucional.</w:t>
      </w:r>
    </w:p>
    <w:p w14:paraId="4CEEB2EC" w14:textId="77777777" w:rsidR="00857FCA" w:rsidRPr="0097106D" w:rsidRDefault="00857FCA" w:rsidP="00857FCA">
      <w:pPr>
        <w:spacing w:line="360" w:lineRule="auto"/>
        <w:ind w:firstLine="720"/>
        <w:jc w:val="both"/>
        <w:rPr>
          <w:bCs/>
          <w:sz w:val="24"/>
          <w:szCs w:val="24"/>
        </w:rPr>
      </w:pPr>
    </w:p>
    <w:p w14:paraId="7C52EC36" w14:textId="77777777" w:rsidR="00857FCA" w:rsidRPr="0097106D" w:rsidRDefault="00857FCA" w:rsidP="00857FCA">
      <w:pPr>
        <w:spacing w:line="360" w:lineRule="auto"/>
        <w:ind w:firstLine="720"/>
        <w:jc w:val="both"/>
        <w:rPr>
          <w:bCs/>
          <w:sz w:val="24"/>
          <w:szCs w:val="24"/>
        </w:rPr>
      </w:pPr>
      <w:r w:rsidRPr="0097106D">
        <w:rPr>
          <w:bCs/>
          <w:sz w:val="24"/>
          <w:szCs w:val="24"/>
        </w:rPr>
        <w:t>ITEM 03 – Guilhotina para escritório (02 unidades)</w:t>
      </w:r>
    </w:p>
    <w:p w14:paraId="143CC3B7" w14:textId="77777777" w:rsidR="00857FCA" w:rsidRPr="0097106D" w:rsidRDefault="00857FCA" w:rsidP="00857FCA">
      <w:pPr>
        <w:spacing w:line="360" w:lineRule="auto"/>
        <w:ind w:firstLine="720"/>
        <w:jc w:val="both"/>
        <w:rPr>
          <w:bCs/>
          <w:sz w:val="24"/>
          <w:szCs w:val="24"/>
        </w:rPr>
      </w:pPr>
      <w:r w:rsidRPr="0097106D">
        <w:rPr>
          <w:bCs/>
          <w:sz w:val="24"/>
          <w:szCs w:val="24"/>
        </w:rPr>
        <w:t>Necessárias para o corte preciso de documentos em papel, proporcionando agilidade na preparação de materiais administrativos e institucionais, especialmente em setores que demandam montagem de pastas, informes e comunicações impressas.</w:t>
      </w:r>
    </w:p>
    <w:p w14:paraId="7A2CECC3" w14:textId="77777777" w:rsidR="00857FCA" w:rsidRPr="0097106D" w:rsidRDefault="00857FCA" w:rsidP="00857FCA">
      <w:pPr>
        <w:spacing w:line="360" w:lineRule="auto"/>
        <w:ind w:firstLine="720"/>
        <w:jc w:val="both"/>
        <w:rPr>
          <w:bCs/>
          <w:sz w:val="24"/>
          <w:szCs w:val="24"/>
        </w:rPr>
      </w:pPr>
    </w:p>
    <w:p w14:paraId="2883F844" w14:textId="77777777" w:rsidR="00857FCA" w:rsidRPr="0097106D" w:rsidRDefault="00857FCA" w:rsidP="00857FCA">
      <w:pPr>
        <w:spacing w:line="360" w:lineRule="auto"/>
        <w:ind w:firstLine="720"/>
        <w:jc w:val="both"/>
        <w:rPr>
          <w:bCs/>
          <w:sz w:val="24"/>
          <w:szCs w:val="24"/>
        </w:rPr>
      </w:pPr>
      <w:r w:rsidRPr="0097106D">
        <w:rPr>
          <w:bCs/>
          <w:sz w:val="24"/>
          <w:szCs w:val="24"/>
        </w:rPr>
        <w:t>ITEM 04 e ITEM 05 – Kits de Frigideiras (2 kits)</w:t>
      </w:r>
    </w:p>
    <w:p w14:paraId="69D81341" w14:textId="77777777" w:rsidR="00857FCA" w:rsidRPr="0097106D" w:rsidRDefault="00857FCA" w:rsidP="00857FCA">
      <w:pPr>
        <w:spacing w:line="360" w:lineRule="auto"/>
        <w:ind w:firstLine="720"/>
        <w:jc w:val="both"/>
        <w:rPr>
          <w:bCs/>
          <w:sz w:val="24"/>
          <w:szCs w:val="24"/>
        </w:rPr>
      </w:pPr>
      <w:r w:rsidRPr="0097106D">
        <w:rPr>
          <w:bCs/>
          <w:sz w:val="24"/>
          <w:szCs w:val="24"/>
        </w:rPr>
        <w:t>Visam equipar a copa e área de apoio alimentar da Câmara, oferecendo utensílios de qualidade para o preparo de refeições rápidas e aquecimento de alimentos, contribuindo para o bem-estar dos servidores e colaboradores.</w:t>
      </w:r>
    </w:p>
    <w:p w14:paraId="21679A8D" w14:textId="77777777" w:rsidR="00857FCA" w:rsidRPr="0097106D" w:rsidRDefault="00857FCA" w:rsidP="00857FCA">
      <w:pPr>
        <w:spacing w:line="360" w:lineRule="auto"/>
        <w:ind w:firstLine="720"/>
        <w:jc w:val="both"/>
        <w:rPr>
          <w:bCs/>
          <w:sz w:val="24"/>
          <w:szCs w:val="24"/>
        </w:rPr>
      </w:pPr>
    </w:p>
    <w:p w14:paraId="1EA0E951" w14:textId="77777777" w:rsidR="00857FCA" w:rsidRPr="0097106D" w:rsidRDefault="00857FCA" w:rsidP="00857FCA">
      <w:pPr>
        <w:spacing w:line="360" w:lineRule="auto"/>
        <w:ind w:firstLine="720"/>
        <w:jc w:val="both"/>
        <w:rPr>
          <w:bCs/>
          <w:sz w:val="24"/>
          <w:szCs w:val="24"/>
        </w:rPr>
      </w:pPr>
      <w:r w:rsidRPr="0097106D">
        <w:rPr>
          <w:bCs/>
          <w:sz w:val="24"/>
          <w:szCs w:val="24"/>
        </w:rPr>
        <w:t>ITEM 06 – Sanduicheiras e Grills 2 em 1 (02 unidades)</w:t>
      </w:r>
    </w:p>
    <w:p w14:paraId="1E2396F4" w14:textId="77777777" w:rsidR="00857FCA" w:rsidRPr="0097106D" w:rsidRDefault="00857FCA" w:rsidP="00857FCA">
      <w:pPr>
        <w:spacing w:line="360" w:lineRule="auto"/>
        <w:ind w:firstLine="720"/>
        <w:jc w:val="both"/>
        <w:rPr>
          <w:bCs/>
          <w:sz w:val="24"/>
          <w:szCs w:val="24"/>
        </w:rPr>
      </w:pPr>
      <w:r w:rsidRPr="0097106D">
        <w:rPr>
          <w:bCs/>
          <w:sz w:val="24"/>
          <w:szCs w:val="24"/>
        </w:rPr>
        <w:t>Também destinados à copa da Câmara, têm como objetivo oferecer praticidade no preparo de alimentos, atendendo servidores que utilizam o espaço para refeições durante o expediente.</w:t>
      </w:r>
    </w:p>
    <w:p w14:paraId="5662CFE7" w14:textId="77777777" w:rsidR="00857FCA" w:rsidRDefault="00857FCA" w:rsidP="00857FCA">
      <w:pPr>
        <w:spacing w:line="360" w:lineRule="auto"/>
        <w:ind w:firstLine="720"/>
        <w:jc w:val="both"/>
        <w:rPr>
          <w:bCs/>
          <w:sz w:val="24"/>
          <w:szCs w:val="24"/>
        </w:rPr>
      </w:pPr>
    </w:p>
    <w:p w14:paraId="27CEB2C7" w14:textId="77777777" w:rsidR="00857FCA" w:rsidRDefault="00857FCA" w:rsidP="00857FCA">
      <w:pPr>
        <w:spacing w:line="360" w:lineRule="auto"/>
        <w:ind w:firstLine="720"/>
        <w:jc w:val="both"/>
        <w:rPr>
          <w:bCs/>
          <w:sz w:val="24"/>
          <w:szCs w:val="24"/>
        </w:rPr>
      </w:pPr>
    </w:p>
    <w:p w14:paraId="3FAD3850" w14:textId="77777777" w:rsidR="00857FCA" w:rsidRDefault="00857FCA" w:rsidP="00857FCA">
      <w:pPr>
        <w:spacing w:line="360" w:lineRule="auto"/>
        <w:ind w:firstLine="720"/>
        <w:jc w:val="both"/>
        <w:rPr>
          <w:bCs/>
          <w:sz w:val="24"/>
          <w:szCs w:val="24"/>
        </w:rPr>
      </w:pPr>
    </w:p>
    <w:p w14:paraId="73561B7E" w14:textId="77777777" w:rsidR="00857FCA" w:rsidRPr="0097106D" w:rsidRDefault="00857FCA" w:rsidP="00857FCA">
      <w:pPr>
        <w:spacing w:line="360" w:lineRule="auto"/>
        <w:ind w:firstLine="720"/>
        <w:jc w:val="both"/>
        <w:rPr>
          <w:bCs/>
          <w:sz w:val="24"/>
          <w:szCs w:val="24"/>
        </w:rPr>
      </w:pPr>
    </w:p>
    <w:p w14:paraId="4969A716" w14:textId="77777777" w:rsidR="00857FCA" w:rsidRPr="0097106D" w:rsidRDefault="00857FCA" w:rsidP="00857FCA">
      <w:pPr>
        <w:spacing w:line="360" w:lineRule="auto"/>
        <w:ind w:firstLine="720"/>
        <w:jc w:val="both"/>
        <w:rPr>
          <w:bCs/>
          <w:sz w:val="24"/>
          <w:szCs w:val="24"/>
        </w:rPr>
      </w:pPr>
      <w:r w:rsidRPr="0097106D">
        <w:rPr>
          <w:bCs/>
          <w:sz w:val="24"/>
          <w:szCs w:val="24"/>
        </w:rPr>
        <w:lastRenderedPageBreak/>
        <w:t>ITEM 07 – Potes herméticos retangulares (06 unidades)</w:t>
      </w:r>
    </w:p>
    <w:p w14:paraId="753BC9A3" w14:textId="77777777" w:rsidR="00857FCA" w:rsidRPr="0097106D" w:rsidRDefault="00857FCA" w:rsidP="00857FCA">
      <w:pPr>
        <w:spacing w:line="360" w:lineRule="auto"/>
        <w:ind w:firstLine="720"/>
        <w:jc w:val="both"/>
        <w:rPr>
          <w:bCs/>
          <w:sz w:val="24"/>
          <w:szCs w:val="24"/>
        </w:rPr>
      </w:pPr>
      <w:r w:rsidRPr="0097106D">
        <w:rPr>
          <w:bCs/>
          <w:sz w:val="24"/>
          <w:szCs w:val="24"/>
        </w:rPr>
        <w:t>Utilizados para o armazenamento seguro de alimentos na copa, os potes herméticos garantem melhor conservação dos insumos e higiene no ambiente de preparo e consumo.</w:t>
      </w:r>
    </w:p>
    <w:p w14:paraId="11B35978" w14:textId="77777777" w:rsidR="00857FCA" w:rsidRPr="0097106D" w:rsidRDefault="00857FCA" w:rsidP="00857FCA">
      <w:pPr>
        <w:spacing w:line="360" w:lineRule="auto"/>
        <w:ind w:firstLine="720"/>
        <w:jc w:val="both"/>
        <w:rPr>
          <w:bCs/>
          <w:sz w:val="24"/>
          <w:szCs w:val="24"/>
        </w:rPr>
      </w:pPr>
    </w:p>
    <w:p w14:paraId="287C0FC3" w14:textId="77777777" w:rsidR="00857FCA" w:rsidRPr="0097106D" w:rsidRDefault="00857FCA" w:rsidP="00857FCA">
      <w:pPr>
        <w:spacing w:line="360" w:lineRule="auto"/>
        <w:ind w:firstLine="720"/>
        <w:jc w:val="both"/>
        <w:rPr>
          <w:bCs/>
          <w:sz w:val="24"/>
          <w:szCs w:val="24"/>
        </w:rPr>
      </w:pPr>
      <w:r w:rsidRPr="0097106D">
        <w:rPr>
          <w:bCs/>
          <w:sz w:val="24"/>
          <w:szCs w:val="24"/>
        </w:rPr>
        <w:t>ITEM 08 e ITEM 09 – Espelhos convexos de segurança (03 unidades)</w:t>
      </w:r>
    </w:p>
    <w:p w14:paraId="3A756409" w14:textId="77777777" w:rsidR="00857FCA" w:rsidRPr="0097106D" w:rsidRDefault="00857FCA" w:rsidP="00857FCA">
      <w:pPr>
        <w:spacing w:line="360" w:lineRule="auto"/>
        <w:ind w:firstLine="720"/>
        <w:jc w:val="both"/>
        <w:rPr>
          <w:bCs/>
          <w:sz w:val="24"/>
          <w:szCs w:val="24"/>
        </w:rPr>
      </w:pPr>
      <w:r w:rsidRPr="0097106D">
        <w:rPr>
          <w:bCs/>
          <w:sz w:val="24"/>
          <w:szCs w:val="24"/>
        </w:rPr>
        <w:t>Instalação em pontos estratégicos das dependências da Câmara para ampliar a visibilidade, reduzir pontos cegos e aumentar a segurança e controle visual em áreas de circulação.</w:t>
      </w:r>
    </w:p>
    <w:p w14:paraId="448B8FF3" w14:textId="77777777" w:rsidR="00857FCA" w:rsidRPr="0097106D" w:rsidRDefault="00857FCA" w:rsidP="00857FCA">
      <w:pPr>
        <w:spacing w:line="360" w:lineRule="auto"/>
        <w:ind w:firstLine="720"/>
        <w:jc w:val="both"/>
        <w:rPr>
          <w:bCs/>
          <w:sz w:val="24"/>
          <w:szCs w:val="24"/>
        </w:rPr>
      </w:pPr>
    </w:p>
    <w:p w14:paraId="391E3F96" w14:textId="77777777" w:rsidR="00857FCA" w:rsidRPr="0097106D" w:rsidRDefault="00857FCA" w:rsidP="00857FCA">
      <w:pPr>
        <w:spacing w:line="360" w:lineRule="auto"/>
        <w:ind w:firstLine="720"/>
        <w:jc w:val="both"/>
        <w:rPr>
          <w:bCs/>
          <w:sz w:val="24"/>
          <w:szCs w:val="24"/>
        </w:rPr>
      </w:pPr>
      <w:r w:rsidRPr="0097106D">
        <w:rPr>
          <w:bCs/>
          <w:sz w:val="24"/>
          <w:szCs w:val="24"/>
        </w:rPr>
        <w:t>ITEM 10 – Assentos sanitários (05 unidades)</w:t>
      </w:r>
    </w:p>
    <w:p w14:paraId="587A1CF5" w14:textId="77777777" w:rsidR="00857FCA" w:rsidRPr="0097106D" w:rsidRDefault="00857FCA" w:rsidP="00857FCA">
      <w:pPr>
        <w:spacing w:line="360" w:lineRule="auto"/>
        <w:ind w:firstLine="720"/>
        <w:jc w:val="both"/>
        <w:rPr>
          <w:bCs/>
          <w:sz w:val="24"/>
          <w:szCs w:val="24"/>
        </w:rPr>
      </w:pPr>
      <w:r w:rsidRPr="0097106D">
        <w:rPr>
          <w:bCs/>
          <w:sz w:val="24"/>
          <w:szCs w:val="24"/>
        </w:rPr>
        <w:t>Substituição de peças danificadas nos sanitários do prédio da Câmara, garantindo conforto e higiene adequados aos usuários, conforme padrões de manutenção predial.</w:t>
      </w:r>
    </w:p>
    <w:p w14:paraId="5FB5B712" w14:textId="77777777" w:rsidR="00857FCA" w:rsidRPr="0097106D" w:rsidRDefault="00857FCA" w:rsidP="00857FCA">
      <w:pPr>
        <w:spacing w:line="360" w:lineRule="auto"/>
        <w:ind w:firstLine="720"/>
        <w:jc w:val="both"/>
        <w:rPr>
          <w:bCs/>
          <w:sz w:val="24"/>
          <w:szCs w:val="24"/>
        </w:rPr>
      </w:pPr>
    </w:p>
    <w:p w14:paraId="593D2619" w14:textId="77777777" w:rsidR="00857FCA" w:rsidRPr="0097106D" w:rsidRDefault="00857FCA" w:rsidP="00857FCA">
      <w:pPr>
        <w:spacing w:line="360" w:lineRule="auto"/>
        <w:ind w:firstLine="720"/>
        <w:jc w:val="both"/>
        <w:rPr>
          <w:bCs/>
          <w:sz w:val="24"/>
          <w:szCs w:val="24"/>
        </w:rPr>
      </w:pPr>
      <w:r w:rsidRPr="0097106D">
        <w:rPr>
          <w:bCs/>
          <w:sz w:val="24"/>
          <w:szCs w:val="24"/>
        </w:rPr>
        <w:t>ITEM 11 – Trocador de fralda (01 unidade)</w:t>
      </w:r>
    </w:p>
    <w:p w14:paraId="19EB70E4" w14:textId="77777777" w:rsidR="00857FCA" w:rsidRPr="0097106D" w:rsidRDefault="00857FCA" w:rsidP="00857FCA">
      <w:pPr>
        <w:spacing w:line="360" w:lineRule="auto"/>
        <w:ind w:firstLine="720"/>
        <w:jc w:val="both"/>
        <w:rPr>
          <w:bCs/>
          <w:sz w:val="24"/>
          <w:szCs w:val="24"/>
        </w:rPr>
      </w:pPr>
      <w:r w:rsidRPr="0097106D">
        <w:rPr>
          <w:bCs/>
          <w:sz w:val="24"/>
          <w:szCs w:val="24"/>
        </w:rPr>
        <w:t>Instalação no sanitário acessível ou em área apropriada, visando atender mães, pais ou responsáveis que necessitem de espaço adequado para higienização de bebês, promovendo acessibilidade e inclusão no atendimento ao público.</w:t>
      </w:r>
    </w:p>
    <w:p w14:paraId="78568C34" w14:textId="77777777" w:rsidR="00857FCA" w:rsidRDefault="00857FCA" w:rsidP="00857FCA">
      <w:pPr>
        <w:spacing w:line="360" w:lineRule="auto"/>
        <w:ind w:firstLine="720"/>
        <w:jc w:val="both"/>
        <w:rPr>
          <w:sz w:val="24"/>
          <w:szCs w:val="24"/>
        </w:rPr>
      </w:pPr>
    </w:p>
    <w:p w14:paraId="2B4D9BA1" w14:textId="77777777" w:rsidR="00857FCA" w:rsidRPr="0097106D" w:rsidRDefault="00857FCA" w:rsidP="00857FCA">
      <w:pPr>
        <w:spacing w:line="360" w:lineRule="auto"/>
        <w:ind w:firstLine="720"/>
        <w:jc w:val="both"/>
        <w:rPr>
          <w:sz w:val="24"/>
          <w:szCs w:val="24"/>
        </w:rPr>
      </w:pPr>
      <w:r w:rsidRPr="0097106D">
        <w:rPr>
          <w:sz w:val="24"/>
          <w:szCs w:val="24"/>
        </w:rPr>
        <w:t>A presente aquisição atende ao interesse público na medida em que visa garantir a continuidade e a eficiência das atividades administrativas, operacionais e de atendimento da Câmara Municipal de Extrema, promovendo melhores condições de trabalho aos servidores, segurança aos usuários das dependências públicas e conforto aos cidadãos que frequentam o local. Ao assegurar infraestrutura adequada, equipamentos funcionais e utensílios essenciais para o cotidiano institucional, a contratação contribui para a prestação de serviços públicos com qualidade, dignidade e respeito aos princípios da administração pública, especialmente os da eficiência, economicidade e acessibilidade.</w:t>
      </w:r>
    </w:p>
    <w:p w14:paraId="5B584953" w14:textId="77777777" w:rsidR="00857FCA" w:rsidRPr="00DB155B" w:rsidRDefault="00857FCA" w:rsidP="00857FCA">
      <w:pPr>
        <w:pStyle w:val="PargrafodaLista"/>
        <w:spacing w:line="360" w:lineRule="auto"/>
        <w:ind w:left="0" w:firstLine="708"/>
        <w:jc w:val="both"/>
        <w:rPr>
          <w:rFonts w:ascii="Arial" w:eastAsia="Times New Roman" w:hAnsi="Arial" w:cs="Arial"/>
          <w:sz w:val="24"/>
          <w:szCs w:val="24"/>
        </w:rPr>
      </w:pPr>
    </w:p>
    <w:p w14:paraId="6501ED2F" w14:textId="77777777" w:rsidR="00857FCA" w:rsidRPr="0024342B" w:rsidRDefault="00857FCA" w:rsidP="00857FCA">
      <w:pPr>
        <w:spacing w:line="360" w:lineRule="auto"/>
        <w:ind w:firstLine="720"/>
        <w:jc w:val="both"/>
        <w:rPr>
          <w:bCs/>
          <w:sz w:val="24"/>
          <w:szCs w:val="24"/>
        </w:rPr>
      </w:pPr>
    </w:p>
    <w:p w14:paraId="15F523D4" w14:textId="77777777" w:rsidR="00857FCA" w:rsidRPr="00E35B24" w:rsidRDefault="00857FCA" w:rsidP="00857FCA">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786C4A3D" w14:textId="77777777" w:rsidR="00857FCA" w:rsidRPr="009E1FF6" w:rsidRDefault="00857FCA" w:rsidP="00857FCA">
      <w:pPr>
        <w:pStyle w:val="NormalWeb"/>
        <w:spacing w:line="360" w:lineRule="auto"/>
        <w:ind w:firstLine="720"/>
        <w:jc w:val="both"/>
        <w:rPr>
          <w:rFonts w:ascii="Arial" w:hAnsi="Arial" w:cs="Arial"/>
        </w:rPr>
      </w:pPr>
      <w:r w:rsidRPr="009E1FF6">
        <w:rPr>
          <w:rFonts w:ascii="Arial" w:hAnsi="Arial" w:cs="Arial"/>
        </w:rPr>
        <w:t>A solução proposta contempla a aquisição integrada de equipamentos e utensílios diversos, essenciais para o bom funcionamento das atividades administrativas, operacionais e de apoio da Câmara Municipal de Extrema. Os itens estão organizados de forma a atender demandas específicas dos setores internos, abrangendo desde ferramentas de escritório, itens de segurança patrimonial, até utensílios de uso em copa e materiais de apoio ao público.</w:t>
      </w:r>
    </w:p>
    <w:p w14:paraId="6D68F846" w14:textId="77777777" w:rsidR="00857FCA" w:rsidRPr="009E1FF6" w:rsidRDefault="00857FCA" w:rsidP="00857FCA">
      <w:pPr>
        <w:pStyle w:val="NormalWeb"/>
        <w:spacing w:line="360" w:lineRule="auto"/>
        <w:ind w:firstLine="720"/>
        <w:jc w:val="both"/>
        <w:rPr>
          <w:rFonts w:ascii="Arial" w:hAnsi="Arial" w:cs="Arial"/>
        </w:rPr>
      </w:pPr>
      <w:r w:rsidRPr="009E1FF6">
        <w:rPr>
          <w:rFonts w:ascii="Arial" w:hAnsi="Arial" w:cs="Arial"/>
        </w:rPr>
        <w:t>Todos os produtos devem ser entregues novos, de primeiro uso, em perfeitas condições de funcionamento, acompanhados de seus respectivos manuais de instrução, certificados de garantia e, quando aplicável, termo de responsabilidade técnica. As especificações técnicas exigidas buscam assegurar a compatibilidade com o uso institucional, priorizando a durabilidade, eficiência e a facilidade de operação dos equipamentos.</w:t>
      </w:r>
    </w:p>
    <w:p w14:paraId="6F0987D8" w14:textId="77777777" w:rsidR="00857FCA" w:rsidRPr="009E1FF6" w:rsidRDefault="00857FCA" w:rsidP="00857FCA">
      <w:pPr>
        <w:pStyle w:val="NormalWeb"/>
        <w:spacing w:line="360" w:lineRule="auto"/>
        <w:ind w:firstLine="720"/>
        <w:jc w:val="both"/>
        <w:rPr>
          <w:rFonts w:ascii="Arial" w:hAnsi="Arial" w:cs="Arial"/>
        </w:rPr>
      </w:pPr>
      <w:r w:rsidRPr="009E1FF6">
        <w:rPr>
          <w:rFonts w:ascii="Arial" w:hAnsi="Arial" w:cs="Arial"/>
        </w:rPr>
        <w:t>No caso específico dos itens eletroeletrônicos e mecânicos (plastificadoras, sanduicheiras, grills e guilhotinas), será exigida garantia mínima de 12 (doze) meses contra defeitos de fabricação, bem como a disponibilidade de rede de assistência técnica autorizada no território nacional, preferencialmente no Estado de Minas Gerais, a fim de assegurar a reposição rápida de peças e a prestação de suporte técnico, caso necessário. O não atendimento a essas exigências será considerado fator eliminatório na análise da proposta.</w:t>
      </w:r>
    </w:p>
    <w:p w14:paraId="5BAD5165" w14:textId="77777777" w:rsidR="00857FCA" w:rsidRPr="009E1FF6" w:rsidRDefault="00857FCA" w:rsidP="00857FCA">
      <w:pPr>
        <w:pStyle w:val="NormalWeb"/>
        <w:spacing w:line="360" w:lineRule="auto"/>
        <w:ind w:firstLine="720"/>
        <w:jc w:val="both"/>
        <w:rPr>
          <w:rFonts w:ascii="Arial" w:hAnsi="Arial" w:cs="Arial"/>
        </w:rPr>
      </w:pPr>
      <w:r w:rsidRPr="009E1FF6">
        <w:rPr>
          <w:rFonts w:ascii="Arial" w:hAnsi="Arial" w:cs="Arial"/>
        </w:rPr>
        <w:t>Quanto aos demais itens, como espelhos de segurança, assentos sanitários, trocador de fraldas, potes herméticos e frigideiras, a exigência recairá sobre a qualidade do material, a durabilidade, a conformidade com as normas de segurança e higiene e a entrega pronta para uso, inclusive com instalação, quando necessário. Em especial, o trocador de fraldas deverá ser entregue com sistema de fixação seguro e estrutura resistente ao uso contínuo em local público.</w:t>
      </w:r>
    </w:p>
    <w:p w14:paraId="23186723" w14:textId="77777777" w:rsidR="00857FCA" w:rsidRDefault="00857FCA" w:rsidP="00857FCA">
      <w:pPr>
        <w:pStyle w:val="NormalWeb"/>
        <w:spacing w:before="0" w:beforeAutospacing="0" w:after="0" w:afterAutospacing="0" w:line="360" w:lineRule="auto"/>
        <w:ind w:firstLine="720"/>
        <w:jc w:val="both"/>
        <w:rPr>
          <w:rFonts w:ascii="Arial" w:hAnsi="Arial" w:cs="Arial"/>
        </w:rPr>
      </w:pPr>
      <w:r w:rsidRPr="009E1FF6">
        <w:rPr>
          <w:rFonts w:ascii="Arial" w:hAnsi="Arial" w:cs="Arial"/>
        </w:rPr>
        <w:lastRenderedPageBreak/>
        <w:t>A solução como um todo visa garantir, com um único processo, a aquisição de bens complementares ao funcionamento da Câmara Municipal, evitando a fragmentação da demanda e otimizando os recursos públicos, com foco em durabilidade, manutenção facilitada e suporte técnico adequado durante o ciclo de vida útil dos objetos.</w:t>
      </w:r>
    </w:p>
    <w:p w14:paraId="7A395C37" w14:textId="77777777" w:rsidR="00857FCA" w:rsidRPr="000C6D64" w:rsidRDefault="00857FCA" w:rsidP="00857FCA">
      <w:pPr>
        <w:pStyle w:val="NormalWeb"/>
        <w:spacing w:before="0" w:beforeAutospacing="0" w:after="0" w:afterAutospacing="0" w:line="360" w:lineRule="auto"/>
        <w:ind w:firstLine="720"/>
        <w:jc w:val="both"/>
        <w:rPr>
          <w:rFonts w:ascii="Arial" w:hAnsi="Arial" w:cs="Arial"/>
        </w:rPr>
      </w:pPr>
    </w:p>
    <w:p w14:paraId="05939428" w14:textId="77777777" w:rsidR="00857FCA" w:rsidRDefault="00857FCA" w:rsidP="00857FCA">
      <w:pPr>
        <w:pStyle w:val="PargrafodaLista"/>
        <w:numPr>
          <w:ilvl w:val="0"/>
          <w:numId w:val="53"/>
        </w:numPr>
        <w:spacing w:line="360" w:lineRule="auto"/>
        <w:ind w:left="0" w:firstLine="0"/>
        <w:jc w:val="both"/>
        <w:rPr>
          <w:rFonts w:ascii="Arial" w:eastAsia="Times New Roman" w:hAnsi="Arial" w:cs="Arial"/>
          <w:b/>
          <w:bCs/>
          <w:color w:val="000000"/>
          <w:sz w:val="24"/>
          <w:szCs w:val="24"/>
        </w:rPr>
      </w:pPr>
      <w:r w:rsidRPr="00E84855">
        <w:rPr>
          <w:rFonts w:ascii="Arial" w:eastAsia="Times New Roman" w:hAnsi="Arial" w:cs="Arial"/>
          <w:b/>
          <w:bCs/>
          <w:color w:val="000000"/>
          <w:sz w:val="24"/>
          <w:szCs w:val="24"/>
        </w:rPr>
        <w:t>REQUISITOS DA CONTRATAÇÃO</w:t>
      </w:r>
    </w:p>
    <w:p w14:paraId="09A784D9" w14:textId="77777777" w:rsidR="00857FCA" w:rsidRPr="009E1FF6" w:rsidRDefault="00857FCA" w:rsidP="00857FCA">
      <w:pPr>
        <w:pStyle w:val="PargrafodaLista"/>
        <w:spacing w:line="360" w:lineRule="auto"/>
        <w:ind w:left="0" w:firstLine="720"/>
        <w:jc w:val="both"/>
        <w:rPr>
          <w:rFonts w:ascii="Arial" w:eastAsia="Times New Roman" w:hAnsi="Arial" w:cs="Arial"/>
          <w:color w:val="000000"/>
          <w:sz w:val="24"/>
          <w:szCs w:val="24"/>
        </w:rPr>
      </w:pPr>
      <w:r w:rsidRPr="009E1FF6">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7AA022CA" w14:textId="77777777" w:rsidR="00857FCA" w:rsidRPr="009E1FF6" w:rsidRDefault="00857FCA" w:rsidP="00857FCA">
      <w:pPr>
        <w:pStyle w:val="PargrafodaLista"/>
        <w:numPr>
          <w:ilvl w:val="0"/>
          <w:numId w:val="194"/>
        </w:numPr>
        <w:spacing w:line="360" w:lineRule="auto"/>
        <w:ind w:left="0" w:firstLine="0"/>
        <w:jc w:val="both"/>
        <w:rPr>
          <w:rFonts w:ascii="Arial" w:hAnsi="Arial" w:cs="Arial"/>
          <w:sz w:val="24"/>
          <w:szCs w:val="24"/>
        </w:rPr>
      </w:pPr>
      <w:r w:rsidRPr="009E1FF6">
        <w:rPr>
          <w:rFonts w:ascii="Arial" w:hAnsi="Arial" w:cs="Arial"/>
          <w:sz w:val="24"/>
          <w:szCs w:val="24"/>
        </w:rPr>
        <w:t>A aquisição dos itens não se enquadra como bem de luxo.</w:t>
      </w:r>
    </w:p>
    <w:p w14:paraId="6C6394CB" w14:textId="77777777" w:rsidR="00857FCA" w:rsidRPr="009E1FF6" w:rsidRDefault="00857FCA" w:rsidP="00857FCA">
      <w:pPr>
        <w:pStyle w:val="PargrafodaLista"/>
        <w:numPr>
          <w:ilvl w:val="0"/>
          <w:numId w:val="194"/>
        </w:numPr>
        <w:spacing w:line="360" w:lineRule="auto"/>
        <w:ind w:left="0" w:firstLine="0"/>
        <w:jc w:val="both"/>
        <w:rPr>
          <w:rFonts w:ascii="Arial" w:hAnsi="Arial" w:cs="Arial"/>
          <w:sz w:val="24"/>
          <w:szCs w:val="24"/>
        </w:rPr>
      </w:pPr>
      <w:r w:rsidRPr="009E1FF6">
        <w:rPr>
          <w:rFonts w:ascii="Arial" w:hAnsi="Arial" w:cs="Arial"/>
          <w:sz w:val="24"/>
          <w:szCs w:val="24"/>
        </w:rPr>
        <w:t>A licitante deverá observar toda a legislação pertinente quanto aos critérios de sustentabilidade ambiental vigente no país.</w:t>
      </w:r>
    </w:p>
    <w:p w14:paraId="435021DD" w14:textId="77777777" w:rsidR="00857FCA" w:rsidRPr="009E1FF6" w:rsidRDefault="00857FCA" w:rsidP="00857FCA">
      <w:pPr>
        <w:pStyle w:val="PargrafodaLista"/>
        <w:numPr>
          <w:ilvl w:val="0"/>
          <w:numId w:val="194"/>
        </w:numPr>
        <w:spacing w:line="360" w:lineRule="auto"/>
        <w:ind w:left="0" w:firstLine="0"/>
        <w:jc w:val="both"/>
        <w:rPr>
          <w:rFonts w:ascii="Arial" w:hAnsi="Arial" w:cs="Arial"/>
          <w:sz w:val="24"/>
          <w:szCs w:val="24"/>
        </w:rPr>
      </w:pPr>
      <w:r w:rsidRPr="009E1FF6">
        <w:rPr>
          <w:rFonts w:ascii="Arial" w:hAnsi="Arial" w:cs="Arial"/>
          <w:sz w:val="24"/>
          <w:szCs w:val="24"/>
        </w:rPr>
        <w:t>Não será admitida a subcontratação do objeto contratual.</w:t>
      </w:r>
    </w:p>
    <w:p w14:paraId="742FE756" w14:textId="77777777" w:rsidR="00857FCA" w:rsidRPr="009E1FF6" w:rsidRDefault="00857FCA" w:rsidP="00857FCA">
      <w:pPr>
        <w:pStyle w:val="PargrafodaLista"/>
        <w:numPr>
          <w:ilvl w:val="0"/>
          <w:numId w:val="194"/>
        </w:numPr>
        <w:spacing w:line="360" w:lineRule="auto"/>
        <w:ind w:left="0" w:firstLine="0"/>
        <w:jc w:val="both"/>
        <w:rPr>
          <w:rFonts w:ascii="Arial" w:hAnsi="Arial" w:cs="Arial"/>
          <w:sz w:val="24"/>
          <w:szCs w:val="24"/>
        </w:rPr>
      </w:pPr>
      <w:r w:rsidRPr="009E1FF6">
        <w:rPr>
          <w:rFonts w:ascii="Arial" w:hAnsi="Arial" w:cs="Arial"/>
          <w:sz w:val="24"/>
          <w:szCs w:val="24"/>
        </w:rPr>
        <w:t>Não haverá exigência da garantia da contratação nos termos dos artigos 96 e seguintes da Lei nº 14.133/21.</w:t>
      </w:r>
    </w:p>
    <w:p w14:paraId="6CCAB617" w14:textId="77777777" w:rsidR="00857FCA" w:rsidRPr="009E1FF6" w:rsidRDefault="00857FCA" w:rsidP="00857FCA">
      <w:pPr>
        <w:pStyle w:val="PargrafodaLista"/>
        <w:numPr>
          <w:ilvl w:val="0"/>
          <w:numId w:val="194"/>
        </w:numPr>
        <w:spacing w:line="360" w:lineRule="auto"/>
        <w:ind w:left="0" w:firstLine="0"/>
        <w:jc w:val="both"/>
        <w:rPr>
          <w:rFonts w:ascii="Arial" w:hAnsi="Arial" w:cs="Arial"/>
          <w:sz w:val="24"/>
          <w:szCs w:val="24"/>
        </w:rPr>
      </w:pPr>
      <w:r w:rsidRPr="009E1FF6">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37B88744" w14:textId="77777777" w:rsidR="00857FCA" w:rsidRPr="009E1FF6" w:rsidRDefault="00857FCA" w:rsidP="00857FCA">
      <w:pPr>
        <w:pStyle w:val="PargrafodaLista"/>
        <w:numPr>
          <w:ilvl w:val="0"/>
          <w:numId w:val="194"/>
        </w:numPr>
        <w:spacing w:line="360" w:lineRule="auto"/>
        <w:ind w:left="0" w:firstLine="0"/>
        <w:jc w:val="both"/>
        <w:rPr>
          <w:sz w:val="24"/>
          <w:szCs w:val="24"/>
        </w:rPr>
      </w:pPr>
      <w:r w:rsidRPr="009E1FF6">
        <w:rPr>
          <w:rFonts w:ascii="Arial" w:hAnsi="Arial" w:cs="Arial"/>
          <w:sz w:val="24"/>
          <w:szCs w:val="24"/>
        </w:rPr>
        <w:t>Conformidade com as Especificações Técnicas: Todos os itens fornecidos deverão atender rigorosamente às especificações constantes no Termo de Referência, quanto a dimensões, potência, material, capacidade, funcionalidade e demais.</w:t>
      </w:r>
    </w:p>
    <w:p w14:paraId="3D2A1FBC" w14:textId="77777777" w:rsidR="00857FCA" w:rsidRPr="009E1FF6" w:rsidRDefault="00857FCA" w:rsidP="00857FCA">
      <w:pPr>
        <w:pStyle w:val="PargrafodaLista"/>
        <w:spacing w:line="360" w:lineRule="auto"/>
        <w:ind w:left="0"/>
        <w:jc w:val="both"/>
        <w:rPr>
          <w:rFonts w:ascii="Arial" w:eastAsia="Times New Roman" w:hAnsi="Arial" w:cs="Arial"/>
          <w:color w:val="000000"/>
          <w:sz w:val="24"/>
          <w:szCs w:val="24"/>
        </w:rPr>
      </w:pPr>
    </w:p>
    <w:p w14:paraId="14103595" w14:textId="77777777" w:rsidR="00857FCA" w:rsidRPr="00790D33" w:rsidRDefault="00857FCA" w:rsidP="00857FC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CE45724" w14:textId="77777777" w:rsidR="00857FCA" w:rsidRDefault="00857FCA" w:rsidP="00857FCA">
      <w:pPr>
        <w:suppressAutoHyphens/>
        <w:jc w:val="both"/>
        <w:rPr>
          <w:b/>
          <w:sz w:val="24"/>
          <w:szCs w:val="24"/>
          <w:lang w:eastAsia="zh-CN"/>
        </w:rPr>
      </w:pPr>
      <w:r w:rsidRPr="00790D33">
        <w:rPr>
          <w:b/>
          <w:sz w:val="24"/>
          <w:szCs w:val="24"/>
          <w:lang w:eastAsia="zh-CN"/>
        </w:rPr>
        <w:t>I – HABILITAÇÃO JURÍDICA:</w:t>
      </w:r>
    </w:p>
    <w:p w14:paraId="6EEFDAE4" w14:textId="77777777" w:rsidR="00857FCA" w:rsidRPr="00790D33" w:rsidRDefault="00857FCA" w:rsidP="00857FCA">
      <w:pPr>
        <w:suppressAutoHyphens/>
        <w:jc w:val="both"/>
        <w:rPr>
          <w:sz w:val="24"/>
          <w:szCs w:val="24"/>
          <w:lang w:eastAsia="zh-CN"/>
        </w:rPr>
      </w:pPr>
    </w:p>
    <w:p w14:paraId="02AD3C5E" w14:textId="77777777" w:rsidR="00857FCA" w:rsidRDefault="00857FCA" w:rsidP="00857FC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lastRenderedPageBreak/>
        <w:t xml:space="preserve">Registro comercial, no caso de empresa individual; </w:t>
      </w:r>
    </w:p>
    <w:p w14:paraId="4AF1860A" w14:textId="77777777" w:rsidR="00857FCA" w:rsidRPr="00790D33" w:rsidRDefault="00857FCA" w:rsidP="00857FC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EB007B3" w14:textId="77777777" w:rsidR="00857FCA" w:rsidRDefault="00857FCA" w:rsidP="00857FC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224353F" w14:textId="77777777" w:rsidR="00857FCA" w:rsidRDefault="00857FCA" w:rsidP="00857FCA">
      <w:pPr>
        <w:suppressAutoHyphens/>
        <w:jc w:val="both"/>
        <w:rPr>
          <w:b/>
          <w:sz w:val="24"/>
          <w:szCs w:val="24"/>
          <w:lang w:eastAsia="zh-CN"/>
        </w:rPr>
      </w:pPr>
    </w:p>
    <w:p w14:paraId="321B75D9" w14:textId="77777777" w:rsidR="00857FCA" w:rsidRDefault="00857FCA" w:rsidP="00857FCA">
      <w:pPr>
        <w:suppressAutoHyphens/>
        <w:jc w:val="both"/>
        <w:rPr>
          <w:b/>
          <w:sz w:val="24"/>
          <w:szCs w:val="24"/>
          <w:lang w:eastAsia="zh-CN"/>
        </w:rPr>
      </w:pPr>
      <w:r w:rsidRPr="00790D33">
        <w:rPr>
          <w:b/>
          <w:sz w:val="24"/>
          <w:szCs w:val="24"/>
          <w:lang w:eastAsia="zh-CN"/>
        </w:rPr>
        <w:t>II – REGULARIDADE FISCAL E TRABALHISTA:</w:t>
      </w:r>
    </w:p>
    <w:p w14:paraId="6284D601" w14:textId="77777777" w:rsidR="00857FCA" w:rsidRPr="00790D33" w:rsidRDefault="00857FCA" w:rsidP="00857FCA">
      <w:pPr>
        <w:suppressAutoHyphens/>
        <w:jc w:val="both"/>
        <w:rPr>
          <w:sz w:val="24"/>
          <w:szCs w:val="24"/>
          <w:lang w:eastAsia="zh-CN"/>
        </w:rPr>
      </w:pPr>
    </w:p>
    <w:p w14:paraId="1D12CBD7" w14:textId="77777777" w:rsidR="00857FCA" w:rsidRPr="00790D33" w:rsidRDefault="00857FCA" w:rsidP="00857FC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7522CB06" w14:textId="77777777" w:rsidR="00857FCA" w:rsidRPr="00790D33" w:rsidRDefault="00857FCA" w:rsidP="00857FC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2D38FCD" w14:textId="77777777" w:rsidR="00857FCA" w:rsidRPr="00790D33" w:rsidRDefault="00857FCA" w:rsidP="00857FC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19409799" w14:textId="77777777" w:rsidR="00857FCA" w:rsidRPr="00790D33" w:rsidRDefault="00857FCA" w:rsidP="00857FC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5E04802D"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DB63601" w14:textId="77777777" w:rsidR="00857FCA" w:rsidRPr="00790D33" w:rsidRDefault="00857FCA" w:rsidP="00857FCA">
      <w:pPr>
        <w:pStyle w:val="PargrafodaLista"/>
        <w:rPr>
          <w:rFonts w:ascii="Arial" w:hAnsi="Arial" w:cs="Arial"/>
          <w:color w:val="000000"/>
          <w:sz w:val="24"/>
          <w:szCs w:val="24"/>
          <w:lang w:eastAsia="zh-CN"/>
        </w:rPr>
      </w:pPr>
    </w:p>
    <w:p w14:paraId="0242C7A4"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6F19B0B" w14:textId="77777777" w:rsidR="00857FCA" w:rsidRPr="00790D33" w:rsidRDefault="00857FCA" w:rsidP="00857FCA">
      <w:pPr>
        <w:pStyle w:val="PargrafodaLista"/>
        <w:rPr>
          <w:rFonts w:ascii="Arial" w:hAnsi="Arial" w:cs="Arial"/>
          <w:color w:val="000000"/>
          <w:sz w:val="24"/>
          <w:szCs w:val="24"/>
          <w:lang w:eastAsia="zh-CN"/>
        </w:rPr>
      </w:pPr>
    </w:p>
    <w:p w14:paraId="0DD5E53F" w14:textId="77777777" w:rsidR="00857FCA" w:rsidRPr="00790D33" w:rsidRDefault="00857FCA" w:rsidP="00857FC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61C849BF" w14:textId="77777777" w:rsidR="00857FCA" w:rsidRPr="00790D33" w:rsidRDefault="00857FCA" w:rsidP="00857FCA">
      <w:pPr>
        <w:suppressAutoHyphens/>
        <w:overflowPunct w:val="0"/>
        <w:jc w:val="both"/>
        <w:textAlignment w:val="baseline"/>
        <w:rPr>
          <w:color w:val="000000"/>
          <w:sz w:val="24"/>
          <w:szCs w:val="24"/>
          <w:lang w:eastAsia="zh-CN"/>
        </w:rPr>
      </w:pPr>
    </w:p>
    <w:p w14:paraId="5BC21680" w14:textId="77777777" w:rsidR="00857FCA" w:rsidRDefault="00857FCA" w:rsidP="00857FC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3FE61ED7" w14:textId="77777777" w:rsidR="00857FCA" w:rsidRDefault="00857FCA" w:rsidP="00857FCA">
      <w:pPr>
        <w:suppressAutoHyphens/>
        <w:overflowPunct w:val="0"/>
        <w:jc w:val="both"/>
        <w:textAlignment w:val="baseline"/>
        <w:rPr>
          <w:color w:val="000000"/>
          <w:sz w:val="24"/>
          <w:szCs w:val="24"/>
          <w:lang w:eastAsia="zh-CN"/>
        </w:rPr>
      </w:pPr>
    </w:p>
    <w:p w14:paraId="7A39FEFC" w14:textId="77777777" w:rsidR="00857FCA" w:rsidRDefault="00857FCA" w:rsidP="00857FCA">
      <w:pPr>
        <w:suppressAutoHyphens/>
        <w:overflowPunct w:val="0"/>
        <w:jc w:val="both"/>
        <w:textAlignment w:val="baseline"/>
        <w:rPr>
          <w:color w:val="000000"/>
          <w:sz w:val="24"/>
          <w:szCs w:val="24"/>
          <w:lang w:eastAsia="zh-CN"/>
        </w:rPr>
      </w:pPr>
    </w:p>
    <w:p w14:paraId="1DF8046F" w14:textId="77777777" w:rsidR="00857FCA" w:rsidRDefault="00857FCA" w:rsidP="00857FCA">
      <w:pPr>
        <w:suppressAutoHyphens/>
        <w:overflowPunct w:val="0"/>
        <w:jc w:val="both"/>
        <w:textAlignment w:val="baseline"/>
        <w:rPr>
          <w:color w:val="000000"/>
          <w:sz w:val="24"/>
          <w:szCs w:val="24"/>
          <w:lang w:eastAsia="zh-CN"/>
        </w:rPr>
      </w:pPr>
    </w:p>
    <w:p w14:paraId="4ECEC59A" w14:textId="77777777" w:rsidR="00857FCA" w:rsidRPr="00790D33" w:rsidRDefault="00857FCA" w:rsidP="00857FCA">
      <w:pPr>
        <w:suppressAutoHyphens/>
        <w:overflowPunct w:val="0"/>
        <w:jc w:val="both"/>
        <w:textAlignment w:val="baseline"/>
        <w:rPr>
          <w:color w:val="000000"/>
          <w:sz w:val="24"/>
          <w:szCs w:val="24"/>
          <w:lang w:eastAsia="zh-CN"/>
        </w:rPr>
      </w:pPr>
    </w:p>
    <w:p w14:paraId="6D7F9662" w14:textId="77777777" w:rsidR="00857FCA" w:rsidRDefault="00857FCA" w:rsidP="00857FCA">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52B92DF4" w14:textId="77777777" w:rsidR="00857FCA" w:rsidRPr="00790D33" w:rsidRDefault="00857FCA" w:rsidP="00857FCA">
      <w:pPr>
        <w:shd w:val="clear" w:color="auto" w:fill="FFFFFF"/>
        <w:suppressAutoHyphens/>
        <w:jc w:val="both"/>
        <w:rPr>
          <w:b/>
          <w:bCs/>
          <w:sz w:val="24"/>
          <w:szCs w:val="24"/>
          <w:lang w:eastAsia="zh-CN"/>
        </w:rPr>
      </w:pPr>
    </w:p>
    <w:p w14:paraId="2524C953" w14:textId="77777777" w:rsidR="00857FCA" w:rsidRPr="00790D33" w:rsidRDefault="00857FCA" w:rsidP="00857FC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F4C4D45" w14:textId="77777777" w:rsidR="00857FCA" w:rsidRDefault="00857FCA" w:rsidP="00857FCA">
      <w:pPr>
        <w:shd w:val="clear" w:color="auto" w:fill="FFFFFF"/>
        <w:suppressAutoHyphens/>
        <w:ind w:left="720"/>
        <w:jc w:val="both"/>
        <w:rPr>
          <w:bCs/>
          <w:color w:val="000000"/>
          <w:sz w:val="24"/>
          <w:szCs w:val="24"/>
          <w:lang w:eastAsia="zh-CN"/>
        </w:rPr>
      </w:pPr>
    </w:p>
    <w:p w14:paraId="7D3D1AEB" w14:textId="77777777" w:rsidR="00857FCA" w:rsidRPr="00790D33" w:rsidRDefault="00857FCA" w:rsidP="00857FCA">
      <w:pPr>
        <w:shd w:val="clear" w:color="auto" w:fill="FFFFFF"/>
        <w:suppressAutoHyphens/>
        <w:ind w:left="720"/>
        <w:jc w:val="both"/>
        <w:rPr>
          <w:bCs/>
          <w:color w:val="000000"/>
          <w:sz w:val="24"/>
          <w:szCs w:val="24"/>
          <w:lang w:eastAsia="zh-CN"/>
        </w:rPr>
      </w:pPr>
    </w:p>
    <w:p w14:paraId="2C3E94D2" w14:textId="77777777" w:rsidR="00857FCA" w:rsidRPr="00790D33" w:rsidRDefault="00857FCA" w:rsidP="00857FC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7E0020B" w14:textId="77777777" w:rsidR="00857FCA" w:rsidRDefault="00857FCA" w:rsidP="00857FCA">
      <w:pPr>
        <w:pStyle w:val="PargrafodaLista"/>
        <w:spacing w:after="0" w:line="360" w:lineRule="auto"/>
        <w:ind w:left="0"/>
        <w:jc w:val="both"/>
        <w:rPr>
          <w:rFonts w:ascii="Arial" w:hAnsi="Arial" w:cs="Arial"/>
          <w:sz w:val="24"/>
          <w:szCs w:val="24"/>
        </w:rPr>
      </w:pPr>
    </w:p>
    <w:p w14:paraId="67BB6451" w14:textId="77777777" w:rsidR="00857FCA" w:rsidRDefault="00857FCA" w:rsidP="00857FCA">
      <w:pPr>
        <w:pStyle w:val="Nivel10"/>
        <w:numPr>
          <w:ilvl w:val="0"/>
          <w:numId w:val="5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1B046F3D" w14:textId="77777777" w:rsidR="00857FCA" w:rsidRPr="00104591" w:rsidRDefault="00857FCA" w:rsidP="00857FCA"/>
    <w:p w14:paraId="142C3BA6" w14:textId="77777777" w:rsidR="00857FCA" w:rsidRDefault="00857FCA" w:rsidP="00857FCA">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7FF90387" w14:textId="77777777" w:rsidR="00857FCA" w:rsidRPr="0073135D" w:rsidRDefault="00857FCA" w:rsidP="00857FCA">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0F09430A" w14:textId="77777777" w:rsidR="00857FCA" w:rsidRPr="001F3239" w:rsidRDefault="00857FCA" w:rsidP="00857FCA">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5D86CF" w14:textId="77777777" w:rsidR="00857FCA" w:rsidRDefault="00857FCA" w:rsidP="00857FC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C09AB89" w14:textId="77777777" w:rsidR="00857FCA" w:rsidRPr="001F3239" w:rsidRDefault="00857FCA" w:rsidP="00857FC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A0675D3" w14:textId="77777777" w:rsidR="00857FCA" w:rsidRPr="001F3239" w:rsidRDefault="00857FCA" w:rsidP="00857FC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4E2C4F8" w14:textId="77777777" w:rsidR="00857FCA" w:rsidRPr="001F3239" w:rsidRDefault="00857FCA" w:rsidP="00857FC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AAB2319" w14:textId="77777777" w:rsidR="00857FCA" w:rsidRDefault="00857FCA" w:rsidP="00857FC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26E8174" w14:textId="77777777" w:rsidR="00857FCA" w:rsidRDefault="00857FCA" w:rsidP="00857FCA">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468ECEC" w14:textId="77777777" w:rsidR="00857FCA" w:rsidRDefault="00857FCA" w:rsidP="00857FCA">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855F2E6" w14:textId="77777777" w:rsidR="00857FCA" w:rsidRPr="002F4898" w:rsidRDefault="00857FCA" w:rsidP="00857FCA">
      <w:pPr>
        <w:pStyle w:val="PargrafodaLista"/>
        <w:ind w:left="0"/>
        <w:rPr>
          <w:rFonts w:ascii="Arial" w:hAnsi="Arial" w:cs="Arial"/>
          <w:sz w:val="24"/>
          <w:szCs w:val="24"/>
        </w:rPr>
      </w:pPr>
    </w:p>
    <w:p w14:paraId="5454413D" w14:textId="77777777" w:rsidR="00857FCA" w:rsidRPr="00790659" w:rsidRDefault="00857FCA" w:rsidP="00857FCA">
      <w:pPr>
        <w:pStyle w:val="Nivel10"/>
        <w:numPr>
          <w:ilvl w:val="0"/>
          <w:numId w:val="53"/>
        </w:numPr>
        <w:spacing w:before="0" w:after="0" w:line="360" w:lineRule="auto"/>
        <w:ind w:left="0" w:firstLine="0"/>
        <w:rPr>
          <w:sz w:val="24"/>
          <w:szCs w:val="24"/>
        </w:rPr>
      </w:pPr>
      <w:r w:rsidRPr="00790659">
        <w:rPr>
          <w:sz w:val="24"/>
          <w:szCs w:val="24"/>
        </w:rPr>
        <w:t>MODELO DE GESTÃO DO CONTRATO/DA FISCALIZAÇÃO</w:t>
      </w:r>
    </w:p>
    <w:p w14:paraId="3F579947" w14:textId="77777777" w:rsidR="00857FCA" w:rsidRPr="001D1D1A" w:rsidRDefault="00857FCA" w:rsidP="00857FCA">
      <w:pPr>
        <w:spacing w:line="360" w:lineRule="auto"/>
        <w:rPr>
          <w:sz w:val="24"/>
          <w:szCs w:val="24"/>
        </w:rPr>
      </w:pPr>
    </w:p>
    <w:p w14:paraId="1EA003A6" w14:textId="77777777" w:rsidR="00857FCA" w:rsidRPr="000B10FE" w:rsidRDefault="00857FCA" w:rsidP="00857FCA">
      <w:pPr>
        <w:pStyle w:val="PargrafodaLista"/>
        <w:numPr>
          <w:ilvl w:val="0"/>
          <w:numId w:val="198"/>
        </w:numPr>
        <w:spacing w:after="0" w:line="360" w:lineRule="auto"/>
        <w:ind w:left="0" w:firstLine="0"/>
        <w:jc w:val="both"/>
        <w:rPr>
          <w:rFonts w:ascii="Arial" w:eastAsia="Arial Unicode MS" w:hAnsi="Arial" w:cs="Arial"/>
          <w:sz w:val="24"/>
          <w:szCs w:val="24"/>
        </w:rPr>
      </w:pPr>
      <w:r w:rsidRPr="000B10FE">
        <w:rPr>
          <w:rFonts w:ascii="Arial" w:hAnsi="Arial" w:cs="Arial"/>
          <w:sz w:val="24"/>
          <w:szCs w:val="24"/>
        </w:rPr>
        <w:t>Não será celebrado contrato formal. A Nota de Empenho servirá como instrumento contratual entre as partes, para todos os efeitos legais, sendo considerada como "contrato" sempre que esse termo for utilizado neste documento ou em seus anexos.</w:t>
      </w:r>
    </w:p>
    <w:p w14:paraId="7BB8BC63" w14:textId="77777777" w:rsidR="00857FCA" w:rsidRPr="00E84855" w:rsidRDefault="00857FCA" w:rsidP="00857FCA">
      <w:pPr>
        <w:pStyle w:val="PargrafodaLista"/>
        <w:numPr>
          <w:ilvl w:val="0"/>
          <w:numId w:val="198"/>
        </w:numPr>
        <w:spacing w:after="0" w:line="360" w:lineRule="auto"/>
        <w:ind w:left="0" w:firstLine="0"/>
        <w:jc w:val="both"/>
        <w:rPr>
          <w:rFonts w:ascii="Arial" w:eastAsia="Arial Unicode MS" w:hAnsi="Arial" w:cs="Arial"/>
          <w:sz w:val="24"/>
          <w:szCs w:val="24"/>
        </w:rPr>
      </w:pPr>
      <w:r w:rsidRPr="00E8485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9200DEF" w14:textId="77777777" w:rsidR="00857FCA" w:rsidRPr="00E84855" w:rsidRDefault="00857FCA" w:rsidP="00857FCA">
      <w:pPr>
        <w:pStyle w:val="PargrafodaLista"/>
        <w:numPr>
          <w:ilvl w:val="0"/>
          <w:numId w:val="198"/>
        </w:numPr>
        <w:spacing w:after="0"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5DC38049"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01D511A"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órgão ou entidade poderá convocar representante da empresa para adoção de providências que devam ser cumpridas de imediato.</w:t>
      </w:r>
    </w:p>
    <w:p w14:paraId="6FBD3174" w14:textId="77777777" w:rsidR="00857FCA" w:rsidRPr="00E84855" w:rsidRDefault="00857FCA" w:rsidP="00857FCA">
      <w:pPr>
        <w:pStyle w:val="PargrafodaLista"/>
        <w:numPr>
          <w:ilvl w:val="0"/>
          <w:numId w:val="198"/>
        </w:numPr>
        <w:spacing w:line="360" w:lineRule="auto"/>
        <w:ind w:left="0" w:firstLine="0"/>
        <w:jc w:val="both"/>
        <w:rPr>
          <w:rFonts w:ascii="Arial" w:eastAsiaTheme="minorEastAsia" w:hAnsi="Arial" w:cs="Arial"/>
          <w:color w:val="000000" w:themeColor="text1"/>
          <w:sz w:val="24"/>
          <w:szCs w:val="24"/>
        </w:rPr>
      </w:pPr>
      <w:r w:rsidRPr="00E84855">
        <w:rPr>
          <w:rFonts w:ascii="Arial" w:eastAsiaTheme="minorEastAsia" w:hAnsi="Arial" w:cs="Arial"/>
          <w:color w:val="000000" w:themeColor="text1"/>
          <w:sz w:val="24"/>
          <w:szCs w:val="24"/>
        </w:rPr>
        <w:t>Após a assinatura do contrato ou instrumento equivalente</w:t>
      </w:r>
      <w:r w:rsidRPr="00E84855">
        <w:rPr>
          <w:rFonts w:ascii="Arial" w:eastAsiaTheme="minorEastAsia" w:hAnsi="Arial" w:cs="Arial"/>
          <w:strike/>
          <w:color w:val="000000" w:themeColor="text1"/>
          <w:sz w:val="24"/>
          <w:szCs w:val="24"/>
        </w:rPr>
        <w:t>,</w:t>
      </w:r>
      <w:r w:rsidRPr="00E84855">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1F1545"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execução do contrato deverá ser acompanhada e fiscalizada pelo gestor/fiscal de contratos.</w:t>
      </w:r>
    </w:p>
    <w:p w14:paraId="6B7FC1B8"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1F379EE4"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3D74BCC"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6583A913"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06FA2130"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4D7D566"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27229547"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4C59BDB"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E84855">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BF9234F"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FCC6630"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F792D22"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6C54832"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6F6DA6"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2CE37B8"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Martiniuk, designada como Gestora </w:t>
      </w:r>
      <w:r>
        <w:rPr>
          <w:rFonts w:ascii="Arial" w:eastAsia="Arial Unicode MS" w:hAnsi="Arial" w:cs="Arial"/>
          <w:sz w:val="24"/>
          <w:szCs w:val="24"/>
        </w:rPr>
        <w:t xml:space="preserve">e Fiscal </w:t>
      </w:r>
      <w:r w:rsidRPr="00E84855">
        <w:rPr>
          <w:rFonts w:ascii="Arial" w:eastAsia="Arial Unicode MS" w:hAnsi="Arial" w:cs="Arial"/>
          <w:sz w:val="24"/>
          <w:szCs w:val="24"/>
        </w:rPr>
        <w:t xml:space="preserve">de Contratos, conforme Portaria nº </w:t>
      </w:r>
      <w:r>
        <w:rPr>
          <w:rFonts w:ascii="Arial" w:eastAsia="Arial Unicode MS" w:hAnsi="Arial" w:cs="Arial"/>
          <w:sz w:val="24"/>
          <w:szCs w:val="24"/>
        </w:rPr>
        <w:t xml:space="preserve">29/2025 e </w:t>
      </w:r>
      <w:r w:rsidRPr="00E84855">
        <w:rPr>
          <w:rFonts w:ascii="Arial" w:eastAsia="Arial Unicode MS" w:hAnsi="Arial" w:cs="Arial"/>
          <w:sz w:val="24"/>
          <w:szCs w:val="24"/>
        </w:rPr>
        <w:t>30/2025, ou por qualquer outro servidor que, formalmente, venha a substituí-l</w:t>
      </w:r>
      <w:r>
        <w:rPr>
          <w:rFonts w:ascii="Arial" w:eastAsia="Arial Unicode MS" w:hAnsi="Arial" w:cs="Arial"/>
          <w:sz w:val="24"/>
          <w:szCs w:val="24"/>
        </w:rPr>
        <w:t>a</w:t>
      </w:r>
      <w:r w:rsidRPr="00E84855">
        <w:rPr>
          <w:rFonts w:ascii="Arial" w:eastAsia="Arial Unicode MS" w:hAnsi="Arial" w:cs="Arial"/>
          <w:sz w:val="24"/>
          <w:szCs w:val="24"/>
        </w:rPr>
        <w:t>. É permitida a contratação de terceiros para assisti-l</w:t>
      </w:r>
      <w:r>
        <w:rPr>
          <w:rFonts w:ascii="Arial" w:eastAsia="Arial Unicode MS" w:hAnsi="Arial" w:cs="Arial"/>
          <w:sz w:val="24"/>
          <w:szCs w:val="24"/>
        </w:rPr>
        <w:t>a</w:t>
      </w:r>
      <w:r w:rsidRPr="00E84855">
        <w:rPr>
          <w:rFonts w:ascii="Arial" w:eastAsia="Arial Unicode MS" w:hAnsi="Arial" w:cs="Arial"/>
          <w:sz w:val="24"/>
          <w:szCs w:val="24"/>
        </w:rPr>
        <w:t xml:space="preserve"> e subsidiá-l</w:t>
      </w:r>
      <w:r>
        <w:rPr>
          <w:rFonts w:ascii="Arial" w:eastAsia="Arial Unicode MS" w:hAnsi="Arial" w:cs="Arial"/>
          <w:sz w:val="24"/>
          <w:szCs w:val="24"/>
        </w:rPr>
        <w:t>a</w:t>
      </w:r>
      <w:r w:rsidRPr="00E84855">
        <w:rPr>
          <w:rFonts w:ascii="Arial" w:eastAsia="Arial Unicode MS" w:hAnsi="Arial" w:cs="Arial"/>
          <w:sz w:val="24"/>
          <w:szCs w:val="24"/>
        </w:rPr>
        <w:t xml:space="preserve"> com informações técnicas e operacionais necessárias ao pleno exercício de suas atribuições.</w:t>
      </w:r>
    </w:p>
    <w:p w14:paraId="1C3C7373"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5625C1F1"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lastRenderedPageBreak/>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18E191D" w14:textId="77777777" w:rsidR="00857FCA" w:rsidRPr="00E84855" w:rsidRDefault="00857FCA" w:rsidP="00857FCA">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A CONTRATADA deverá entregar ao setor responsável do CONTRATO, junto com a Nota Fiscal para fins de pagamento, os seguintes documentos: </w:t>
      </w:r>
    </w:p>
    <w:p w14:paraId="436629DA" w14:textId="77777777" w:rsidR="00857FCA" w:rsidRPr="00E84855"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a Fazenda Estadual do domicílio ou sede do licitante, ou outra equivalente, na forma da lei, com prazo de validade em vigor;</w:t>
      </w:r>
    </w:p>
    <w:p w14:paraId="41607281" w14:textId="77777777" w:rsidR="00857FCA" w:rsidRPr="00E84855"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com débitos relativos aos Tributos Federais e à dívida ativa da União;</w:t>
      </w:r>
    </w:p>
    <w:p w14:paraId="2C1589CB" w14:textId="77777777" w:rsidR="00857FCA" w:rsidRPr="00E84855"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153FCCC" w14:textId="77777777" w:rsidR="00857FCA" w:rsidRPr="00E84855"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1E1605F6" w14:textId="77777777" w:rsidR="00857FCA" w:rsidRPr="00E84855"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4DEF7EC4" w14:textId="77777777" w:rsidR="00857FCA" w:rsidRDefault="00857FCA" w:rsidP="00857FCA">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As provas de regularidades poderão ser Certidões Negativas de Débitos ou Certidões Positivas com efeitos de Negativas.</w:t>
      </w:r>
    </w:p>
    <w:p w14:paraId="77DEFB38" w14:textId="77777777" w:rsidR="00857FCA" w:rsidRPr="00E84855" w:rsidRDefault="00857FCA" w:rsidP="00857FCA">
      <w:pPr>
        <w:pStyle w:val="PargrafodaLista"/>
        <w:spacing w:line="360" w:lineRule="auto"/>
        <w:ind w:left="720"/>
        <w:jc w:val="both"/>
        <w:rPr>
          <w:rFonts w:ascii="Arial" w:eastAsia="Arial Unicode MS" w:hAnsi="Arial" w:cs="Arial"/>
          <w:sz w:val="24"/>
          <w:szCs w:val="24"/>
        </w:rPr>
      </w:pPr>
    </w:p>
    <w:p w14:paraId="40588144" w14:textId="77777777" w:rsidR="00857FCA" w:rsidRDefault="00857FCA" w:rsidP="00857FCA">
      <w:pPr>
        <w:pStyle w:val="PargrafodaLista"/>
        <w:numPr>
          <w:ilvl w:val="0"/>
          <w:numId w:val="53"/>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1E63D32A" w14:textId="77777777" w:rsidR="00857FCA" w:rsidRPr="00F56636" w:rsidRDefault="00857FCA" w:rsidP="00857FCA">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76A8B457"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411B75C0"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5581223D"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0B4FAE" w14:textId="77777777" w:rsidR="00857FCA" w:rsidRPr="00F56636" w:rsidRDefault="00857FCA" w:rsidP="00857FC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0AFCB808"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C2CBB03"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B0F2D17"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041C4BE" w14:textId="77777777" w:rsidR="00857FCA" w:rsidRPr="00F56636" w:rsidRDefault="00857FCA" w:rsidP="00857FCA">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46256A64" w14:textId="77777777" w:rsidR="00857FCA" w:rsidRPr="00F56636" w:rsidRDefault="00857FCA" w:rsidP="00857FCA">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46F4F1A" w14:textId="77777777" w:rsidR="00857FCA" w:rsidRPr="00F56636" w:rsidRDefault="00857FCA" w:rsidP="00857FCA">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D3A6AF1" w14:textId="77777777" w:rsidR="00857FCA" w:rsidRPr="00F56636" w:rsidRDefault="00857FCA" w:rsidP="00857FCA">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d)</w:t>
      </w:r>
      <w:r w:rsidRPr="00F56636">
        <w:rPr>
          <w:rFonts w:ascii="Arial" w:hAnsi="Arial" w:cs="Arial"/>
          <w:sz w:val="24"/>
          <w:szCs w:val="24"/>
        </w:rPr>
        <w:tab/>
        <w:t xml:space="preserve">o valor a pagar; e </w:t>
      </w:r>
    </w:p>
    <w:p w14:paraId="252578DE" w14:textId="77777777" w:rsidR="00857FCA" w:rsidRDefault="00857FCA" w:rsidP="00857FCA">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299AA3E8"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C8ECB28"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7D148921"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7DDC1C2"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15EF23D"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27FE1EF"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F0B4426" w14:textId="77777777" w:rsidR="00857FCA" w:rsidRDefault="00857FCA" w:rsidP="00857FCA">
      <w:pPr>
        <w:pStyle w:val="PargrafodaLista"/>
        <w:spacing w:line="360" w:lineRule="auto"/>
        <w:ind w:left="0"/>
        <w:jc w:val="both"/>
        <w:rPr>
          <w:rFonts w:ascii="Arial" w:hAnsi="Arial" w:cs="Arial"/>
          <w:sz w:val="24"/>
          <w:szCs w:val="24"/>
        </w:rPr>
      </w:pPr>
    </w:p>
    <w:p w14:paraId="0E4233BC" w14:textId="77777777" w:rsidR="00857FCA" w:rsidRPr="00F56636" w:rsidRDefault="00857FCA" w:rsidP="00857FC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Prazo de pagamento</w:t>
      </w:r>
    </w:p>
    <w:p w14:paraId="1CC7632E"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283491D0"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3CA9196" w14:textId="77777777" w:rsidR="00857FCA" w:rsidRPr="00F56636" w:rsidRDefault="00857FCA" w:rsidP="00857FC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0D3FE3BD" w14:textId="77777777" w:rsidR="00857FCA"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67107EA2"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Quando do pagamento, será efetuada a retenção tributária prevista na legislação aplicável.</w:t>
      </w:r>
    </w:p>
    <w:p w14:paraId="7ED6F6CC"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17C6EA2C" w14:textId="77777777" w:rsidR="00857FCA" w:rsidRPr="00F56636" w:rsidRDefault="00857FCA" w:rsidP="00857FCA">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512496A" w14:textId="77777777" w:rsidR="00857FCA" w:rsidRDefault="00857FCA" w:rsidP="00857FCA">
      <w:pPr>
        <w:pStyle w:val="PargrafodaLista"/>
        <w:spacing w:line="360" w:lineRule="auto"/>
        <w:ind w:left="0"/>
        <w:jc w:val="both"/>
        <w:rPr>
          <w:rFonts w:ascii="Arial" w:hAnsi="Arial" w:cs="Arial"/>
          <w:b/>
          <w:bCs/>
          <w:sz w:val="24"/>
          <w:szCs w:val="24"/>
        </w:rPr>
      </w:pPr>
      <w:r>
        <w:rPr>
          <w:rFonts w:ascii="Arial" w:hAnsi="Arial" w:cs="Arial"/>
          <w:sz w:val="24"/>
          <w:szCs w:val="24"/>
        </w:rPr>
        <w:t>7.19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69974085" w14:textId="77777777" w:rsidR="00857FCA" w:rsidRPr="00790659" w:rsidRDefault="00857FCA" w:rsidP="00857FCA">
      <w:pPr>
        <w:pStyle w:val="Nivel10"/>
        <w:numPr>
          <w:ilvl w:val="0"/>
          <w:numId w:val="53"/>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6A93266D" w14:textId="77777777" w:rsidR="00857FCA" w:rsidRPr="00790659" w:rsidRDefault="00857FCA" w:rsidP="00857FCA">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A3603F5" w14:textId="77777777" w:rsidR="00857FCA" w:rsidRDefault="00857FCA" w:rsidP="00857FCA">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3"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w:t>
      </w:r>
      <w:r w:rsidRPr="00790659">
        <w:rPr>
          <w:rFonts w:ascii="Arial" w:eastAsia="Times New Roman" w:hAnsi="Arial" w:cs="Arial"/>
          <w:color w:val="000000" w:themeColor="text1"/>
          <w:sz w:val="24"/>
          <w:szCs w:val="24"/>
        </w:rPr>
        <w:lastRenderedPageBreak/>
        <w:t xml:space="preserve">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7542981B" w14:textId="77777777" w:rsidR="00857FCA" w:rsidRPr="00F56636" w:rsidRDefault="00857FCA" w:rsidP="00857FCA">
      <w:pPr>
        <w:pStyle w:val="NormalWeb"/>
        <w:numPr>
          <w:ilvl w:val="0"/>
          <w:numId w:val="5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6D2364D" w14:textId="77777777" w:rsidR="00857FCA" w:rsidRDefault="00857FCA" w:rsidP="00857FCA">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699E2A29" w14:textId="77777777" w:rsidTr="00D46140">
        <w:trPr>
          <w:trHeight w:val="492"/>
        </w:trPr>
        <w:tc>
          <w:tcPr>
            <w:tcW w:w="851" w:type="dxa"/>
            <w:hideMark/>
          </w:tcPr>
          <w:p w14:paraId="1979F06E"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7609783C"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6456928D"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684115B2"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23EA2BC7"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31A00ACF" w14:textId="77777777" w:rsidTr="00D46140">
        <w:trPr>
          <w:trHeight w:val="1582"/>
        </w:trPr>
        <w:tc>
          <w:tcPr>
            <w:tcW w:w="851" w:type="dxa"/>
            <w:hideMark/>
          </w:tcPr>
          <w:p w14:paraId="73C461E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4FEDA4A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noWrap/>
            <w:hideMark/>
          </w:tcPr>
          <w:p w14:paraId="6AD36A1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R$ 502,35</w:t>
            </w:r>
          </w:p>
        </w:tc>
        <w:tc>
          <w:tcPr>
            <w:tcW w:w="983" w:type="dxa"/>
            <w:hideMark/>
          </w:tcPr>
          <w:p w14:paraId="4B9B08F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15B3E68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4998A68C" w14:textId="77777777" w:rsidTr="00D46140">
        <w:trPr>
          <w:trHeight w:val="720"/>
        </w:trPr>
        <w:tc>
          <w:tcPr>
            <w:tcW w:w="851" w:type="dxa"/>
            <w:hideMark/>
          </w:tcPr>
          <w:p w14:paraId="63CB766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0F8A00AC"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3C48834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44E0140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636C377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354467C1" w14:textId="77777777" w:rsidTr="00D46140">
        <w:trPr>
          <w:trHeight w:val="1260"/>
        </w:trPr>
        <w:tc>
          <w:tcPr>
            <w:tcW w:w="851" w:type="dxa"/>
            <w:hideMark/>
          </w:tcPr>
          <w:p w14:paraId="003A2C4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946" w:type="dxa"/>
            <w:hideMark/>
          </w:tcPr>
          <w:p w14:paraId="52C1EE25"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74D9E46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661CE96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7E343E3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6E0177E7" w14:textId="77777777" w:rsidTr="00D46140">
        <w:trPr>
          <w:trHeight w:val="732"/>
        </w:trPr>
        <w:tc>
          <w:tcPr>
            <w:tcW w:w="851" w:type="dxa"/>
            <w:hideMark/>
          </w:tcPr>
          <w:p w14:paraId="1C4D169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5467FFD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34CE86F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721B88F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2563500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178F41B4" w14:textId="77777777" w:rsidTr="00D46140">
        <w:trPr>
          <w:trHeight w:val="1200"/>
        </w:trPr>
        <w:tc>
          <w:tcPr>
            <w:tcW w:w="851" w:type="dxa"/>
            <w:hideMark/>
          </w:tcPr>
          <w:p w14:paraId="4961B99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946" w:type="dxa"/>
            <w:hideMark/>
          </w:tcPr>
          <w:p w14:paraId="45192288"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704E84F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0F509FA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23087C2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796D5657" w14:textId="77777777" w:rsidTr="00D46140">
        <w:trPr>
          <w:trHeight w:val="1009"/>
        </w:trPr>
        <w:tc>
          <w:tcPr>
            <w:tcW w:w="851" w:type="dxa"/>
            <w:hideMark/>
          </w:tcPr>
          <w:p w14:paraId="6DD85AF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w:t>
            </w:r>
          </w:p>
        </w:tc>
        <w:tc>
          <w:tcPr>
            <w:tcW w:w="5946" w:type="dxa"/>
            <w:hideMark/>
          </w:tcPr>
          <w:p w14:paraId="2025FDD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6C87C16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2F134AE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122D930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5610A124" w14:textId="77777777" w:rsidTr="00D46140">
        <w:trPr>
          <w:trHeight w:val="960"/>
        </w:trPr>
        <w:tc>
          <w:tcPr>
            <w:tcW w:w="851" w:type="dxa"/>
            <w:hideMark/>
          </w:tcPr>
          <w:p w14:paraId="729644A8"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09D4E762"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47BD41F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42977BE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48789C4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48ADEF6D" w14:textId="77777777" w:rsidTr="00D46140">
        <w:trPr>
          <w:trHeight w:val="994"/>
        </w:trPr>
        <w:tc>
          <w:tcPr>
            <w:tcW w:w="851" w:type="dxa"/>
            <w:hideMark/>
          </w:tcPr>
          <w:p w14:paraId="5702CF3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08</w:t>
            </w:r>
          </w:p>
        </w:tc>
        <w:tc>
          <w:tcPr>
            <w:tcW w:w="5946" w:type="dxa"/>
            <w:hideMark/>
          </w:tcPr>
          <w:p w14:paraId="21D596A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1A024F2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65A4538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6C2453C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7DC6312B" w14:textId="77777777" w:rsidTr="00D46140">
        <w:trPr>
          <w:trHeight w:val="994"/>
        </w:trPr>
        <w:tc>
          <w:tcPr>
            <w:tcW w:w="851" w:type="dxa"/>
            <w:hideMark/>
          </w:tcPr>
          <w:p w14:paraId="53C6FA0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137362D9"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4CA3D30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43E4B11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376A22C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27D6C160" w14:textId="77777777" w:rsidTr="00D46140">
        <w:trPr>
          <w:trHeight w:val="720"/>
        </w:trPr>
        <w:tc>
          <w:tcPr>
            <w:tcW w:w="851" w:type="dxa"/>
            <w:hideMark/>
          </w:tcPr>
          <w:p w14:paraId="375933E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946" w:type="dxa"/>
            <w:hideMark/>
          </w:tcPr>
          <w:p w14:paraId="74284947"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4890236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5CA9FA0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7FE8FA4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45101C70" w14:textId="77777777" w:rsidTr="00D46140">
        <w:trPr>
          <w:trHeight w:val="1232"/>
        </w:trPr>
        <w:tc>
          <w:tcPr>
            <w:tcW w:w="851" w:type="dxa"/>
            <w:hideMark/>
          </w:tcPr>
          <w:p w14:paraId="74C5474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4F4C72F7"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42E3577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269EE24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385C395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4DA64E14" w14:textId="77777777" w:rsidTr="00D46140">
        <w:trPr>
          <w:trHeight w:val="552"/>
        </w:trPr>
        <w:tc>
          <w:tcPr>
            <w:tcW w:w="8931" w:type="dxa"/>
            <w:gridSpan w:val="4"/>
          </w:tcPr>
          <w:p w14:paraId="161FD520" w14:textId="77777777" w:rsidR="00857FCA" w:rsidRPr="002A631C" w:rsidRDefault="00857FCA" w:rsidP="00D46140">
            <w:pPr>
              <w:jc w:val="center"/>
              <w:rPr>
                <w:rFonts w:ascii="Arial" w:hAnsi="Arial" w:cs="Arial"/>
                <w:b/>
                <w:bCs/>
                <w:color w:val="000000"/>
                <w:sz w:val="24"/>
                <w:szCs w:val="24"/>
              </w:rPr>
            </w:pPr>
          </w:p>
          <w:p w14:paraId="5E3FD755" w14:textId="77777777" w:rsidR="00857FCA" w:rsidRPr="002A631C" w:rsidRDefault="00857FCA" w:rsidP="00D46140">
            <w:pPr>
              <w:jc w:val="center"/>
              <w:rPr>
                <w:rFonts w:ascii="Arial" w:hAnsi="Arial" w:cs="Arial"/>
                <w:b/>
                <w:bCs/>
                <w:color w:val="000000"/>
                <w:sz w:val="24"/>
                <w:szCs w:val="24"/>
              </w:rPr>
            </w:pPr>
            <w:r w:rsidRPr="002A631C">
              <w:rPr>
                <w:rFonts w:ascii="Arial" w:hAnsi="Arial" w:cs="Arial"/>
                <w:b/>
                <w:bCs/>
                <w:color w:val="000000"/>
                <w:sz w:val="24"/>
                <w:szCs w:val="24"/>
              </w:rPr>
              <w:t xml:space="preserve">VALOR </w:t>
            </w:r>
            <w:r>
              <w:rPr>
                <w:rFonts w:ascii="Arial" w:hAnsi="Arial" w:cs="Arial"/>
                <w:b/>
                <w:bCs/>
                <w:color w:val="000000"/>
              </w:rPr>
              <w:t>GLOBAL ESTIMADO</w:t>
            </w:r>
          </w:p>
        </w:tc>
        <w:tc>
          <w:tcPr>
            <w:tcW w:w="1276" w:type="dxa"/>
            <w:noWrap/>
          </w:tcPr>
          <w:p w14:paraId="5234C63F"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000E4463" w14:textId="77777777" w:rsidR="00857FCA" w:rsidRDefault="00857FCA" w:rsidP="00857FCA">
      <w:pPr>
        <w:pStyle w:val="Nivel2"/>
        <w:numPr>
          <w:ilvl w:val="0"/>
          <w:numId w:val="0"/>
        </w:numPr>
        <w:spacing w:before="0" w:after="0" w:line="360" w:lineRule="auto"/>
        <w:ind w:firstLine="708"/>
        <w:rPr>
          <w:rFonts w:ascii="Arial" w:hAnsi="Arial" w:cs="Arial"/>
          <w:color w:val="000000"/>
          <w:sz w:val="24"/>
          <w:szCs w:val="24"/>
        </w:rPr>
      </w:pPr>
    </w:p>
    <w:p w14:paraId="3E624BC1" w14:textId="77777777" w:rsidR="00857FCA" w:rsidRPr="00790659" w:rsidRDefault="00857FCA" w:rsidP="00857FC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3"/>
    <w:p w14:paraId="5C00F105" w14:textId="77777777" w:rsidR="00857FCA" w:rsidRPr="00790659" w:rsidRDefault="00857FCA" w:rsidP="00857FCA">
      <w:pPr>
        <w:pStyle w:val="Nivel2"/>
        <w:numPr>
          <w:ilvl w:val="0"/>
          <w:numId w:val="0"/>
        </w:numPr>
        <w:spacing w:before="0" w:after="0" w:line="360" w:lineRule="auto"/>
        <w:rPr>
          <w:rFonts w:ascii="Arial" w:eastAsia="Times New Roman" w:hAnsi="Arial" w:cs="Arial"/>
          <w:color w:val="000000" w:themeColor="text1"/>
          <w:sz w:val="24"/>
          <w:szCs w:val="24"/>
        </w:rPr>
      </w:pPr>
    </w:p>
    <w:p w14:paraId="2B2B465A" w14:textId="77777777" w:rsidR="00857FCA" w:rsidRPr="00790659" w:rsidRDefault="00857FCA" w:rsidP="00857FCA">
      <w:pPr>
        <w:pStyle w:val="Nivel10"/>
        <w:numPr>
          <w:ilvl w:val="0"/>
          <w:numId w:val="53"/>
        </w:numPr>
        <w:spacing w:before="0" w:after="0" w:line="360" w:lineRule="auto"/>
        <w:ind w:left="0" w:firstLine="0"/>
        <w:rPr>
          <w:sz w:val="24"/>
          <w:szCs w:val="24"/>
        </w:rPr>
      </w:pPr>
      <w:r w:rsidRPr="00790659">
        <w:rPr>
          <w:sz w:val="24"/>
          <w:szCs w:val="24"/>
        </w:rPr>
        <w:t xml:space="preserve">DOTAÇÃO ORÇAMENTÁRIA </w:t>
      </w:r>
    </w:p>
    <w:p w14:paraId="3636B600" w14:textId="77777777" w:rsidR="00857FCA" w:rsidRPr="00790659" w:rsidRDefault="00857FCA" w:rsidP="00857FCA">
      <w:pPr>
        <w:spacing w:line="360" w:lineRule="auto"/>
        <w:rPr>
          <w:sz w:val="24"/>
          <w:szCs w:val="24"/>
        </w:rPr>
      </w:pPr>
    </w:p>
    <w:p w14:paraId="6BF0E687" w14:textId="77777777" w:rsidR="00857FCA" w:rsidRDefault="00857FCA" w:rsidP="00857FCA">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13C8C2A8" w14:textId="77777777" w:rsidR="00857FCA" w:rsidRPr="005A22C0" w:rsidRDefault="00857FCA" w:rsidP="00857FCA">
      <w:pPr>
        <w:spacing w:line="360" w:lineRule="auto"/>
        <w:ind w:firstLine="708"/>
        <w:jc w:val="both"/>
        <w:rPr>
          <w:sz w:val="24"/>
          <w:szCs w:val="24"/>
        </w:rPr>
      </w:pPr>
      <w:r w:rsidRPr="00790659">
        <w:rPr>
          <w:sz w:val="24"/>
          <w:szCs w:val="24"/>
        </w:rPr>
        <w:t>A contratação será atendida pela</w:t>
      </w:r>
      <w:r>
        <w:rPr>
          <w:sz w:val="24"/>
          <w:szCs w:val="24"/>
        </w:rPr>
        <w:t xml:space="preserve">s seguintes dotações: </w:t>
      </w:r>
      <w:r w:rsidRPr="005A22C0">
        <w:rPr>
          <w:sz w:val="24"/>
          <w:szCs w:val="24"/>
        </w:rPr>
        <w:t>.4.90.52.12 – Equipamentos e Material Permanente – Aparelhos e Utensílios. Ficha: 02; 3.3.90.30.21 – Material de Consumo – Material de Copa e Cozinha. Ficha: 16.</w:t>
      </w:r>
    </w:p>
    <w:p w14:paraId="17E05304" w14:textId="77777777" w:rsidR="00857FCA" w:rsidRDefault="00857FCA" w:rsidP="00857FCA">
      <w:pPr>
        <w:pStyle w:val="PargrafodaLista"/>
        <w:spacing w:after="0" w:line="360" w:lineRule="auto"/>
        <w:ind w:left="0" w:firstLine="708"/>
        <w:contextualSpacing/>
        <w:jc w:val="both"/>
        <w:rPr>
          <w:rFonts w:ascii="Arial" w:hAnsi="Arial" w:cs="Arial"/>
          <w:sz w:val="24"/>
          <w:szCs w:val="24"/>
        </w:rPr>
      </w:pPr>
    </w:p>
    <w:p w14:paraId="13DD8BD6" w14:textId="77777777" w:rsidR="00857FCA" w:rsidRDefault="00857FCA" w:rsidP="00857FCA">
      <w:pPr>
        <w:pStyle w:val="PargrafodaLista"/>
        <w:numPr>
          <w:ilvl w:val="0"/>
          <w:numId w:val="53"/>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t xml:space="preserve">JUSTIFICATIVA </w:t>
      </w:r>
    </w:p>
    <w:p w14:paraId="354A39E1" w14:textId="77777777" w:rsidR="00857FCA" w:rsidRPr="00725099" w:rsidRDefault="00857FCA" w:rsidP="00857FCA">
      <w:pPr>
        <w:pStyle w:val="PargrafodaLista"/>
        <w:spacing w:after="0" w:line="360" w:lineRule="auto"/>
        <w:ind w:left="0"/>
        <w:contextualSpacing/>
        <w:jc w:val="both"/>
        <w:rPr>
          <w:rFonts w:ascii="Arial" w:hAnsi="Arial" w:cs="Arial"/>
          <w:b/>
          <w:bCs/>
          <w:sz w:val="24"/>
          <w:szCs w:val="24"/>
        </w:rPr>
      </w:pPr>
    </w:p>
    <w:p w14:paraId="7B9B3BDC"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 xml:space="preserve">A presente contratação tem por finalidade suprir necessidades operacionais e estruturais da Câmara Municipal de Extrema, garantindo condições adequadas para o desempenho das atividades administrativas, institucionais e de atendimento ao </w:t>
      </w:r>
      <w:r w:rsidRPr="000B10FE">
        <w:rPr>
          <w:rFonts w:eastAsia="Times New Roman"/>
          <w:sz w:val="24"/>
          <w:szCs w:val="24"/>
        </w:rPr>
        <w:lastRenderedPageBreak/>
        <w:t>público. A aquisição dos equipamentos e materiais descritos é tecnicamente justificada pela necessidade de modernização, reposição, ampliação e manutenção dos recursos físicos disponíveis na sede do Poder Legislativo, contribuindo para a eficiência e segurança no ambiente de trabalho.</w:t>
      </w:r>
    </w:p>
    <w:p w14:paraId="0D545FEF"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A plastificadora e a guilhotina são ferramentas indispensáveis para a confecção e conservação de documentos oficiais e informativos de uso interno e externo, com qualidade e durabilidade. O ribbon colorido é insumo específico para a impressora de crachás, possibilitando a identificação visual de servidores e visitantes, atendendo às exigências de controle e segurança. Os espelhos convexos ampliam o campo de visão em áreas de circulação, promovendo prevenção de acidentes e controle interno.</w:t>
      </w:r>
    </w:p>
    <w:p w14:paraId="78F114C9"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Os itens destinados à copa (frigideiras, sanduicheiras e potes herméticos) têm como objetivo oferecer condições adequadas de apoio alimentar aos servidores, favorecendo a permanência no local de trabalho e o bem-estar durante a jornada. O assento sanitário e o trocador de fraldas visam à manutenção e adequação dos banheiros institucionais, garantindo conforto, acessibilidade e acolhimento ao público diverso, incluindo pessoas com crianças.</w:t>
      </w:r>
    </w:p>
    <w:p w14:paraId="53B74F5D"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A padronização das especificações técnicas visa assegurar a aquisição de produtos compatíveis com os equipamentos existentes e adequados ao uso frequente, com qualidade e durabilidade esperadas para o ambiente público. Diante disso, a contratação se revela necessária, oportuna e tecnicamente fundamentada para o atendimento pleno das demandas funcionais da Câmara Municipal.</w:t>
      </w:r>
    </w:p>
    <w:p w14:paraId="3A6C95CD" w14:textId="77777777" w:rsidR="00857FCA" w:rsidRDefault="00857FCA" w:rsidP="00857FCA">
      <w:pPr>
        <w:spacing w:line="360" w:lineRule="auto"/>
        <w:ind w:firstLine="720"/>
        <w:jc w:val="both"/>
        <w:rPr>
          <w:sz w:val="24"/>
          <w:szCs w:val="24"/>
        </w:rPr>
      </w:pPr>
      <w:r w:rsidRPr="000B10FE">
        <w:rPr>
          <w:sz w:val="24"/>
          <w:szCs w:val="24"/>
        </w:rPr>
        <w:t xml:space="preserve">Os documentos exigidos no presente Pregão foram criteriosamente selecionados com base na natureza do objeto e na legislação vigente, especialmente a Lei nº 14.133/2021, de modo a assegurar a habilitação de empresas com capacidade </w:t>
      </w:r>
      <w:r>
        <w:rPr>
          <w:sz w:val="24"/>
          <w:szCs w:val="24"/>
        </w:rPr>
        <w:t>econômica</w:t>
      </w:r>
      <w:r w:rsidRPr="000B10FE">
        <w:rPr>
          <w:sz w:val="24"/>
          <w:szCs w:val="24"/>
        </w:rPr>
        <w:t xml:space="preserve">, regularidade fiscal e jurídica compatíveis com o fornecimento pretendido. Considerando que se trata da aquisição de bens comuns, os documentos solicitados limitam-se ao essencial para garantir a idoneidade do licitante, a conformidade com as exigências legais e a execução satisfatória do objeto contratado. Dessa forma, evita-se a imposição de exigências desnecessárias ou </w:t>
      </w:r>
      <w:r w:rsidRPr="000B10FE">
        <w:rPr>
          <w:sz w:val="24"/>
          <w:szCs w:val="24"/>
        </w:rPr>
        <w:lastRenderedPageBreak/>
        <w:t>desproporcionais, assegurando a ampla competitividade, a seleção da proposta mais vantajosa para a Administração e o respeito ao princípio da razoabilidade.</w:t>
      </w:r>
    </w:p>
    <w:p w14:paraId="72BBAC57"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A presente contratação apresenta viabilidade e vantagem econômica para a Administração Pública, uma vez que visa à aquisição direta e centralizada de materiais e equipamentos essenciais ao funcionamento da Câmara Municipal de Extrema, evitando compras emergenciais e pontuais que, em regra, resultam em preços menos competitivos. A definição prévia das quantidades e especificações dos itens permite a obtenção de propostas mais vantajosas, com melhor relação custo-benefício e maior poder de negociação.</w:t>
      </w:r>
    </w:p>
    <w:p w14:paraId="24CF81C3"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Além disso, ao realizar a contratação de forma exclusiva para Microempresas (ME), Empresas de Pequeno Porte (EPP) ou equiparadas, conforme previsto na legislação vigente, fomenta-se a economia local e regional, promovendo a circulação de recursos na comunidade, o que gera reflexos positivos em termos de desenvolvimento econômico e geração de empregos.</w:t>
      </w:r>
    </w:p>
    <w:p w14:paraId="47B1EEEE" w14:textId="77777777" w:rsidR="00857FCA" w:rsidRPr="000B10FE" w:rsidRDefault="00857FCA" w:rsidP="00857FCA">
      <w:pPr>
        <w:spacing w:line="360" w:lineRule="auto"/>
        <w:ind w:firstLine="720"/>
        <w:jc w:val="both"/>
        <w:rPr>
          <w:rFonts w:eastAsia="Times New Roman"/>
          <w:sz w:val="24"/>
          <w:szCs w:val="24"/>
        </w:rPr>
      </w:pPr>
      <w:r w:rsidRPr="000B10FE">
        <w:rPr>
          <w:rFonts w:eastAsia="Times New Roman"/>
          <w:sz w:val="24"/>
          <w:szCs w:val="24"/>
        </w:rPr>
        <w:t>A aquisição planejada desses itens também contribui para a racionalização do gasto público, pois garante a substituição e a manutenção de equipamentos obsoletos ou danificados, reduzindo custos com reparos recorrentes, improdutividade e desperdício de recursos. Portanto, a contratação se mostra economicamente justificada por promover economia direta e indireta ao erário, por meio da eficiência administrativa, da valorização do comércio local e da prevenção de despesas futuras.</w:t>
      </w:r>
    </w:p>
    <w:p w14:paraId="1027F92E" w14:textId="77777777" w:rsidR="00857FCA" w:rsidRPr="0097106D" w:rsidRDefault="00857FCA" w:rsidP="00857FCA">
      <w:pPr>
        <w:spacing w:line="360" w:lineRule="auto"/>
        <w:ind w:firstLine="720"/>
        <w:jc w:val="both"/>
        <w:rPr>
          <w:sz w:val="24"/>
          <w:szCs w:val="24"/>
        </w:rPr>
      </w:pPr>
      <w:r w:rsidRPr="0097106D">
        <w:rPr>
          <w:sz w:val="24"/>
          <w:szCs w:val="24"/>
        </w:rPr>
        <w:t>A presente aquisição atende ao interesse público na medida em que visa garantir a continuidade e a eficiência das atividades administrativas, operacionais e de atendimento da Câmara Municipal de Extrema, promovendo melhores condições de trabalho aos servidores, segurança aos usuários das dependências públicas e conforto aos cidadãos que frequentam o local. Ao assegurar infraestrutura adequada, equipamentos funcionais e utensílios essenciais para o cotidiano institucional, a contratação contribui para a prestação de serviços públicos com qualidade, dignidade e respeito aos princípios da administração pública, especialmente os da eficiência, economicidade e acessibilidade.</w:t>
      </w:r>
    </w:p>
    <w:p w14:paraId="688F0F95" w14:textId="77777777" w:rsidR="00857FCA" w:rsidRPr="000B10FE" w:rsidRDefault="00857FCA" w:rsidP="00857FCA">
      <w:pPr>
        <w:spacing w:line="360" w:lineRule="auto"/>
        <w:ind w:firstLine="720"/>
        <w:jc w:val="both"/>
        <w:rPr>
          <w:sz w:val="24"/>
          <w:szCs w:val="24"/>
        </w:rPr>
      </w:pPr>
    </w:p>
    <w:p w14:paraId="5355B7F8" w14:textId="77777777" w:rsidR="00857FCA" w:rsidRDefault="00857FCA" w:rsidP="00857FCA">
      <w:pPr>
        <w:pStyle w:val="PargrafodaLista"/>
        <w:autoSpaceDE w:val="0"/>
        <w:autoSpaceDN w:val="0"/>
        <w:adjustRightInd w:val="0"/>
        <w:spacing w:after="0" w:line="360" w:lineRule="auto"/>
        <w:ind w:left="0"/>
        <w:jc w:val="both"/>
        <w:rPr>
          <w:rFonts w:ascii="Arial" w:hAnsi="Arial" w:cs="Arial"/>
          <w:b/>
          <w:bCs/>
          <w:sz w:val="24"/>
          <w:szCs w:val="24"/>
          <w:u w:val="single"/>
        </w:rPr>
      </w:pPr>
    </w:p>
    <w:p w14:paraId="1A7F9411" w14:textId="77777777" w:rsidR="00857FCA" w:rsidRDefault="00857FCA" w:rsidP="00857FCA">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2B600407" w14:textId="77777777" w:rsidR="00857FCA" w:rsidRPr="00790659" w:rsidRDefault="00857FCA" w:rsidP="00857FCA">
      <w:pPr>
        <w:pStyle w:val="PargrafodaLista"/>
        <w:autoSpaceDE w:val="0"/>
        <w:autoSpaceDN w:val="0"/>
        <w:adjustRightInd w:val="0"/>
        <w:spacing w:after="0" w:line="360" w:lineRule="auto"/>
        <w:ind w:left="0"/>
        <w:jc w:val="both"/>
        <w:rPr>
          <w:rFonts w:ascii="Arial" w:hAnsi="Arial" w:cs="Arial"/>
          <w:b/>
          <w:bCs/>
          <w:sz w:val="24"/>
          <w:szCs w:val="24"/>
          <w:u w:val="single"/>
        </w:rPr>
      </w:pPr>
    </w:p>
    <w:p w14:paraId="1D874EB2" w14:textId="77777777" w:rsidR="00857FCA" w:rsidRDefault="00857FCA" w:rsidP="00857FCA">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06</w:t>
      </w:r>
      <w:r w:rsidRPr="00790659">
        <w:rPr>
          <w:rFonts w:ascii="Arial" w:hAnsi="Arial" w:cs="Arial"/>
          <w:sz w:val="24"/>
          <w:szCs w:val="24"/>
        </w:rPr>
        <w:t xml:space="preserve"> de </w:t>
      </w:r>
      <w:r>
        <w:rPr>
          <w:rFonts w:ascii="Arial" w:hAnsi="Arial" w:cs="Arial"/>
          <w:sz w:val="24"/>
          <w:szCs w:val="24"/>
        </w:rPr>
        <w:t>junho</w:t>
      </w:r>
      <w:r w:rsidRPr="00790659">
        <w:rPr>
          <w:rFonts w:ascii="Arial" w:hAnsi="Arial" w:cs="Arial"/>
          <w:sz w:val="24"/>
          <w:szCs w:val="24"/>
        </w:rPr>
        <w:t xml:space="preserve"> de 2025.</w:t>
      </w:r>
    </w:p>
    <w:p w14:paraId="6AE2C772" w14:textId="77777777" w:rsidR="00857FCA" w:rsidRPr="00790659" w:rsidRDefault="00857FCA" w:rsidP="00857FCA">
      <w:pPr>
        <w:pStyle w:val="PargrafodaLista"/>
        <w:ind w:left="0"/>
        <w:jc w:val="both"/>
        <w:rPr>
          <w:rFonts w:ascii="Arial" w:hAnsi="Arial" w:cs="Arial"/>
          <w:sz w:val="24"/>
          <w:szCs w:val="24"/>
        </w:rPr>
      </w:pPr>
    </w:p>
    <w:p w14:paraId="190A56E1" w14:textId="77777777" w:rsidR="00857FCA" w:rsidRPr="00790659" w:rsidRDefault="00857FCA" w:rsidP="00857FC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3CB3AFF5" w14:textId="77777777" w:rsidR="00857FCA" w:rsidRPr="00790659" w:rsidRDefault="00857FCA" w:rsidP="00857FCA">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4722903" w14:textId="77777777" w:rsidR="00857FCA" w:rsidRDefault="00857FCA" w:rsidP="00857FCA">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A9C3E38" w14:textId="77777777" w:rsidR="00857FCA" w:rsidRDefault="00857FCA" w:rsidP="00857FCA">
      <w:pPr>
        <w:pStyle w:val="PargrafodaLista"/>
        <w:spacing w:after="0" w:line="240" w:lineRule="auto"/>
        <w:ind w:left="0"/>
        <w:jc w:val="center"/>
        <w:rPr>
          <w:rFonts w:ascii="Arial" w:hAnsi="Arial" w:cs="Arial"/>
          <w:sz w:val="24"/>
          <w:szCs w:val="24"/>
        </w:rPr>
      </w:pPr>
    </w:p>
    <w:p w14:paraId="170BB3ED" w14:textId="77777777" w:rsidR="00857FCA" w:rsidRDefault="00857FCA" w:rsidP="00857FCA">
      <w:pPr>
        <w:jc w:val="both"/>
        <w:rPr>
          <w:b/>
          <w:bCs/>
          <w:sz w:val="24"/>
          <w:szCs w:val="24"/>
        </w:rPr>
      </w:pPr>
    </w:p>
    <w:p w14:paraId="37024CD0" w14:textId="77777777" w:rsidR="00857FCA" w:rsidRPr="00790659" w:rsidRDefault="00857FCA" w:rsidP="00857FCA">
      <w:pPr>
        <w:jc w:val="both"/>
        <w:rPr>
          <w:b/>
          <w:bCs/>
          <w:sz w:val="24"/>
          <w:szCs w:val="24"/>
        </w:rPr>
      </w:pPr>
    </w:p>
    <w:p w14:paraId="6E498680" w14:textId="77777777" w:rsidR="00857FCA" w:rsidRDefault="00857FCA" w:rsidP="00857FCA">
      <w:pPr>
        <w:jc w:val="both"/>
        <w:rPr>
          <w:b/>
          <w:bCs/>
          <w:sz w:val="24"/>
          <w:szCs w:val="24"/>
        </w:rPr>
      </w:pPr>
      <w:r w:rsidRPr="00790659">
        <w:rPr>
          <w:b/>
          <w:bCs/>
          <w:sz w:val="24"/>
          <w:szCs w:val="24"/>
        </w:rPr>
        <w:t>DESPACHO</w:t>
      </w:r>
    </w:p>
    <w:p w14:paraId="15B9CC85" w14:textId="77777777" w:rsidR="00857FCA" w:rsidRPr="00790659" w:rsidRDefault="00857FCA" w:rsidP="00857FCA">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13E7D313" w14:textId="77777777" w:rsidR="00857FCA" w:rsidRPr="00790659" w:rsidRDefault="00857FCA" w:rsidP="00857FCA">
      <w:pPr>
        <w:pStyle w:val="PargrafodaLista"/>
        <w:ind w:left="0"/>
        <w:jc w:val="both"/>
        <w:rPr>
          <w:rFonts w:ascii="Arial" w:hAnsi="Arial" w:cs="Arial"/>
          <w:sz w:val="24"/>
          <w:szCs w:val="24"/>
        </w:rPr>
      </w:pPr>
    </w:p>
    <w:p w14:paraId="3F9941B1" w14:textId="77777777" w:rsidR="00857FCA" w:rsidRPr="00790659" w:rsidRDefault="00857FCA" w:rsidP="00857FC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579E935" w14:textId="77777777" w:rsidR="00857FCA" w:rsidRPr="00790659" w:rsidRDefault="00857FCA" w:rsidP="00857FCA">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60F48226" w14:textId="77777777" w:rsidR="00857FCA" w:rsidRPr="00790659" w:rsidRDefault="00857FCA" w:rsidP="00857FCA">
      <w:pPr>
        <w:pStyle w:val="PargrafodaLista"/>
        <w:spacing w:after="0" w:line="240" w:lineRule="auto"/>
        <w:ind w:left="0"/>
        <w:jc w:val="center"/>
        <w:rPr>
          <w:sz w:val="24"/>
          <w:szCs w:val="24"/>
        </w:rPr>
      </w:pPr>
      <w:r w:rsidRPr="00790659">
        <w:rPr>
          <w:rFonts w:ascii="Arial" w:hAnsi="Arial" w:cs="Arial"/>
          <w:sz w:val="24"/>
          <w:szCs w:val="24"/>
        </w:rPr>
        <w:t>PRESIDENTE</w:t>
      </w:r>
    </w:p>
    <w:p w14:paraId="31F25ADF" w14:textId="77777777" w:rsidR="00857FCA" w:rsidRDefault="00857FCA" w:rsidP="00857FCA">
      <w:pPr>
        <w:jc w:val="both"/>
        <w:rPr>
          <w:sz w:val="24"/>
          <w:szCs w:val="24"/>
        </w:rPr>
      </w:pPr>
    </w:p>
    <w:p w14:paraId="21DCE9A9" w14:textId="77777777" w:rsidR="00857FCA" w:rsidRDefault="00857FCA" w:rsidP="00857FCA">
      <w:pPr>
        <w:jc w:val="both"/>
        <w:rPr>
          <w:sz w:val="24"/>
          <w:szCs w:val="24"/>
        </w:rPr>
      </w:pPr>
    </w:p>
    <w:p w14:paraId="772BB27D" w14:textId="77777777" w:rsidR="00857FCA" w:rsidRDefault="00857FCA" w:rsidP="00857FCA">
      <w:pPr>
        <w:jc w:val="both"/>
        <w:rPr>
          <w:sz w:val="24"/>
          <w:szCs w:val="24"/>
        </w:rPr>
      </w:pPr>
    </w:p>
    <w:p w14:paraId="0A418623" w14:textId="77777777" w:rsidR="00857FCA" w:rsidRDefault="00857FCA" w:rsidP="00857FCA">
      <w:pPr>
        <w:jc w:val="both"/>
        <w:rPr>
          <w:sz w:val="24"/>
          <w:szCs w:val="24"/>
        </w:rPr>
      </w:pPr>
    </w:p>
    <w:p w14:paraId="3771B0D2" w14:textId="77777777" w:rsidR="00857FCA" w:rsidRDefault="00857FCA" w:rsidP="00857FCA">
      <w:pPr>
        <w:jc w:val="both"/>
        <w:rPr>
          <w:sz w:val="24"/>
          <w:szCs w:val="24"/>
        </w:rPr>
      </w:pPr>
    </w:p>
    <w:p w14:paraId="531A41DF" w14:textId="77777777" w:rsidR="00857FCA" w:rsidRDefault="00857FCA" w:rsidP="00857FCA">
      <w:pPr>
        <w:jc w:val="both"/>
        <w:rPr>
          <w:sz w:val="24"/>
          <w:szCs w:val="24"/>
        </w:rPr>
      </w:pPr>
    </w:p>
    <w:p w14:paraId="524873A4" w14:textId="77777777" w:rsidR="00857FCA" w:rsidRDefault="00857FCA" w:rsidP="00857FCA">
      <w:pPr>
        <w:jc w:val="both"/>
        <w:rPr>
          <w:sz w:val="24"/>
          <w:szCs w:val="24"/>
        </w:rPr>
      </w:pPr>
    </w:p>
    <w:p w14:paraId="2CFF64F8" w14:textId="77777777" w:rsidR="00857FCA" w:rsidRDefault="00857FCA" w:rsidP="00857FCA">
      <w:pPr>
        <w:jc w:val="both"/>
        <w:rPr>
          <w:sz w:val="24"/>
          <w:szCs w:val="24"/>
        </w:rPr>
      </w:pPr>
    </w:p>
    <w:p w14:paraId="052E4DDD" w14:textId="77777777" w:rsidR="00857FCA" w:rsidRDefault="00857FCA" w:rsidP="00857FCA">
      <w:pPr>
        <w:jc w:val="both"/>
        <w:rPr>
          <w:sz w:val="24"/>
          <w:szCs w:val="24"/>
        </w:rPr>
      </w:pPr>
    </w:p>
    <w:p w14:paraId="0A86E830" w14:textId="77777777" w:rsidR="00857FCA" w:rsidRDefault="00857FCA" w:rsidP="00857FCA">
      <w:pPr>
        <w:jc w:val="both"/>
        <w:rPr>
          <w:sz w:val="24"/>
          <w:szCs w:val="24"/>
        </w:rPr>
      </w:pPr>
    </w:p>
    <w:p w14:paraId="70363BE8" w14:textId="77777777" w:rsidR="00857FCA" w:rsidRDefault="00857FCA" w:rsidP="00857FCA">
      <w:pPr>
        <w:jc w:val="both"/>
        <w:rPr>
          <w:sz w:val="24"/>
          <w:szCs w:val="24"/>
        </w:rPr>
      </w:pPr>
    </w:p>
    <w:p w14:paraId="1607B38C" w14:textId="77777777" w:rsidR="00857FCA" w:rsidRDefault="00857FCA" w:rsidP="00857FCA">
      <w:pPr>
        <w:jc w:val="both"/>
        <w:rPr>
          <w:sz w:val="24"/>
          <w:szCs w:val="24"/>
        </w:rPr>
      </w:pPr>
    </w:p>
    <w:p w14:paraId="4A088E43" w14:textId="77777777" w:rsidR="00857FCA" w:rsidRDefault="00857FCA" w:rsidP="00857FCA">
      <w:pPr>
        <w:jc w:val="both"/>
        <w:rPr>
          <w:sz w:val="24"/>
          <w:szCs w:val="24"/>
        </w:rPr>
      </w:pPr>
    </w:p>
    <w:p w14:paraId="78515828" w14:textId="77777777" w:rsidR="00857FCA" w:rsidRDefault="00857FCA" w:rsidP="00857FCA">
      <w:pPr>
        <w:jc w:val="both"/>
        <w:rPr>
          <w:sz w:val="24"/>
          <w:szCs w:val="24"/>
        </w:rPr>
      </w:pPr>
    </w:p>
    <w:p w14:paraId="6D24C1D8" w14:textId="77777777" w:rsidR="00857FCA" w:rsidRDefault="00857FCA" w:rsidP="00857FCA">
      <w:pPr>
        <w:jc w:val="both"/>
        <w:rPr>
          <w:sz w:val="24"/>
          <w:szCs w:val="24"/>
        </w:rPr>
      </w:pPr>
    </w:p>
    <w:p w14:paraId="28D74C71" w14:textId="77777777" w:rsidR="00857FCA" w:rsidRDefault="00857FCA" w:rsidP="00857FCA">
      <w:pPr>
        <w:jc w:val="both"/>
        <w:rPr>
          <w:sz w:val="24"/>
          <w:szCs w:val="24"/>
        </w:rPr>
      </w:pPr>
    </w:p>
    <w:p w14:paraId="2E664FEB" w14:textId="77777777" w:rsidR="00857FCA" w:rsidRDefault="00857FCA" w:rsidP="00857FCA">
      <w:pPr>
        <w:jc w:val="both"/>
        <w:rPr>
          <w:sz w:val="24"/>
          <w:szCs w:val="24"/>
        </w:rPr>
      </w:pPr>
    </w:p>
    <w:p w14:paraId="14B2BE66" w14:textId="77777777" w:rsidR="00857FCA" w:rsidRDefault="00857FCA" w:rsidP="00857FCA">
      <w:pPr>
        <w:jc w:val="both"/>
        <w:rPr>
          <w:sz w:val="24"/>
          <w:szCs w:val="24"/>
        </w:rPr>
      </w:pPr>
    </w:p>
    <w:p w14:paraId="7CF8F490" w14:textId="77777777" w:rsidR="00857FCA" w:rsidRPr="00790659" w:rsidRDefault="00857FCA" w:rsidP="00857FCA">
      <w:pPr>
        <w:jc w:val="both"/>
        <w:rPr>
          <w:sz w:val="24"/>
          <w:szCs w:val="24"/>
        </w:rPr>
      </w:pPr>
    </w:p>
    <w:p w14:paraId="2BDD28D3" w14:textId="18456A93" w:rsidR="00DB0650" w:rsidRPr="00FD4568" w:rsidRDefault="00DB0650" w:rsidP="00DB0650">
      <w:pPr>
        <w:pStyle w:val="Ttulo1"/>
        <w:spacing w:before="92"/>
        <w:ind w:left="2251" w:right="2244"/>
        <w:jc w:val="center"/>
        <w:rPr>
          <w:b/>
          <w:bCs/>
          <w:color w:val="000000" w:themeColor="text1"/>
          <w:sz w:val="24"/>
          <w:szCs w:val="24"/>
        </w:rPr>
      </w:pPr>
      <w:bookmarkStart w:id="14" w:name="_Hlk519176340"/>
      <w:bookmarkEnd w:id="12"/>
      <w:bookmarkEnd w:id="14"/>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tbl>
      <w:tblPr>
        <w:tblStyle w:val="Tabelacomgrade"/>
        <w:tblW w:w="10507" w:type="dxa"/>
        <w:jc w:val="center"/>
        <w:tblLook w:val="04A0" w:firstRow="1" w:lastRow="0" w:firstColumn="1" w:lastColumn="0" w:noHBand="0" w:noVBand="1"/>
      </w:tblPr>
      <w:tblGrid>
        <w:gridCol w:w="790"/>
        <w:gridCol w:w="4844"/>
        <w:gridCol w:w="1310"/>
        <w:gridCol w:w="1151"/>
        <w:gridCol w:w="1136"/>
        <w:gridCol w:w="1276"/>
      </w:tblGrid>
      <w:tr w:rsidR="0021668A" w:rsidRPr="002A631C" w14:paraId="4659239C" w14:textId="77777777" w:rsidTr="0021668A">
        <w:trPr>
          <w:trHeight w:val="492"/>
          <w:jc w:val="center"/>
        </w:trPr>
        <w:tc>
          <w:tcPr>
            <w:tcW w:w="790" w:type="dxa"/>
            <w:hideMark/>
          </w:tcPr>
          <w:p w14:paraId="2705900C" w14:textId="77777777" w:rsidR="0021668A" w:rsidRPr="009B1168" w:rsidRDefault="0021668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003" w:type="dxa"/>
            <w:hideMark/>
          </w:tcPr>
          <w:p w14:paraId="1B73E32B" w14:textId="77777777" w:rsidR="0021668A" w:rsidRPr="009B1168" w:rsidRDefault="0021668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tcPr>
          <w:p w14:paraId="2EAFEF81" w14:textId="77777777" w:rsidR="0021668A" w:rsidRDefault="0021668A" w:rsidP="00D46140">
            <w:pPr>
              <w:jc w:val="center"/>
              <w:rPr>
                <w:b/>
                <w:bCs/>
                <w:color w:val="000000"/>
                <w:sz w:val="24"/>
                <w:szCs w:val="24"/>
              </w:rPr>
            </w:pPr>
            <w:r>
              <w:rPr>
                <w:b/>
                <w:bCs/>
                <w:color w:val="000000"/>
                <w:sz w:val="24"/>
                <w:szCs w:val="24"/>
              </w:rPr>
              <w:t>MARCA/</w:t>
            </w:r>
          </w:p>
          <w:p w14:paraId="278ADAD1" w14:textId="2ED57BE7" w:rsidR="0021668A" w:rsidRPr="009B1168" w:rsidRDefault="0021668A" w:rsidP="00D46140">
            <w:pPr>
              <w:jc w:val="center"/>
              <w:rPr>
                <w:b/>
                <w:bCs/>
                <w:color w:val="000000"/>
                <w:sz w:val="24"/>
                <w:szCs w:val="24"/>
              </w:rPr>
            </w:pPr>
            <w:r>
              <w:rPr>
                <w:b/>
                <w:bCs/>
                <w:color w:val="000000"/>
                <w:sz w:val="24"/>
                <w:szCs w:val="24"/>
              </w:rPr>
              <w:t>MODELO</w:t>
            </w:r>
          </w:p>
        </w:tc>
        <w:tc>
          <w:tcPr>
            <w:tcW w:w="1151" w:type="dxa"/>
            <w:hideMark/>
          </w:tcPr>
          <w:p w14:paraId="47DEB50C" w14:textId="3FEAA363" w:rsidR="0021668A" w:rsidRPr="009B1168" w:rsidRDefault="0021668A" w:rsidP="00D46140">
            <w:pPr>
              <w:jc w:val="center"/>
              <w:rPr>
                <w:rFonts w:ascii="Arial" w:hAnsi="Arial" w:cs="Arial"/>
                <w:b/>
                <w:bCs/>
                <w:color w:val="000000"/>
                <w:sz w:val="24"/>
                <w:szCs w:val="24"/>
              </w:rPr>
            </w:pPr>
            <w:r w:rsidRPr="009B1168">
              <w:rPr>
                <w:rFonts w:ascii="Arial" w:hAnsi="Arial" w:cs="Arial"/>
                <w:b/>
                <w:bCs/>
                <w:color w:val="000000"/>
                <w:sz w:val="24"/>
                <w:szCs w:val="24"/>
              </w:rPr>
              <w:t>VALOR UNIT.</w:t>
            </w:r>
          </w:p>
        </w:tc>
        <w:tc>
          <w:tcPr>
            <w:tcW w:w="1136" w:type="dxa"/>
            <w:hideMark/>
          </w:tcPr>
          <w:p w14:paraId="45D471B0" w14:textId="77777777" w:rsidR="0021668A" w:rsidRPr="009B1168" w:rsidRDefault="0021668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021A4F19" w14:textId="11C192A5" w:rsidR="0021668A" w:rsidRPr="009B1168" w:rsidRDefault="0021668A" w:rsidP="00D46140">
            <w:pPr>
              <w:jc w:val="center"/>
              <w:rPr>
                <w:rFonts w:ascii="Arial" w:hAnsi="Arial" w:cs="Arial"/>
                <w:b/>
                <w:bCs/>
                <w:color w:val="000000"/>
                <w:sz w:val="24"/>
                <w:szCs w:val="24"/>
              </w:rPr>
            </w:pPr>
            <w:r w:rsidRPr="009B1168">
              <w:rPr>
                <w:rFonts w:ascii="Arial" w:hAnsi="Arial" w:cs="Arial"/>
                <w:b/>
                <w:bCs/>
                <w:color w:val="000000"/>
                <w:sz w:val="24"/>
                <w:szCs w:val="24"/>
              </w:rPr>
              <w:t xml:space="preserve">VALOR GLOBAL </w:t>
            </w:r>
          </w:p>
        </w:tc>
      </w:tr>
      <w:tr w:rsidR="0021668A" w:rsidRPr="002A631C" w14:paraId="6528CDF0" w14:textId="77777777" w:rsidTr="0021668A">
        <w:trPr>
          <w:trHeight w:val="1582"/>
          <w:jc w:val="center"/>
        </w:trPr>
        <w:tc>
          <w:tcPr>
            <w:tcW w:w="790" w:type="dxa"/>
            <w:hideMark/>
          </w:tcPr>
          <w:p w14:paraId="64B7F3FC"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003" w:type="dxa"/>
            <w:hideMark/>
          </w:tcPr>
          <w:p w14:paraId="0017F300"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tcPr>
          <w:p w14:paraId="3BF9AC1C" w14:textId="77777777" w:rsidR="0021668A" w:rsidRPr="002A631C" w:rsidRDefault="0021668A" w:rsidP="00D46140">
            <w:pPr>
              <w:jc w:val="center"/>
              <w:rPr>
                <w:color w:val="000000"/>
                <w:sz w:val="24"/>
                <w:szCs w:val="24"/>
              </w:rPr>
            </w:pPr>
          </w:p>
        </w:tc>
        <w:tc>
          <w:tcPr>
            <w:tcW w:w="1151" w:type="dxa"/>
            <w:noWrap/>
          </w:tcPr>
          <w:p w14:paraId="31D2026B" w14:textId="14F95334" w:rsidR="0021668A" w:rsidRPr="002A631C" w:rsidRDefault="0021668A" w:rsidP="00D46140">
            <w:pPr>
              <w:jc w:val="center"/>
              <w:rPr>
                <w:rFonts w:ascii="Arial" w:hAnsi="Arial" w:cs="Arial"/>
                <w:color w:val="000000"/>
                <w:sz w:val="24"/>
                <w:szCs w:val="24"/>
              </w:rPr>
            </w:pPr>
          </w:p>
        </w:tc>
        <w:tc>
          <w:tcPr>
            <w:tcW w:w="1136" w:type="dxa"/>
            <w:hideMark/>
          </w:tcPr>
          <w:p w14:paraId="60B39E49"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tcPr>
          <w:p w14:paraId="65CC2EB5" w14:textId="01E03597" w:rsidR="0021668A" w:rsidRPr="002A631C" w:rsidRDefault="0021668A" w:rsidP="00D46140">
            <w:pPr>
              <w:jc w:val="center"/>
              <w:rPr>
                <w:rFonts w:ascii="Arial" w:hAnsi="Arial" w:cs="Arial"/>
                <w:color w:val="000000"/>
                <w:sz w:val="24"/>
                <w:szCs w:val="24"/>
              </w:rPr>
            </w:pPr>
          </w:p>
        </w:tc>
      </w:tr>
      <w:tr w:rsidR="0021668A" w:rsidRPr="002A631C" w14:paraId="2D43ACA5" w14:textId="77777777" w:rsidTr="0021668A">
        <w:trPr>
          <w:trHeight w:val="720"/>
          <w:jc w:val="center"/>
        </w:trPr>
        <w:tc>
          <w:tcPr>
            <w:tcW w:w="790" w:type="dxa"/>
            <w:hideMark/>
          </w:tcPr>
          <w:p w14:paraId="69715783"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003" w:type="dxa"/>
            <w:hideMark/>
          </w:tcPr>
          <w:p w14:paraId="3C3728F0"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tcPr>
          <w:p w14:paraId="37D103D7" w14:textId="77777777" w:rsidR="0021668A" w:rsidRPr="002A631C" w:rsidRDefault="0021668A" w:rsidP="00D46140">
            <w:pPr>
              <w:jc w:val="center"/>
              <w:rPr>
                <w:color w:val="000000"/>
                <w:sz w:val="24"/>
                <w:szCs w:val="24"/>
              </w:rPr>
            </w:pPr>
          </w:p>
        </w:tc>
        <w:tc>
          <w:tcPr>
            <w:tcW w:w="1151" w:type="dxa"/>
            <w:noWrap/>
          </w:tcPr>
          <w:p w14:paraId="2B2A4BB1" w14:textId="744C8D2E" w:rsidR="0021668A" w:rsidRPr="002A631C" w:rsidRDefault="0021668A" w:rsidP="00D46140">
            <w:pPr>
              <w:jc w:val="center"/>
              <w:rPr>
                <w:rFonts w:ascii="Arial" w:hAnsi="Arial" w:cs="Arial"/>
                <w:color w:val="000000"/>
                <w:sz w:val="24"/>
                <w:szCs w:val="24"/>
              </w:rPr>
            </w:pPr>
          </w:p>
        </w:tc>
        <w:tc>
          <w:tcPr>
            <w:tcW w:w="1136" w:type="dxa"/>
            <w:hideMark/>
          </w:tcPr>
          <w:p w14:paraId="10A68A3D"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tcPr>
          <w:p w14:paraId="6011FDD5" w14:textId="11749FD3" w:rsidR="0021668A" w:rsidRPr="002A631C" w:rsidRDefault="0021668A" w:rsidP="00D46140">
            <w:pPr>
              <w:jc w:val="center"/>
              <w:rPr>
                <w:rFonts w:ascii="Arial" w:hAnsi="Arial" w:cs="Arial"/>
                <w:color w:val="000000"/>
                <w:sz w:val="24"/>
                <w:szCs w:val="24"/>
              </w:rPr>
            </w:pPr>
          </w:p>
        </w:tc>
      </w:tr>
      <w:tr w:rsidR="0021668A" w:rsidRPr="002A631C" w14:paraId="1F60C879" w14:textId="77777777" w:rsidTr="0021668A">
        <w:trPr>
          <w:trHeight w:val="1260"/>
          <w:jc w:val="center"/>
        </w:trPr>
        <w:tc>
          <w:tcPr>
            <w:tcW w:w="790" w:type="dxa"/>
            <w:hideMark/>
          </w:tcPr>
          <w:p w14:paraId="18430EBC"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03</w:t>
            </w:r>
          </w:p>
        </w:tc>
        <w:tc>
          <w:tcPr>
            <w:tcW w:w="5003" w:type="dxa"/>
            <w:hideMark/>
          </w:tcPr>
          <w:p w14:paraId="5F98FF23"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tcPr>
          <w:p w14:paraId="07FBB986" w14:textId="77777777" w:rsidR="0021668A" w:rsidRPr="002A631C" w:rsidRDefault="0021668A" w:rsidP="00D46140">
            <w:pPr>
              <w:jc w:val="center"/>
              <w:rPr>
                <w:color w:val="000000"/>
                <w:sz w:val="24"/>
                <w:szCs w:val="24"/>
              </w:rPr>
            </w:pPr>
          </w:p>
        </w:tc>
        <w:tc>
          <w:tcPr>
            <w:tcW w:w="1151" w:type="dxa"/>
            <w:noWrap/>
          </w:tcPr>
          <w:p w14:paraId="0B80CE70" w14:textId="688D18C2" w:rsidR="0021668A" w:rsidRPr="002A631C" w:rsidRDefault="0021668A" w:rsidP="00D46140">
            <w:pPr>
              <w:jc w:val="center"/>
              <w:rPr>
                <w:rFonts w:ascii="Arial" w:hAnsi="Arial" w:cs="Arial"/>
                <w:color w:val="000000"/>
                <w:sz w:val="24"/>
                <w:szCs w:val="24"/>
              </w:rPr>
            </w:pPr>
          </w:p>
        </w:tc>
        <w:tc>
          <w:tcPr>
            <w:tcW w:w="1136" w:type="dxa"/>
            <w:hideMark/>
          </w:tcPr>
          <w:p w14:paraId="677C67AA"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tcPr>
          <w:p w14:paraId="2AA1E1D1" w14:textId="42241D73" w:rsidR="0021668A" w:rsidRPr="002A631C" w:rsidRDefault="0021668A" w:rsidP="00D46140">
            <w:pPr>
              <w:jc w:val="center"/>
              <w:rPr>
                <w:rFonts w:ascii="Arial" w:hAnsi="Arial" w:cs="Arial"/>
                <w:color w:val="000000"/>
                <w:sz w:val="24"/>
                <w:szCs w:val="24"/>
              </w:rPr>
            </w:pPr>
          </w:p>
        </w:tc>
      </w:tr>
      <w:tr w:rsidR="0021668A" w:rsidRPr="002A631C" w14:paraId="5F4D80E3" w14:textId="77777777" w:rsidTr="0021668A">
        <w:trPr>
          <w:trHeight w:val="732"/>
          <w:jc w:val="center"/>
        </w:trPr>
        <w:tc>
          <w:tcPr>
            <w:tcW w:w="790" w:type="dxa"/>
            <w:hideMark/>
          </w:tcPr>
          <w:p w14:paraId="5EF7909D"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003" w:type="dxa"/>
            <w:hideMark/>
          </w:tcPr>
          <w:p w14:paraId="5A73BBE3"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tcPr>
          <w:p w14:paraId="77FE6C87" w14:textId="77777777" w:rsidR="0021668A" w:rsidRPr="002A631C" w:rsidRDefault="0021668A" w:rsidP="00D46140">
            <w:pPr>
              <w:jc w:val="center"/>
              <w:rPr>
                <w:color w:val="000000"/>
                <w:sz w:val="24"/>
                <w:szCs w:val="24"/>
              </w:rPr>
            </w:pPr>
          </w:p>
        </w:tc>
        <w:tc>
          <w:tcPr>
            <w:tcW w:w="1151" w:type="dxa"/>
            <w:noWrap/>
          </w:tcPr>
          <w:p w14:paraId="24FBE00A" w14:textId="5F09047F" w:rsidR="0021668A" w:rsidRPr="002A631C" w:rsidRDefault="0021668A" w:rsidP="00D46140">
            <w:pPr>
              <w:jc w:val="center"/>
              <w:rPr>
                <w:rFonts w:ascii="Arial" w:hAnsi="Arial" w:cs="Arial"/>
                <w:color w:val="000000"/>
                <w:sz w:val="24"/>
                <w:szCs w:val="24"/>
              </w:rPr>
            </w:pPr>
          </w:p>
        </w:tc>
        <w:tc>
          <w:tcPr>
            <w:tcW w:w="1136" w:type="dxa"/>
            <w:hideMark/>
          </w:tcPr>
          <w:p w14:paraId="6DCE9AAD"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tcPr>
          <w:p w14:paraId="2A10BDC9" w14:textId="7E8A8D4E" w:rsidR="0021668A" w:rsidRPr="002A631C" w:rsidRDefault="0021668A" w:rsidP="00D46140">
            <w:pPr>
              <w:jc w:val="center"/>
              <w:rPr>
                <w:rFonts w:ascii="Arial" w:hAnsi="Arial" w:cs="Arial"/>
                <w:color w:val="000000"/>
                <w:sz w:val="24"/>
                <w:szCs w:val="24"/>
              </w:rPr>
            </w:pPr>
          </w:p>
        </w:tc>
      </w:tr>
      <w:tr w:rsidR="0021668A" w:rsidRPr="002A631C" w14:paraId="6BB439F0" w14:textId="77777777" w:rsidTr="0021668A">
        <w:trPr>
          <w:trHeight w:val="1200"/>
          <w:jc w:val="center"/>
        </w:trPr>
        <w:tc>
          <w:tcPr>
            <w:tcW w:w="790" w:type="dxa"/>
            <w:hideMark/>
          </w:tcPr>
          <w:p w14:paraId="3B567F7F"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003" w:type="dxa"/>
            <w:hideMark/>
          </w:tcPr>
          <w:p w14:paraId="00660EB8"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tcPr>
          <w:p w14:paraId="02502155" w14:textId="77777777" w:rsidR="0021668A" w:rsidRPr="002A631C" w:rsidRDefault="0021668A" w:rsidP="00D46140">
            <w:pPr>
              <w:jc w:val="center"/>
              <w:rPr>
                <w:color w:val="000000"/>
                <w:sz w:val="24"/>
                <w:szCs w:val="24"/>
              </w:rPr>
            </w:pPr>
          </w:p>
        </w:tc>
        <w:tc>
          <w:tcPr>
            <w:tcW w:w="1151" w:type="dxa"/>
            <w:noWrap/>
          </w:tcPr>
          <w:p w14:paraId="664F6BAE" w14:textId="76966290" w:rsidR="0021668A" w:rsidRPr="002A631C" w:rsidRDefault="0021668A" w:rsidP="00D46140">
            <w:pPr>
              <w:jc w:val="center"/>
              <w:rPr>
                <w:rFonts w:ascii="Arial" w:hAnsi="Arial" w:cs="Arial"/>
                <w:color w:val="000000"/>
                <w:sz w:val="24"/>
                <w:szCs w:val="24"/>
              </w:rPr>
            </w:pPr>
          </w:p>
        </w:tc>
        <w:tc>
          <w:tcPr>
            <w:tcW w:w="1136" w:type="dxa"/>
            <w:hideMark/>
          </w:tcPr>
          <w:p w14:paraId="0FE2CCF4"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tcPr>
          <w:p w14:paraId="0ADD6D3B" w14:textId="452E45B8" w:rsidR="0021668A" w:rsidRPr="002A631C" w:rsidRDefault="0021668A" w:rsidP="00D46140">
            <w:pPr>
              <w:jc w:val="center"/>
              <w:rPr>
                <w:rFonts w:ascii="Arial" w:hAnsi="Arial" w:cs="Arial"/>
                <w:color w:val="000000"/>
                <w:sz w:val="24"/>
                <w:szCs w:val="24"/>
              </w:rPr>
            </w:pPr>
          </w:p>
        </w:tc>
      </w:tr>
      <w:tr w:rsidR="0021668A" w:rsidRPr="002A631C" w14:paraId="3ECB976E" w14:textId="77777777" w:rsidTr="0021668A">
        <w:trPr>
          <w:trHeight w:val="1009"/>
          <w:jc w:val="center"/>
        </w:trPr>
        <w:tc>
          <w:tcPr>
            <w:tcW w:w="790" w:type="dxa"/>
            <w:hideMark/>
          </w:tcPr>
          <w:p w14:paraId="7C1F8D4B"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lastRenderedPageBreak/>
              <w:t>06</w:t>
            </w:r>
          </w:p>
        </w:tc>
        <w:tc>
          <w:tcPr>
            <w:tcW w:w="5003" w:type="dxa"/>
            <w:hideMark/>
          </w:tcPr>
          <w:p w14:paraId="617C5FAB"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tcPr>
          <w:p w14:paraId="513699A1" w14:textId="77777777" w:rsidR="0021668A" w:rsidRPr="002A631C" w:rsidRDefault="0021668A" w:rsidP="00D46140">
            <w:pPr>
              <w:jc w:val="center"/>
              <w:rPr>
                <w:color w:val="000000"/>
                <w:sz w:val="24"/>
                <w:szCs w:val="24"/>
              </w:rPr>
            </w:pPr>
          </w:p>
        </w:tc>
        <w:tc>
          <w:tcPr>
            <w:tcW w:w="1151" w:type="dxa"/>
            <w:noWrap/>
          </w:tcPr>
          <w:p w14:paraId="7B6F12D6" w14:textId="571B6676" w:rsidR="0021668A" w:rsidRPr="002A631C" w:rsidRDefault="0021668A" w:rsidP="00D46140">
            <w:pPr>
              <w:jc w:val="center"/>
              <w:rPr>
                <w:rFonts w:ascii="Arial" w:hAnsi="Arial" w:cs="Arial"/>
                <w:color w:val="000000"/>
                <w:sz w:val="24"/>
                <w:szCs w:val="24"/>
              </w:rPr>
            </w:pPr>
          </w:p>
        </w:tc>
        <w:tc>
          <w:tcPr>
            <w:tcW w:w="1136" w:type="dxa"/>
            <w:hideMark/>
          </w:tcPr>
          <w:p w14:paraId="6F329546"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tcPr>
          <w:p w14:paraId="02959040" w14:textId="1B35737F" w:rsidR="0021668A" w:rsidRPr="002A631C" w:rsidRDefault="0021668A" w:rsidP="00D46140">
            <w:pPr>
              <w:jc w:val="center"/>
              <w:rPr>
                <w:rFonts w:ascii="Arial" w:hAnsi="Arial" w:cs="Arial"/>
                <w:color w:val="000000"/>
                <w:sz w:val="24"/>
                <w:szCs w:val="24"/>
              </w:rPr>
            </w:pPr>
          </w:p>
        </w:tc>
      </w:tr>
      <w:tr w:rsidR="0021668A" w:rsidRPr="002A631C" w14:paraId="215F83E6" w14:textId="77777777" w:rsidTr="0021668A">
        <w:trPr>
          <w:trHeight w:val="960"/>
          <w:jc w:val="center"/>
        </w:trPr>
        <w:tc>
          <w:tcPr>
            <w:tcW w:w="790" w:type="dxa"/>
            <w:hideMark/>
          </w:tcPr>
          <w:p w14:paraId="237D28F0"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003" w:type="dxa"/>
            <w:hideMark/>
          </w:tcPr>
          <w:p w14:paraId="13983EBB"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tcPr>
          <w:p w14:paraId="312C1C05" w14:textId="77777777" w:rsidR="0021668A" w:rsidRPr="002A631C" w:rsidRDefault="0021668A" w:rsidP="00D46140">
            <w:pPr>
              <w:jc w:val="center"/>
              <w:rPr>
                <w:color w:val="000000"/>
                <w:sz w:val="24"/>
                <w:szCs w:val="24"/>
              </w:rPr>
            </w:pPr>
          </w:p>
        </w:tc>
        <w:tc>
          <w:tcPr>
            <w:tcW w:w="1151" w:type="dxa"/>
            <w:noWrap/>
          </w:tcPr>
          <w:p w14:paraId="52AB409B" w14:textId="36B0A163" w:rsidR="0021668A" w:rsidRPr="002A631C" w:rsidRDefault="0021668A" w:rsidP="00D46140">
            <w:pPr>
              <w:jc w:val="center"/>
              <w:rPr>
                <w:rFonts w:ascii="Arial" w:hAnsi="Arial" w:cs="Arial"/>
                <w:color w:val="000000"/>
                <w:sz w:val="24"/>
                <w:szCs w:val="24"/>
              </w:rPr>
            </w:pPr>
          </w:p>
        </w:tc>
        <w:tc>
          <w:tcPr>
            <w:tcW w:w="1136" w:type="dxa"/>
            <w:hideMark/>
          </w:tcPr>
          <w:p w14:paraId="0EDA6EC0"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tcPr>
          <w:p w14:paraId="6CD77990" w14:textId="0C431937" w:rsidR="0021668A" w:rsidRPr="002A631C" w:rsidRDefault="0021668A" w:rsidP="00D46140">
            <w:pPr>
              <w:jc w:val="center"/>
              <w:rPr>
                <w:rFonts w:ascii="Arial" w:hAnsi="Arial" w:cs="Arial"/>
                <w:color w:val="000000"/>
                <w:sz w:val="24"/>
                <w:szCs w:val="24"/>
              </w:rPr>
            </w:pPr>
          </w:p>
        </w:tc>
      </w:tr>
      <w:tr w:rsidR="0021668A" w:rsidRPr="002A631C" w14:paraId="0EA8D472" w14:textId="77777777" w:rsidTr="0021668A">
        <w:trPr>
          <w:trHeight w:val="994"/>
          <w:jc w:val="center"/>
        </w:trPr>
        <w:tc>
          <w:tcPr>
            <w:tcW w:w="790" w:type="dxa"/>
            <w:hideMark/>
          </w:tcPr>
          <w:p w14:paraId="6853C853"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003" w:type="dxa"/>
            <w:hideMark/>
          </w:tcPr>
          <w:p w14:paraId="7138F3B6"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tcPr>
          <w:p w14:paraId="04AD291D" w14:textId="77777777" w:rsidR="0021668A" w:rsidRPr="002A631C" w:rsidRDefault="0021668A" w:rsidP="00D46140">
            <w:pPr>
              <w:jc w:val="center"/>
              <w:rPr>
                <w:color w:val="000000"/>
                <w:sz w:val="24"/>
                <w:szCs w:val="24"/>
              </w:rPr>
            </w:pPr>
          </w:p>
        </w:tc>
        <w:tc>
          <w:tcPr>
            <w:tcW w:w="1151" w:type="dxa"/>
            <w:noWrap/>
          </w:tcPr>
          <w:p w14:paraId="30EA8BF9" w14:textId="043BC97B" w:rsidR="0021668A" w:rsidRPr="002A631C" w:rsidRDefault="0021668A" w:rsidP="00D46140">
            <w:pPr>
              <w:jc w:val="center"/>
              <w:rPr>
                <w:rFonts w:ascii="Arial" w:hAnsi="Arial" w:cs="Arial"/>
                <w:color w:val="000000"/>
                <w:sz w:val="24"/>
                <w:szCs w:val="24"/>
              </w:rPr>
            </w:pPr>
          </w:p>
        </w:tc>
        <w:tc>
          <w:tcPr>
            <w:tcW w:w="1136" w:type="dxa"/>
            <w:hideMark/>
          </w:tcPr>
          <w:p w14:paraId="310896DD"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tcPr>
          <w:p w14:paraId="31907A19" w14:textId="052B0E07" w:rsidR="0021668A" w:rsidRPr="002A631C" w:rsidRDefault="0021668A" w:rsidP="00D46140">
            <w:pPr>
              <w:jc w:val="center"/>
              <w:rPr>
                <w:rFonts w:ascii="Arial" w:hAnsi="Arial" w:cs="Arial"/>
                <w:color w:val="000000"/>
                <w:sz w:val="24"/>
                <w:szCs w:val="24"/>
              </w:rPr>
            </w:pPr>
          </w:p>
        </w:tc>
      </w:tr>
      <w:tr w:rsidR="0021668A" w:rsidRPr="002A631C" w14:paraId="3CC8DB29" w14:textId="77777777" w:rsidTr="0021668A">
        <w:trPr>
          <w:trHeight w:val="994"/>
          <w:jc w:val="center"/>
        </w:trPr>
        <w:tc>
          <w:tcPr>
            <w:tcW w:w="790" w:type="dxa"/>
            <w:hideMark/>
          </w:tcPr>
          <w:p w14:paraId="7DEAD833"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003" w:type="dxa"/>
            <w:hideMark/>
          </w:tcPr>
          <w:p w14:paraId="357524F9"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tcPr>
          <w:p w14:paraId="0F6F523A" w14:textId="77777777" w:rsidR="0021668A" w:rsidRPr="002A631C" w:rsidRDefault="0021668A" w:rsidP="00D46140">
            <w:pPr>
              <w:jc w:val="center"/>
              <w:rPr>
                <w:color w:val="000000"/>
                <w:sz w:val="24"/>
                <w:szCs w:val="24"/>
              </w:rPr>
            </w:pPr>
          </w:p>
        </w:tc>
        <w:tc>
          <w:tcPr>
            <w:tcW w:w="1151" w:type="dxa"/>
            <w:noWrap/>
          </w:tcPr>
          <w:p w14:paraId="6A183574" w14:textId="020EDE35" w:rsidR="0021668A" w:rsidRPr="002A631C" w:rsidRDefault="0021668A" w:rsidP="00D46140">
            <w:pPr>
              <w:jc w:val="center"/>
              <w:rPr>
                <w:rFonts w:ascii="Arial" w:hAnsi="Arial" w:cs="Arial"/>
                <w:color w:val="000000"/>
                <w:sz w:val="24"/>
                <w:szCs w:val="24"/>
              </w:rPr>
            </w:pPr>
          </w:p>
        </w:tc>
        <w:tc>
          <w:tcPr>
            <w:tcW w:w="1136" w:type="dxa"/>
            <w:hideMark/>
          </w:tcPr>
          <w:p w14:paraId="3DC78A8B"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tcPr>
          <w:p w14:paraId="2B1AC373" w14:textId="5FC5DB1D" w:rsidR="0021668A" w:rsidRPr="002A631C" w:rsidRDefault="0021668A" w:rsidP="00D46140">
            <w:pPr>
              <w:jc w:val="center"/>
              <w:rPr>
                <w:rFonts w:ascii="Arial" w:hAnsi="Arial" w:cs="Arial"/>
                <w:color w:val="000000"/>
                <w:sz w:val="24"/>
                <w:szCs w:val="24"/>
              </w:rPr>
            </w:pPr>
          </w:p>
        </w:tc>
      </w:tr>
      <w:tr w:rsidR="0021668A" w:rsidRPr="002A631C" w14:paraId="4B1F8DD7" w14:textId="77777777" w:rsidTr="0021668A">
        <w:trPr>
          <w:trHeight w:val="720"/>
          <w:jc w:val="center"/>
        </w:trPr>
        <w:tc>
          <w:tcPr>
            <w:tcW w:w="790" w:type="dxa"/>
            <w:hideMark/>
          </w:tcPr>
          <w:p w14:paraId="008C7935"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003" w:type="dxa"/>
            <w:hideMark/>
          </w:tcPr>
          <w:p w14:paraId="28129A68"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tcPr>
          <w:p w14:paraId="1A68BCC5" w14:textId="77777777" w:rsidR="0021668A" w:rsidRPr="002A631C" w:rsidRDefault="0021668A" w:rsidP="00D46140">
            <w:pPr>
              <w:jc w:val="center"/>
              <w:rPr>
                <w:color w:val="000000"/>
                <w:sz w:val="24"/>
                <w:szCs w:val="24"/>
              </w:rPr>
            </w:pPr>
          </w:p>
        </w:tc>
        <w:tc>
          <w:tcPr>
            <w:tcW w:w="1151" w:type="dxa"/>
            <w:noWrap/>
          </w:tcPr>
          <w:p w14:paraId="6CBA4B71" w14:textId="3CB22CAD" w:rsidR="0021668A" w:rsidRPr="002A631C" w:rsidRDefault="0021668A" w:rsidP="00D46140">
            <w:pPr>
              <w:jc w:val="center"/>
              <w:rPr>
                <w:rFonts w:ascii="Arial" w:hAnsi="Arial" w:cs="Arial"/>
                <w:color w:val="000000"/>
                <w:sz w:val="24"/>
                <w:szCs w:val="24"/>
              </w:rPr>
            </w:pPr>
          </w:p>
        </w:tc>
        <w:tc>
          <w:tcPr>
            <w:tcW w:w="1136" w:type="dxa"/>
            <w:hideMark/>
          </w:tcPr>
          <w:p w14:paraId="41ED1437"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tcPr>
          <w:p w14:paraId="3F2D6244" w14:textId="4473C6B2" w:rsidR="0021668A" w:rsidRPr="002A631C" w:rsidRDefault="0021668A" w:rsidP="00D46140">
            <w:pPr>
              <w:jc w:val="center"/>
              <w:rPr>
                <w:rFonts w:ascii="Arial" w:hAnsi="Arial" w:cs="Arial"/>
                <w:color w:val="000000"/>
                <w:sz w:val="24"/>
                <w:szCs w:val="24"/>
              </w:rPr>
            </w:pPr>
          </w:p>
        </w:tc>
      </w:tr>
      <w:tr w:rsidR="0021668A" w:rsidRPr="002A631C" w14:paraId="4A429B05" w14:textId="77777777" w:rsidTr="0021668A">
        <w:trPr>
          <w:trHeight w:val="1232"/>
          <w:jc w:val="center"/>
        </w:trPr>
        <w:tc>
          <w:tcPr>
            <w:tcW w:w="790" w:type="dxa"/>
            <w:hideMark/>
          </w:tcPr>
          <w:p w14:paraId="1491415B"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003" w:type="dxa"/>
            <w:hideMark/>
          </w:tcPr>
          <w:p w14:paraId="23850824" w14:textId="77777777" w:rsidR="0021668A" w:rsidRPr="002A631C" w:rsidRDefault="0021668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tcPr>
          <w:p w14:paraId="1366ABB4" w14:textId="77777777" w:rsidR="0021668A" w:rsidRPr="002A631C" w:rsidRDefault="0021668A" w:rsidP="00D46140">
            <w:pPr>
              <w:jc w:val="center"/>
              <w:rPr>
                <w:color w:val="000000"/>
                <w:sz w:val="24"/>
                <w:szCs w:val="24"/>
              </w:rPr>
            </w:pPr>
          </w:p>
        </w:tc>
        <w:tc>
          <w:tcPr>
            <w:tcW w:w="1151" w:type="dxa"/>
            <w:noWrap/>
          </w:tcPr>
          <w:p w14:paraId="41961CE1" w14:textId="3F1E95D4" w:rsidR="0021668A" w:rsidRPr="002A631C" w:rsidRDefault="0021668A" w:rsidP="00D46140">
            <w:pPr>
              <w:jc w:val="center"/>
              <w:rPr>
                <w:rFonts w:ascii="Arial" w:hAnsi="Arial" w:cs="Arial"/>
                <w:color w:val="000000"/>
                <w:sz w:val="24"/>
                <w:szCs w:val="24"/>
              </w:rPr>
            </w:pPr>
          </w:p>
        </w:tc>
        <w:tc>
          <w:tcPr>
            <w:tcW w:w="1136" w:type="dxa"/>
            <w:hideMark/>
          </w:tcPr>
          <w:p w14:paraId="36DEA860" w14:textId="77777777" w:rsidR="0021668A" w:rsidRPr="002A631C" w:rsidRDefault="0021668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tcPr>
          <w:p w14:paraId="16EE2D0A" w14:textId="289A685E" w:rsidR="0021668A" w:rsidRPr="002A631C" w:rsidRDefault="0021668A" w:rsidP="00D46140">
            <w:pPr>
              <w:jc w:val="center"/>
              <w:rPr>
                <w:rFonts w:ascii="Arial" w:hAnsi="Arial" w:cs="Arial"/>
                <w:color w:val="000000"/>
                <w:sz w:val="24"/>
                <w:szCs w:val="24"/>
              </w:rPr>
            </w:pPr>
          </w:p>
        </w:tc>
      </w:tr>
    </w:tbl>
    <w:p w14:paraId="6D58E5FA" w14:textId="77777777" w:rsidR="008154E1" w:rsidRPr="00DB0650" w:rsidRDefault="008154E1" w:rsidP="00DB0650">
      <w:pPr>
        <w:jc w:val="both"/>
        <w:rPr>
          <w:color w:val="000000"/>
          <w:sz w:val="24"/>
          <w:szCs w:val="24"/>
        </w:rPr>
      </w:pPr>
    </w:p>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C45603F" w14:textId="77777777" w:rsidR="0021668A" w:rsidRDefault="0021668A" w:rsidP="00DB0650">
      <w:pPr>
        <w:autoSpaceDE w:val="0"/>
        <w:autoSpaceDN w:val="0"/>
        <w:adjustRightInd w:val="0"/>
        <w:spacing w:line="240" w:lineRule="auto"/>
        <w:jc w:val="both"/>
        <w:rPr>
          <w:color w:val="000000"/>
          <w:sz w:val="24"/>
          <w:szCs w:val="24"/>
        </w:rPr>
      </w:pPr>
    </w:p>
    <w:p w14:paraId="59D86749" w14:textId="77777777" w:rsidR="0021668A" w:rsidRDefault="0021668A" w:rsidP="00DB0650">
      <w:pPr>
        <w:autoSpaceDE w:val="0"/>
        <w:autoSpaceDN w:val="0"/>
        <w:adjustRightInd w:val="0"/>
        <w:spacing w:line="240" w:lineRule="auto"/>
        <w:jc w:val="both"/>
        <w:rPr>
          <w:color w:val="000000"/>
          <w:sz w:val="24"/>
          <w:szCs w:val="24"/>
        </w:rPr>
      </w:pPr>
    </w:p>
    <w:p w14:paraId="265DB1AD" w14:textId="77777777" w:rsidR="0021668A" w:rsidRDefault="0021668A" w:rsidP="00DB0650">
      <w:pPr>
        <w:autoSpaceDE w:val="0"/>
        <w:autoSpaceDN w:val="0"/>
        <w:adjustRightInd w:val="0"/>
        <w:spacing w:line="240" w:lineRule="auto"/>
        <w:jc w:val="both"/>
        <w:rPr>
          <w:color w:val="000000"/>
          <w:sz w:val="24"/>
          <w:szCs w:val="24"/>
        </w:rPr>
      </w:pPr>
    </w:p>
    <w:p w14:paraId="1273E8E8" w14:textId="77777777" w:rsidR="0021668A" w:rsidRPr="00DB0650" w:rsidRDefault="0021668A" w:rsidP="00DB0650">
      <w:pPr>
        <w:autoSpaceDE w:val="0"/>
        <w:autoSpaceDN w:val="0"/>
        <w:adjustRightInd w:val="0"/>
        <w:spacing w:line="240" w:lineRule="auto"/>
        <w:jc w:val="both"/>
        <w:rPr>
          <w:color w:val="000000"/>
          <w:sz w:val="24"/>
          <w:szCs w:val="24"/>
        </w:rPr>
      </w:pP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5"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315DA47E" w14:textId="77777777" w:rsidR="0021668A" w:rsidRDefault="0021668A" w:rsidP="00DB0650">
      <w:pPr>
        <w:spacing w:line="360" w:lineRule="auto"/>
        <w:jc w:val="both"/>
        <w:rPr>
          <w:rFonts w:eastAsia="Calibri"/>
          <w:b/>
          <w:bCs/>
          <w:sz w:val="24"/>
          <w:szCs w:val="24"/>
        </w:rPr>
      </w:pPr>
    </w:p>
    <w:p w14:paraId="676C80BB" w14:textId="77777777" w:rsidR="0021668A" w:rsidRDefault="0021668A" w:rsidP="00DB0650">
      <w:pPr>
        <w:spacing w:line="360" w:lineRule="auto"/>
        <w:jc w:val="both"/>
        <w:rPr>
          <w:rFonts w:eastAsia="Calibri"/>
          <w:b/>
          <w:bCs/>
          <w:sz w:val="24"/>
          <w:szCs w:val="24"/>
        </w:rPr>
      </w:pPr>
    </w:p>
    <w:p w14:paraId="58FBFE88" w14:textId="77777777" w:rsidR="0021668A" w:rsidRDefault="0021668A" w:rsidP="00DB0650">
      <w:pPr>
        <w:spacing w:line="360" w:lineRule="auto"/>
        <w:jc w:val="both"/>
        <w:rPr>
          <w:rFonts w:eastAsia="Calibri"/>
          <w:b/>
          <w:bCs/>
          <w:sz w:val="24"/>
          <w:szCs w:val="24"/>
        </w:rPr>
      </w:pPr>
    </w:p>
    <w:p w14:paraId="50D7CDB6" w14:textId="77777777" w:rsidR="0021668A" w:rsidRDefault="0021668A" w:rsidP="00DB0650">
      <w:pPr>
        <w:spacing w:line="360" w:lineRule="auto"/>
        <w:jc w:val="both"/>
        <w:rPr>
          <w:rFonts w:eastAsia="Calibri"/>
          <w:b/>
          <w:bCs/>
          <w:sz w:val="24"/>
          <w:szCs w:val="24"/>
        </w:rPr>
      </w:pPr>
    </w:p>
    <w:p w14:paraId="2D1935D0" w14:textId="77777777" w:rsidR="0021668A" w:rsidRDefault="0021668A" w:rsidP="00DB0650">
      <w:pPr>
        <w:spacing w:line="360" w:lineRule="auto"/>
        <w:jc w:val="both"/>
        <w:rPr>
          <w:rFonts w:eastAsia="Calibri"/>
          <w:b/>
          <w:bCs/>
          <w:sz w:val="24"/>
          <w:szCs w:val="24"/>
        </w:rPr>
      </w:pPr>
    </w:p>
    <w:p w14:paraId="1290086C" w14:textId="77777777" w:rsidR="0021668A" w:rsidRDefault="0021668A" w:rsidP="00DB0650">
      <w:pPr>
        <w:spacing w:line="360" w:lineRule="auto"/>
        <w:jc w:val="both"/>
        <w:rPr>
          <w:rFonts w:eastAsia="Calibri"/>
          <w:b/>
          <w:bCs/>
          <w:sz w:val="24"/>
          <w:szCs w:val="24"/>
        </w:rPr>
      </w:pPr>
    </w:p>
    <w:p w14:paraId="23216C66" w14:textId="77777777" w:rsidR="0021668A" w:rsidRDefault="0021668A" w:rsidP="00DB0650">
      <w:pPr>
        <w:spacing w:line="360" w:lineRule="auto"/>
        <w:jc w:val="both"/>
        <w:rPr>
          <w:rFonts w:eastAsia="Calibri"/>
          <w:b/>
          <w:bCs/>
          <w:sz w:val="24"/>
          <w:szCs w:val="24"/>
        </w:rPr>
      </w:pPr>
    </w:p>
    <w:p w14:paraId="734E5853" w14:textId="77777777" w:rsidR="0021668A" w:rsidRDefault="0021668A" w:rsidP="00DB0650">
      <w:pPr>
        <w:spacing w:line="360" w:lineRule="auto"/>
        <w:jc w:val="both"/>
        <w:rPr>
          <w:rFonts w:eastAsia="Calibri"/>
          <w:b/>
          <w:bCs/>
          <w:sz w:val="24"/>
          <w:szCs w:val="24"/>
        </w:rPr>
      </w:pPr>
    </w:p>
    <w:p w14:paraId="3E1203CF" w14:textId="77777777" w:rsidR="0021668A" w:rsidRDefault="0021668A" w:rsidP="00DB0650">
      <w:pPr>
        <w:spacing w:line="360" w:lineRule="auto"/>
        <w:jc w:val="both"/>
        <w:rPr>
          <w:rFonts w:eastAsia="Calibri"/>
          <w:b/>
          <w:bCs/>
          <w:sz w:val="24"/>
          <w:szCs w:val="24"/>
        </w:rPr>
      </w:pPr>
    </w:p>
    <w:p w14:paraId="40A4E420" w14:textId="77777777" w:rsidR="0021668A" w:rsidRDefault="0021668A" w:rsidP="00DB0650">
      <w:pPr>
        <w:spacing w:line="360" w:lineRule="auto"/>
        <w:jc w:val="both"/>
        <w:rPr>
          <w:rFonts w:eastAsia="Calibri"/>
          <w:b/>
          <w:bCs/>
          <w:sz w:val="24"/>
          <w:szCs w:val="24"/>
        </w:rPr>
      </w:pPr>
    </w:p>
    <w:p w14:paraId="2A716927" w14:textId="77777777" w:rsidR="0021668A" w:rsidRDefault="0021668A" w:rsidP="00DB0650">
      <w:pPr>
        <w:spacing w:line="360" w:lineRule="auto"/>
        <w:jc w:val="both"/>
        <w:rPr>
          <w:rFonts w:eastAsia="Calibri"/>
          <w:b/>
          <w:bCs/>
          <w:sz w:val="24"/>
          <w:szCs w:val="24"/>
        </w:rPr>
      </w:pPr>
    </w:p>
    <w:p w14:paraId="18730054" w14:textId="77777777" w:rsidR="0021668A" w:rsidRDefault="0021668A" w:rsidP="00DB0650">
      <w:pPr>
        <w:spacing w:line="360" w:lineRule="auto"/>
        <w:jc w:val="both"/>
        <w:rPr>
          <w:rFonts w:eastAsia="Calibri"/>
          <w:b/>
          <w:bCs/>
          <w:sz w:val="24"/>
          <w:szCs w:val="24"/>
        </w:rPr>
      </w:pPr>
    </w:p>
    <w:p w14:paraId="4F5DB19B" w14:textId="77777777" w:rsidR="0021668A" w:rsidRDefault="0021668A" w:rsidP="00DB0650">
      <w:pPr>
        <w:spacing w:line="360" w:lineRule="auto"/>
        <w:jc w:val="both"/>
        <w:rPr>
          <w:rFonts w:eastAsia="Calibri"/>
          <w:b/>
          <w:bCs/>
          <w:sz w:val="24"/>
          <w:szCs w:val="24"/>
        </w:rPr>
      </w:pPr>
    </w:p>
    <w:p w14:paraId="5EE6CF04" w14:textId="77777777" w:rsidR="0021668A" w:rsidRDefault="0021668A" w:rsidP="00DB0650">
      <w:pPr>
        <w:spacing w:line="360" w:lineRule="auto"/>
        <w:jc w:val="both"/>
        <w:rPr>
          <w:rFonts w:eastAsia="Calibri"/>
          <w:b/>
          <w:bCs/>
          <w:sz w:val="24"/>
          <w:szCs w:val="24"/>
        </w:rPr>
      </w:pPr>
    </w:p>
    <w:p w14:paraId="4BE41CB7" w14:textId="77777777" w:rsidR="0021668A" w:rsidRDefault="0021668A" w:rsidP="00DB0650">
      <w:pPr>
        <w:spacing w:line="360" w:lineRule="auto"/>
        <w:jc w:val="both"/>
        <w:rPr>
          <w:rFonts w:eastAsia="Calibri"/>
          <w:b/>
          <w:bCs/>
          <w:sz w:val="24"/>
          <w:szCs w:val="24"/>
        </w:rPr>
      </w:pPr>
    </w:p>
    <w:p w14:paraId="5746158D" w14:textId="77777777" w:rsidR="0021668A" w:rsidRDefault="0021668A"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33AB2574" w14:textId="77777777" w:rsidR="00AB339D" w:rsidRDefault="00AB339D" w:rsidP="00DB0650">
      <w:pPr>
        <w:spacing w:line="360" w:lineRule="auto"/>
        <w:jc w:val="both"/>
        <w:rPr>
          <w:rFonts w:eastAsia="Calibri"/>
          <w:b/>
          <w:bCs/>
          <w:sz w:val="24"/>
          <w:szCs w:val="24"/>
        </w:rPr>
      </w:pPr>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5"/>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369DC25E" w14:textId="77777777" w:rsidR="0021668A" w:rsidRPr="0021668A" w:rsidRDefault="0021668A" w:rsidP="0021668A">
      <w:pPr>
        <w:numPr>
          <w:ilvl w:val="0"/>
          <w:numId w:val="9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A presente pesquisa de preços tem como objetivo levantar valores praticados no mercado para a aquisição dos materiais listados na tabela abaixo, visando à instrução do processo licitatório que será realizado pela Câmara Municipal de Extrema/MG, conforme disposto no art. 23 da Lei nº 14.133/2021.</w:t>
      </w:r>
    </w:p>
    <w:p w14:paraId="5D36511C" w14:textId="77777777" w:rsidR="0021668A" w:rsidRPr="0021668A" w:rsidRDefault="0021668A" w:rsidP="0021668A">
      <w:pPr>
        <w:spacing w:line="240" w:lineRule="auto"/>
        <w:ind w:left="426"/>
        <w:jc w:val="both"/>
        <w:rPr>
          <w:rFonts w:ascii="Times New Roman" w:eastAsia="Calibri" w:hAnsi="Times New Roman" w:cs="Times New Roman"/>
        </w:rPr>
      </w:pPr>
    </w:p>
    <w:p w14:paraId="07D28B86" w14:textId="77777777" w:rsidR="0021668A" w:rsidRPr="0021668A" w:rsidRDefault="0021668A" w:rsidP="0021668A">
      <w:pPr>
        <w:numPr>
          <w:ilvl w:val="0"/>
          <w:numId w:val="9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Foram enviados por e-mail cinco pedidos de cotação de preços. Os fornecedores foram selecionados por constarem na lista de fornecedores da Câmara Municipal de Extrema ou por já terem fornecido à Câmara, atendendo plenamente à logística necessária requerida pela administração, não havendo, até o momento, qualquer fato que os desabone.</w:t>
      </w:r>
    </w:p>
    <w:p w14:paraId="333F39D2" w14:textId="77777777" w:rsidR="0021668A" w:rsidRPr="0021668A" w:rsidRDefault="0021668A" w:rsidP="0021668A">
      <w:pPr>
        <w:spacing w:line="240" w:lineRule="auto"/>
        <w:ind w:left="850"/>
        <w:jc w:val="both"/>
        <w:rPr>
          <w:rFonts w:ascii="Times New Roman" w:eastAsia="Calibri" w:hAnsi="Times New Roman" w:cs="Times New Roman"/>
        </w:rPr>
      </w:pPr>
    </w:p>
    <w:p w14:paraId="1B99F23A" w14:textId="77777777" w:rsidR="0021668A" w:rsidRPr="0021668A" w:rsidRDefault="0021668A" w:rsidP="0021668A">
      <w:pPr>
        <w:numPr>
          <w:ilvl w:val="0"/>
          <w:numId w:val="9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A empresa STARLOOKS respondeu o e-mail informando que não trabalha com os itens cotados.</w:t>
      </w:r>
    </w:p>
    <w:p w14:paraId="7BEE52BD" w14:textId="77777777" w:rsidR="0021668A" w:rsidRPr="0021668A" w:rsidRDefault="0021668A" w:rsidP="0021668A">
      <w:pPr>
        <w:spacing w:line="240" w:lineRule="auto"/>
        <w:ind w:left="850"/>
        <w:jc w:val="both"/>
        <w:rPr>
          <w:rFonts w:ascii="Times New Roman" w:eastAsia="Calibri" w:hAnsi="Times New Roman" w:cs="Times New Roman"/>
        </w:rPr>
      </w:pPr>
    </w:p>
    <w:p w14:paraId="00E91B4B" w14:textId="77777777" w:rsidR="0021668A" w:rsidRPr="0021668A" w:rsidRDefault="0021668A" w:rsidP="0021668A">
      <w:pPr>
        <w:numPr>
          <w:ilvl w:val="0"/>
          <w:numId w:val="9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Não foi obtida nenhuma proposta de outros fornecedores formais.</w:t>
      </w:r>
    </w:p>
    <w:p w14:paraId="09C8BED4" w14:textId="77777777" w:rsidR="0021668A" w:rsidRPr="0021668A" w:rsidRDefault="0021668A" w:rsidP="0021668A">
      <w:pPr>
        <w:spacing w:line="240" w:lineRule="auto"/>
        <w:ind w:left="426"/>
        <w:jc w:val="both"/>
        <w:rPr>
          <w:rFonts w:ascii="Times New Roman" w:eastAsia="Calibri" w:hAnsi="Times New Roman" w:cs="Times New Roman"/>
        </w:rPr>
      </w:pPr>
    </w:p>
    <w:p w14:paraId="754D6F6E" w14:textId="77777777" w:rsidR="0021668A" w:rsidRPr="0021668A" w:rsidRDefault="0021668A" w:rsidP="0021668A">
      <w:pPr>
        <w:numPr>
          <w:ilvl w:val="0"/>
          <w:numId w:val="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Foi realizada uma pesquisa de contratações similares por outros entes públicos no Painel de Preços e considerada a mediana dos resultados apresentados. Não foram localizados resultados para os itens 04, 05 e 09.</w:t>
      </w:r>
    </w:p>
    <w:p w14:paraId="36B8BEF1" w14:textId="77777777" w:rsidR="0021668A" w:rsidRPr="0021668A" w:rsidRDefault="0021668A" w:rsidP="0021668A">
      <w:pPr>
        <w:spacing w:line="240" w:lineRule="auto"/>
        <w:ind w:left="426"/>
        <w:jc w:val="both"/>
        <w:rPr>
          <w:rFonts w:ascii="Times New Roman" w:eastAsia="Calibri" w:hAnsi="Times New Roman" w:cs="Times New Roman"/>
        </w:rPr>
      </w:pPr>
      <w:r w:rsidRPr="0021668A">
        <w:rPr>
          <w:rFonts w:ascii="Times New Roman" w:eastAsia="Calibri" w:hAnsi="Times New Roman" w:cs="Times New Roman"/>
        </w:rPr>
        <w:t>Período de pesquisa: últimos 12 (doze) meses.</w:t>
      </w:r>
    </w:p>
    <w:p w14:paraId="6881FC0A" w14:textId="77777777" w:rsidR="0021668A" w:rsidRPr="0021668A" w:rsidRDefault="0021668A" w:rsidP="0021668A">
      <w:pPr>
        <w:spacing w:line="240" w:lineRule="auto"/>
        <w:ind w:left="850"/>
        <w:jc w:val="both"/>
        <w:rPr>
          <w:rFonts w:ascii="Times New Roman" w:eastAsia="Calibri" w:hAnsi="Times New Roman" w:cs="Times New Roman"/>
        </w:rPr>
      </w:pPr>
    </w:p>
    <w:p w14:paraId="5DAEF954" w14:textId="77777777" w:rsidR="0021668A" w:rsidRPr="0021668A" w:rsidRDefault="0021668A" w:rsidP="0021668A">
      <w:pPr>
        <w:numPr>
          <w:ilvl w:val="0"/>
          <w:numId w:val="4"/>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 xml:space="preserve">Foi realizada uma pesquisa de contratações similares por outros entes públicos no PNCP (Portal Nacional de Contratações Públicas), cujos resultados foram: </w:t>
      </w:r>
    </w:p>
    <w:p w14:paraId="1C9FE25C" w14:textId="77777777" w:rsidR="0021668A" w:rsidRPr="0021668A" w:rsidRDefault="0021668A" w:rsidP="0021668A">
      <w:pPr>
        <w:spacing w:line="240" w:lineRule="auto"/>
        <w:ind w:left="426"/>
        <w:jc w:val="both"/>
        <w:rPr>
          <w:rFonts w:ascii="Times New Roman" w:eastAsia="Calibri" w:hAnsi="Times New Roman" w:cs="Times New Roman"/>
        </w:rPr>
      </w:pPr>
    </w:p>
    <w:tbl>
      <w:tblPr>
        <w:tblStyle w:val="Tabelacomgrade10"/>
        <w:tblW w:w="9557" w:type="dxa"/>
        <w:tblInd w:w="77" w:type="dxa"/>
        <w:tblLook w:val="04A0" w:firstRow="1" w:lastRow="0" w:firstColumn="1" w:lastColumn="0" w:noHBand="0" w:noVBand="1"/>
      </w:tblPr>
      <w:tblGrid>
        <w:gridCol w:w="645"/>
        <w:gridCol w:w="3267"/>
        <w:gridCol w:w="2852"/>
        <w:gridCol w:w="2793"/>
      </w:tblGrid>
      <w:tr w:rsidR="0021668A" w:rsidRPr="0021668A" w14:paraId="78B1A9FD" w14:textId="77777777" w:rsidTr="00D46140">
        <w:tc>
          <w:tcPr>
            <w:tcW w:w="607" w:type="dxa"/>
          </w:tcPr>
          <w:p w14:paraId="3CBBAAE7" w14:textId="77777777" w:rsidR="0021668A" w:rsidRPr="0021668A" w:rsidRDefault="0021668A" w:rsidP="0021668A">
            <w:pPr>
              <w:jc w:val="center"/>
              <w:rPr>
                <w:rFonts w:eastAsia="Calibri"/>
                <w:i/>
                <w:iCs/>
              </w:rPr>
            </w:pPr>
            <w:r w:rsidRPr="0021668A">
              <w:rPr>
                <w:rFonts w:eastAsia="Calibri"/>
                <w:i/>
                <w:iCs/>
              </w:rPr>
              <w:t>Item</w:t>
            </w:r>
          </w:p>
        </w:tc>
        <w:tc>
          <w:tcPr>
            <w:tcW w:w="3280" w:type="dxa"/>
          </w:tcPr>
          <w:p w14:paraId="069844B3" w14:textId="77777777" w:rsidR="0021668A" w:rsidRPr="0021668A" w:rsidRDefault="0021668A" w:rsidP="0021668A">
            <w:pPr>
              <w:jc w:val="center"/>
              <w:rPr>
                <w:rFonts w:eastAsia="Calibri"/>
                <w:i/>
                <w:iCs/>
              </w:rPr>
            </w:pPr>
            <w:r w:rsidRPr="0021668A">
              <w:rPr>
                <w:rFonts w:eastAsia="Calibri"/>
                <w:i/>
                <w:iCs/>
              </w:rPr>
              <w:t>Contratação</w:t>
            </w:r>
          </w:p>
        </w:tc>
        <w:tc>
          <w:tcPr>
            <w:tcW w:w="2867" w:type="dxa"/>
          </w:tcPr>
          <w:p w14:paraId="1A904645" w14:textId="77777777" w:rsidR="0021668A" w:rsidRPr="0021668A" w:rsidRDefault="0021668A" w:rsidP="0021668A">
            <w:pPr>
              <w:jc w:val="center"/>
              <w:rPr>
                <w:rFonts w:eastAsia="Calibri"/>
                <w:i/>
                <w:iCs/>
              </w:rPr>
            </w:pPr>
            <w:r w:rsidRPr="0021668A">
              <w:rPr>
                <w:rFonts w:eastAsia="Calibri"/>
                <w:i/>
                <w:iCs/>
              </w:rPr>
              <w:t>Órgão</w:t>
            </w:r>
          </w:p>
        </w:tc>
        <w:tc>
          <w:tcPr>
            <w:tcW w:w="2803" w:type="dxa"/>
          </w:tcPr>
          <w:p w14:paraId="2BE4843C" w14:textId="77777777" w:rsidR="0021668A" w:rsidRPr="0021668A" w:rsidRDefault="0021668A" w:rsidP="0021668A">
            <w:pPr>
              <w:jc w:val="center"/>
              <w:rPr>
                <w:rFonts w:eastAsia="Calibri"/>
                <w:i/>
                <w:iCs/>
              </w:rPr>
            </w:pPr>
            <w:r w:rsidRPr="0021668A">
              <w:rPr>
                <w:rFonts w:eastAsia="Calibri"/>
                <w:i/>
                <w:iCs/>
              </w:rPr>
              <w:t>ID de Contratação</w:t>
            </w:r>
          </w:p>
        </w:tc>
      </w:tr>
      <w:tr w:rsidR="0021668A" w:rsidRPr="0021668A" w14:paraId="7F3C261D" w14:textId="77777777" w:rsidTr="00D46140">
        <w:tc>
          <w:tcPr>
            <w:tcW w:w="607" w:type="dxa"/>
            <w:vAlign w:val="bottom"/>
          </w:tcPr>
          <w:p w14:paraId="52D357F4" w14:textId="77777777" w:rsidR="0021668A" w:rsidRPr="0021668A" w:rsidRDefault="0021668A" w:rsidP="0021668A">
            <w:pPr>
              <w:rPr>
                <w:rFonts w:eastAsia="Calibri"/>
                <w:sz w:val="18"/>
                <w:szCs w:val="18"/>
              </w:rPr>
            </w:pPr>
            <w:r w:rsidRPr="0021668A">
              <w:rPr>
                <w:rFonts w:eastAsia="Calibri"/>
                <w:sz w:val="18"/>
                <w:szCs w:val="18"/>
              </w:rPr>
              <w:t>01</w:t>
            </w:r>
          </w:p>
        </w:tc>
        <w:tc>
          <w:tcPr>
            <w:tcW w:w="3280" w:type="dxa"/>
            <w:vAlign w:val="bottom"/>
          </w:tcPr>
          <w:p w14:paraId="10E20E06" w14:textId="77777777" w:rsidR="0021668A" w:rsidRPr="0021668A" w:rsidRDefault="0021668A" w:rsidP="0021668A">
            <w:pPr>
              <w:rPr>
                <w:rFonts w:eastAsia="Calibri"/>
                <w:sz w:val="18"/>
                <w:szCs w:val="18"/>
              </w:rPr>
            </w:pPr>
            <w:r w:rsidRPr="0021668A">
              <w:rPr>
                <w:rFonts w:eastAsia="Calibri"/>
                <w:sz w:val="18"/>
                <w:szCs w:val="18"/>
              </w:rPr>
              <w:t>Edital nº 000047/2024</w:t>
            </w:r>
          </w:p>
        </w:tc>
        <w:tc>
          <w:tcPr>
            <w:tcW w:w="2867" w:type="dxa"/>
            <w:vAlign w:val="bottom"/>
          </w:tcPr>
          <w:p w14:paraId="4B40C29D" w14:textId="77777777" w:rsidR="0021668A" w:rsidRPr="0021668A" w:rsidRDefault="0021668A" w:rsidP="0021668A">
            <w:pPr>
              <w:rPr>
                <w:rFonts w:eastAsia="Calibri"/>
                <w:sz w:val="18"/>
                <w:szCs w:val="18"/>
              </w:rPr>
            </w:pPr>
            <w:r w:rsidRPr="0021668A">
              <w:rPr>
                <w:rFonts w:eastAsia="Calibri"/>
                <w:sz w:val="18"/>
                <w:szCs w:val="18"/>
              </w:rPr>
              <w:t>Município de Governador Valadares - MG</w:t>
            </w:r>
          </w:p>
        </w:tc>
        <w:tc>
          <w:tcPr>
            <w:tcW w:w="2803" w:type="dxa"/>
            <w:vAlign w:val="bottom"/>
          </w:tcPr>
          <w:p w14:paraId="0E76D0FD" w14:textId="77777777" w:rsidR="0021668A" w:rsidRPr="0021668A" w:rsidRDefault="0021668A" w:rsidP="0021668A">
            <w:pPr>
              <w:rPr>
                <w:rFonts w:eastAsia="Calibri"/>
                <w:sz w:val="18"/>
                <w:szCs w:val="18"/>
              </w:rPr>
            </w:pPr>
            <w:r w:rsidRPr="0021668A">
              <w:rPr>
                <w:rFonts w:eastAsia="Calibri"/>
                <w:sz w:val="18"/>
                <w:szCs w:val="18"/>
              </w:rPr>
              <w:t>20622890000180-1-000151/2024</w:t>
            </w:r>
          </w:p>
        </w:tc>
      </w:tr>
      <w:tr w:rsidR="0021668A" w:rsidRPr="0021668A" w14:paraId="6A3DA3EF" w14:textId="77777777" w:rsidTr="00D46140">
        <w:tc>
          <w:tcPr>
            <w:tcW w:w="607" w:type="dxa"/>
            <w:vAlign w:val="bottom"/>
          </w:tcPr>
          <w:p w14:paraId="418F2D2E" w14:textId="77777777" w:rsidR="0021668A" w:rsidRPr="0021668A" w:rsidRDefault="0021668A" w:rsidP="0021668A">
            <w:pPr>
              <w:rPr>
                <w:rFonts w:eastAsia="Calibri"/>
                <w:sz w:val="18"/>
                <w:szCs w:val="18"/>
              </w:rPr>
            </w:pPr>
            <w:r w:rsidRPr="0021668A">
              <w:rPr>
                <w:rFonts w:eastAsia="Calibri"/>
                <w:sz w:val="18"/>
                <w:szCs w:val="18"/>
              </w:rPr>
              <w:t>02</w:t>
            </w:r>
          </w:p>
        </w:tc>
        <w:tc>
          <w:tcPr>
            <w:tcW w:w="3280" w:type="dxa"/>
            <w:vAlign w:val="bottom"/>
          </w:tcPr>
          <w:p w14:paraId="2CC52749" w14:textId="77777777" w:rsidR="0021668A" w:rsidRPr="0021668A" w:rsidRDefault="0021668A" w:rsidP="0021668A">
            <w:pPr>
              <w:rPr>
                <w:rFonts w:eastAsia="Calibri"/>
                <w:sz w:val="18"/>
                <w:szCs w:val="18"/>
              </w:rPr>
            </w:pPr>
            <w:r w:rsidRPr="0021668A">
              <w:rPr>
                <w:rFonts w:eastAsia="Calibri"/>
                <w:sz w:val="18"/>
                <w:szCs w:val="18"/>
              </w:rPr>
              <w:t>Aviso de Contratação Direta nº 00232/2023</w:t>
            </w:r>
          </w:p>
        </w:tc>
        <w:tc>
          <w:tcPr>
            <w:tcW w:w="2867" w:type="dxa"/>
            <w:vAlign w:val="bottom"/>
          </w:tcPr>
          <w:p w14:paraId="2280F2BD" w14:textId="77777777" w:rsidR="0021668A" w:rsidRPr="0021668A" w:rsidRDefault="0021668A" w:rsidP="0021668A">
            <w:pPr>
              <w:rPr>
                <w:rFonts w:eastAsia="Calibri"/>
                <w:sz w:val="18"/>
                <w:szCs w:val="18"/>
              </w:rPr>
            </w:pPr>
            <w:r w:rsidRPr="0021668A">
              <w:rPr>
                <w:rFonts w:eastAsia="Calibri"/>
                <w:sz w:val="18"/>
                <w:szCs w:val="18"/>
              </w:rPr>
              <w:t>Comando Militar do Sul – Porto Alegre - RS</w:t>
            </w:r>
          </w:p>
        </w:tc>
        <w:tc>
          <w:tcPr>
            <w:tcW w:w="2803" w:type="dxa"/>
            <w:vAlign w:val="bottom"/>
          </w:tcPr>
          <w:p w14:paraId="47ED009F" w14:textId="77777777" w:rsidR="0021668A" w:rsidRPr="0021668A" w:rsidRDefault="0021668A" w:rsidP="0021668A">
            <w:pPr>
              <w:rPr>
                <w:rFonts w:eastAsia="Calibri"/>
                <w:sz w:val="18"/>
                <w:szCs w:val="18"/>
              </w:rPr>
            </w:pPr>
            <w:r w:rsidRPr="0021668A">
              <w:rPr>
                <w:rFonts w:eastAsia="Calibri"/>
                <w:sz w:val="18"/>
                <w:szCs w:val="18"/>
              </w:rPr>
              <w:t>00394452000103-1-012823/2023</w:t>
            </w:r>
          </w:p>
        </w:tc>
      </w:tr>
      <w:tr w:rsidR="0021668A" w:rsidRPr="0021668A" w14:paraId="21170DA5" w14:textId="77777777" w:rsidTr="00D46140">
        <w:tc>
          <w:tcPr>
            <w:tcW w:w="607" w:type="dxa"/>
            <w:vAlign w:val="bottom"/>
          </w:tcPr>
          <w:p w14:paraId="59C6EF4D" w14:textId="77777777" w:rsidR="0021668A" w:rsidRPr="0021668A" w:rsidRDefault="0021668A" w:rsidP="0021668A">
            <w:pPr>
              <w:rPr>
                <w:rFonts w:eastAsia="Calibri"/>
                <w:sz w:val="18"/>
                <w:szCs w:val="18"/>
              </w:rPr>
            </w:pPr>
            <w:r w:rsidRPr="0021668A">
              <w:rPr>
                <w:rFonts w:eastAsia="Calibri"/>
                <w:sz w:val="18"/>
                <w:szCs w:val="18"/>
              </w:rPr>
              <w:t>03</w:t>
            </w:r>
          </w:p>
        </w:tc>
        <w:tc>
          <w:tcPr>
            <w:tcW w:w="3280" w:type="dxa"/>
            <w:vAlign w:val="bottom"/>
          </w:tcPr>
          <w:p w14:paraId="3FD730E5" w14:textId="77777777" w:rsidR="0021668A" w:rsidRPr="0021668A" w:rsidRDefault="0021668A" w:rsidP="0021668A">
            <w:pPr>
              <w:rPr>
                <w:rFonts w:eastAsia="Calibri"/>
                <w:sz w:val="18"/>
                <w:szCs w:val="18"/>
              </w:rPr>
            </w:pPr>
            <w:r w:rsidRPr="0021668A">
              <w:rPr>
                <w:rFonts w:eastAsia="Calibri"/>
                <w:sz w:val="18"/>
                <w:szCs w:val="18"/>
              </w:rPr>
              <w:t>Ato que autoriza a Contratação Direta nº 015/2025</w:t>
            </w:r>
          </w:p>
        </w:tc>
        <w:tc>
          <w:tcPr>
            <w:tcW w:w="2867" w:type="dxa"/>
            <w:vAlign w:val="bottom"/>
          </w:tcPr>
          <w:p w14:paraId="3D7B8574" w14:textId="77777777" w:rsidR="0021668A" w:rsidRPr="0021668A" w:rsidRDefault="0021668A" w:rsidP="0021668A">
            <w:pPr>
              <w:rPr>
                <w:sz w:val="18"/>
                <w:szCs w:val="18"/>
              </w:rPr>
            </w:pPr>
            <w:r w:rsidRPr="0021668A">
              <w:rPr>
                <w:sz w:val="18"/>
                <w:szCs w:val="18"/>
              </w:rPr>
              <w:t>Câmara Municipal de São Bernardo do Campo – SP</w:t>
            </w:r>
          </w:p>
        </w:tc>
        <w:tc>
          <w:tcPr>
            <w:tcW w:w="2803" w:type="dxa"/>
            <w:vAlign w:val="bottom"/>
          </w:tcPr>
          <w:p w14:paraId="46BB78D3" w14:textId="77777777" w:rsidR="0021668A" w:rsidRPr="0021668A" w:rsidRDefault="0021668A" w:rsidP="0021668A">
            <w:pPr>
              <w:rPr>
                <w:rFonts w:eastAsia="Calibri"/>
                <w:sz w:val="18"/>
                <w:szCs w:val="18"/>
              </w:rPr>
            </w:pPr>
            <w:r w:rsidRPr="0021668A">
              <w:rPr>
                <w:rFonts w:eastAsia="Calibri"/>
                <w:sz w:val="18"/>
                <w:szCs w:val="18"/>
              </w:rPr>
              <w:t>49528110000110-1-000015/2025</w:t>
            </w:r>
          </w:p>
        </w:tc>
      </w:tr>
      <w:tr w:rsidR="0021668A" w:rsidRPr="0021668A" w14:paraId="6448D335" w14:textId="77777777" w:rsidTr="00D46140">
        <w:tc>
          <w:tcPr>
            <w:tcW w:w="607" w:type="dxa"/>
            <w:vAlign w:val="bottom"/>
          </w:tcPr>
          <w:p w14:paraId="0C73485D" w14:textId="77777777" w:rsidR="0021668A" w:rsidRPr="0021668A" w:rsidRDefault="0021668A" w:rsidP="0021668A">
            <w:pPr>
              <w:rPr>
                <w:rFonts w:eastAsia="Calibri"/>
                <w:sz w:val="18"/>
                <w:szCs w:val="18"/>
              </w:rPr>
            </w:pPr>
            <w:r w:rsidRPr="0021668A">
              <w:rPr>
                <w:rFonts w:eastAsia="Calibri"/>
                <w:sz w:val="18"/>
                <w:szCs w:val="18"/>
              </w:rPr>
              <w:t>06</w:t>
            </w:r>
          </w:p>
        </w:tc>
        <w:tc>
          <w:tcPr>
            <w:tcW w:w="3280" w:type="dxa"/>
            <w:vAlign w:val="bottom"/>
          </w:tcPr>
          <w:p w14:paraId="3DABCDF5" w14:textId="77777777" w:rsidR="0021668A" w:rsidRPr="0021668A" w:rsidRDefault="0021668A" w:rsidP="0021668A">
            <w:pPr>
              <w:rPr>
                <w:rFonts w:eastAsia="Calibri"/>
                <w:sz w:val="18"/>
                <w:szCs w:val="18"/>
              </w:rPr>
            </w:pPr>
            <w:r w:rsidRPr="0021668A">
              <w:rPr>
                <w:rFonts w:eastAsia="Calibri"/>
                <w:sz w:val="18"/>
                <w:szCs w:val="18"/>
              </w:rPr>
              <w:t>Aviso de Contratação Direta nº 9/2025</w:t>
            </w:r>
          </w:p>
        </w:tc>
        <w:tc>
          <w:tcPr>
            <w:tcW w:w="2867" w:type="dxa"/>
            <w:vAlign w:val="bottom"/>
          </w:tcPr>
          <w:p w14:paraId="0309165C" w14:textId="77777777" w:rsidR="0021668A" w:rsidRPr="0021668A" w:rsidRDefault="0021668A" w:rsidP="0021668A">
            <w:pPr>
              <w:rPr>
                <w:sz w:val="18"/>
                <w:szCs w:val="18"/>
              </w:rPr>
            </w:pPr>
            <w:r w:rsidRPr="0021668A">
              <w:rPr>
                <w:sz w:val="18"/>
                <w:szCs w:val="18"/>
              </w:rPr>
              <w:t>Município de Carnaúba dos Dantas - RN</w:t>
            </w:r>
          </w:p>
        </w:tc>
        <w:tc>
          <w:tcPr>
            <w:tcW w:w="2803" w:type="dxa"/>
            <w:vAlign w:val="bottom"/>
          </w:tcPr>
          <w:p w14:paraId="0EAB7F8C" w14:textId="77777777" w:rsidR="0021668A" w:rsidRPr="0021668A" w:rsidRDefault="0021668A" w:rsidP="0021668A">
            <w:pPr>
              <w:rPr>
                <w:rFonts w:eastAsia="Calibri"/>
                <w:sz w:val="18"/>
                <w:szCs w:val="18"/>
              </w:rPr>
            </w:pPr>
            <w:r w:rsidRPr="0021668A">
              <w:rPr>
                <w:rFonts w:eastAsia="Calibri"/>
                <w:sz w:val="18"/>
                <w:szCs w:val="18"/>
              </w:rPr>
              <w:t>08088254000115-1-000020/2025</w:t>
            </w:r>
          </w:p>
        </w:tc>
      </w:tr>
      <w:tr w:rsidR="0021668A" w:rsidRPr="0021668A" w14:paraId="51D3B890" w14:textId="77777777" w:rsidTr="00D46140">
        <w:tc>
          <w:tcPr>
            <w:tcW w:w="607" w:type="dxa"/>
            <w:vAlign w:val="bottom"/>
          </w:tcPr>
          <w:p w14:paraId="58DB95AF" w14:textId="77777777" w:rsidR="0021668A" w:rsidRPr="0021668A" w:rsidRDefault="0021668A" w:rsidP="0021668A">
            <w:pPr>
              <w:rPr>
                <w:rFonts w:eastAsia="Calibri"/>
                <w:sz w:val="18"/>
                <w:szCs w:val="18"/>
              </w:rPr>
            </w:pPr>
            <w:r w:rsidRPr="0021668A">
              <w:rPr>
                <w:rFonts w:eastAsia="Calibri"/>
                <w:sz w:val="18"/>
                <w:szCs w:val="18"/>
              </w:rPr>
              <w:t>07</w:t>
            </w:r>
          </w:p>
        </w:tc>
        <w:tc>
          <w:tcPr>
            <w:tcW w:w="3280" w:type="dxa"/>
            <w:vAlign w:val="bottom"/>
          </w:tcPr>
          <w:p w14:paraId="7B0A36F5" w14:textId="77777777" w:rsidR="0021668A" w:rsidRPr="0021668A" w:rsidRDefault="0021668A" w:rsidP="0021668A">
            <w:pPr>
              <w:rPr>
                <w:rFonts w:eastAsia="Calibri"/>
                <w:sz w:val="18"/>
                <w:szCs w:val="18"/>
              </w:rPr>
            </w:pPr>
            <w:r w:rsidRPr="0021668A">
              <w:rPr>
                <w:rFonts w:eastAsia="Calibri"/>
                <w:sz w:val="18"/>
                <w:szCs w:val="18"/>
              </w:rPr>
              <w:t>Aviso de Contratação Direta nº 4/2025</w:t>
            </w:r>
          </w:p>
        </w:tc>
        <w:tc>
          <w:tcPr>
            <w:tcW w:w="2867" w:type="dxa"/>
            <w:vAlign w:val="bottom"/>
          </w:tcPr>
          <w:p w14:paraId="51EB53C8" w14:textId="77777777" w:rsidR="0021668A" w:rsidRPr="0021668A" w:rsidRDefault="0021668A" w:rsidP="0021668A">
            <w:pPr>
              <w:rPr>
                <w:sz w:val="18"/>
                <w:szCs w:val="18"/>
              </w:rPr>
            </w:pPr>
            <w:r w:rsidRPr="0021668A">
              <w:rPr>
                <w:sz w:val="18"/>
                <w:szCs w:val="18"/>
              </w:rPr>
              <w:t>Fundo Mun. de Assistência Social – Sanharó - PE</w:t>
            </w:r>
          </w:p>
        </w:tc>
        <w:tc>
          <w:tcPr>
            <w:tcW w:w="2803" w:type="dxa"/>
            <w:vAlign w:val="bottom"/>
          </w:tcPr>
          <w:p w14:paraId="4BFA0662" w14:textId="77777777" w:rsidR="0021668A" w:rsidRPr="0021668A" w:rsidRDefault="0021668A" w:rsidP="0021668A">
            <w:pPr>
              <w:rPr>
                <w:sz w:val="18"/>
                <w:szCs w:val="18"/>
              </w:rPr>
            </w:pPr>
            <w:r w:rsidRPr="0021668A">
              <w:rPr>
                <w:sz w:val="18"/>
                <w:szCs w:val="18"/>
              </w:rPr>
              <w:t>12086904000160-1-000007/2025</w:t>
            </w:r>
          </w:p>
        </w:tc>
      </w:tr>
      <w:tr w:rsidR="0021668A" w:rsidRPr="0021668A" w14:paraId="36E29016" w14:textId="77777777" w:rsidTr="00D46140">
        <w:tc>
          <w:tcPr>
            <w:tcW w:w="607" w:type="dxa"/>
            <w:vAlign w:val="bottom"/>
          </w:tcPr>
          <w:p w14:paraId="425C59C8" w14:textId="77777777" w:rsidR="0021668A" w:rsidRPr="0021668A" w:rsidRDefault="0021668A" w:rsidP="0021668A">
            <w:pPr>
              <w:rPr>
                <w:rFonts w:eastAsia="Calibri"/>
                <w:sz w:val="18"/>
                <w:szCs w:val="18"/>
              </w:rPr>
            </w:pPr>
            <w:r w:rsidRPr="0021668A">
              <w:rPr>
                <w:rFonts w:eastAsia="Calibri"/>
                <w:sz w:val="18"/>
                <w:szCs w:val="18"/>
              </w:rPr>
              <w:t>08</w:t>
            </w:r>
          </w:p>
        </w:tc>
        <w:tc>
          <w:tcPr>
            <w:tcW w:w="3280" w:type="dxa"/>
            <w:vAlign w:val="bottom"/>
          </w:tcPr>
          <w:p w14:paraId="6BED35F4" w14:textId="77777777" w:rsidR="0021668A" w:rsidRPr="0021668A" w:rsidRDefault="0021668A" w:rsidP="0021668A">
            <w:pPr>
              <w:rPr>
                <w:rFonts w:eastAsia="Calibri"/>
                <w:sz w:val="18"/>
                <w:szCs w:val="18"/>
              </w:rPr>
            </w:pPr>
            <w:r w:rsidRPr="0021668A">
              <w:rPr>
                <w:rFonts w:eastAsia="Calibri"/>
                <w:sz w:val="18"/>
                <w:szCs w:val="18"/>
              </w:rPr>
              <w:t>Aviso de Contratação Direta nº 90023/2024</w:t>
            </w:r>
          </w:p>
        </w:tc>
        <w:tc>
          <w:tcPr>
            <w:tcW w:w="2867" w:type="dxa"/>
            <w:vAlign w:val="bottom"/>
          </w:tcPr>
          <w:p w14:paraId="063BCBDA" w14:textId="77777777" w:rsidR="0021668A" w:rsidRPr="0021668A" w:rsidRDefault="0021668A" w:rsidP="0021668A">
            <w:pPr>
              <w:rPr>
                <w:sz w:val="18"/>
                <w:szCs w:val="18"/>
              </w:rPr>
            </w:pPr>
            <w:r w:rsidRPr="0021668A">
              <w:rPr>
                <w:sz w:val="18"/>
                <w:szCs w:val="18"/>
              </w:rPr>
              <w:t>Conselho Federal de Medicina de Brasília – DF</w:t>
            </w:r>
          </w:p>
        </w:tc>
        <w:tc>
          <w:tcPr>
            <w:tcW w:w="2803" w:type="dxa"/>
            <w:vAlign w:val="bottom"/>
          </w:tcPr>
          <w:p w14:paraId="3F082790" w14:textId="77777777" w:rsidR="0021668A" w:rsidRPr="0021668A" w:rsidRDefault="0021668A" w:rsidP="0021668A">
            <w:pPr>
              <w:rPr>
                <w:rFonts w:eastAsia="Calibri"/>
                <w:sz w:val="18"/>
                <w:szCs w:val="18"/>
              </w:rPr>
            </w:pPr>
            <w:r w:rsidRPr="0021668A">
              <w:rPr>
                <w:rFonts w:eastAsia="Calibri"/>
                <w:sz w:val="18"/>
                <w:szCs w:val="18"/>
              </w:rPr>
              <w:t>33583550000130-1-000016/2024</w:t>
            </w:r>
          </w:p>
        </w:tc>
      </w:tr>
      <w:tr w:rsidR="0021668A" w:rsidRPr="0021668A" w14:paraId="5CC8C294" w14:textId="77777777" w:rsidTr="00D46140">
        <w:tc>
          <w:tcPr>
            <w:tcW w:w="607" w:type="dxa"/>
            <w:vAlign w:val="bottom"/>
          </w:tcPr>
          <w:p w14:paraId="2CBE6E7D" w14:textId="77777777" w:rsidR="0021668A" w:rsidRPr="0021668A" w:rsidRDefault="0021668A" w:rsidP="0021668A">
            <w:pPr>
              <w:rPr>
                <w:rFonts w:eastAsia="Calibri"/>
                <w:sz w:val="18"/>
                <w:szCs w:val="18"/>
              </w:rPr>
            </w:pPr>
            <w:r w:rsidRPr="0021668A">
              <w:rPr>
                <w:rFonts w:eastAsia="Calibri"/>
                <w:sz w:val="18"/>
                <w:szCs w:val="18"/>
              </w:rPr>
              <w:t>09</w:t>
            </w:r>
          </w:p>
        </w:tc>
        <w:tc>
          <w:tcPr>
            <w:tcW w:w="3280" w:type="dxa"/>
            <w:vAlign w:val="bottom"/>
          </w:tcPr>
          <w:p w14:paraId="20A18ABA" w14:textId="77777777" w:rsidR="0021668A" w:rsidRPr="0021668A" w:rsidRDefault="0021668A" w:rsidP="0021668A">
            <w:pPr>
              <w:rPr>
                <w:rFonts w:eastAsia="Calibri"/>
                <w:sz w:val="18"/>
                <w:szCs w:val="18"/>
              </w:rPr>
            </w:pPr>
            <w:r w:rsidRPr="0021668A">
              <w:rPr>
                <w:rFonts w:eastAsia="Calibri"/>
                <w:sz w:val="18"/>
                <w:szCs w:val="18"/>
              </w:rPr>
              <w:t>Ato que autoriza a Contratação Direta nº PCS0064/2025</w:t>
            </w:r>
          </w:p>
        </w:tc>
        <w:tc>
          <w:tcPr>
            <w:tcW w:w="2867" w:type="dxa"/>
            <w:vAlign w:val="bottom"/>
          </w:tcPr>
          <w:p w14:paraId="7053C8D3" w14:textId="77777777" w:rsidR="0021668A" w:rsidRPr="0021668A" w:rsidRDefault="0021668A" w:rsidP="0021668A">
            <w:pPr>
              <w:rPr>
                <w:sz w:val="18"/>
                <w:szCs w:val="18"/>
              </w:rPr>
            </w:pPr>
            <w:r w:rsidRPr="0021668A">
              <w:rPr>
                <w:sz w:val="18"/>
                <w:szCs w:val="18"/>
              </w:rPr>
              <w:t>Conselho Regional de Química IV Região – SP</w:t>
            </w:r>
          </w:p>
        </w:tc>
        <w:tc>
          <w:tcPr>
            <w:tcW w:w="2803" w:type="dxa"/>
            <w:vAlign w:val="bottom"/>
          </w:tcPr>
          <w:p w14:paraId="594C3CE3" w14:textId="77777777" w:rsidR="0021668A" w:rsidRPr="0021668A" w:rsidRDefault="0021668A" w:rsidP="0021668A">
            <w:pPr>
              <w:rPr>
                <w:rFonts w:eastAsia="Calibri"/>
                <w:sz w:val="18"/>
                <w:szCs w:val="18"/>
              </w:rPr>
            </w:pPr>
            <w:r w:rsidRPr="0021668A">
              <w:rPr>
                <w:rFonts w:eastAsia="Calibri"/>
                <w:sz w:val="18"/>
                <w:szCs w:val="18"/>
              </w:rPr>
              <w:t>62624580000145-1-000052/2025</w:t>
            </w:r>
          </w:p>
        </w:tc>
      </w:tr>
      <w:tr w:rsidR="0021668A" w:rsidRPr="0021668A" w14:paraId="50A394E7" w14:textId="77777777" w:rsidTr="00D46140">
        <w:tc>
          <w:tcPr>
            <w:tcW w:w="607" w:type="dxa"/>
            <w:vAlign w:val="bottom"/>
          </w:tcPr>
          <w:p w14:paraId="1CDD9A1C" w14:textId="77777777" w:rsidR="0021668A" w:rsidRPr="0021668A" w:rsidRDefault="0021668A" w:rsidP="0021668A">
            <w:pPr>
              <w:rPr>
                <w:rFonts w:eastAsia="Calibri"/>
                <w:sz w:val="18"/>
                <w:szCs w:val="18"/>
              </w:rPr>
            </w:pPr>
            <w:r w:rsidRPr="0021668A">
              <w:rPr>
                <w:rFonts w:eastAsia="Calibri"/>
                <w:sz w:val="18"/>
                <w:szCs w:val="18"/>
              </w:rPr>
              <w:t>10</w:t>
            </w:r>
          </w:p>
        </w:tc>
        <w:tc>
          <w:tcPr>
            <w:tcW w:w="3280" w:type="dxa"/>
            <w:vAlign w:val="bottom"/>
          </w:tcPr>
          <w:p w14:paraId="7C6DDEB0" w14:textId="77777777" w:rsidR="0021668A" w:rsidRPr="0021668A" w:rsidRDefault="0021668A" w:rsidP="0021668A">
            <w:pPr>
              <w:rPr>
                <w:rFonts w:eastAsia="Calibri"/>
                <w:sz w:val="18"/>
                <w:szCs w:val="18"/>
              </w:rPr>
            </w:pPr>
            <w:r w:rsidRPr="0021668A">
              <w:rPr>
                <w:rFonts w:eastAsia="Calibri"/>
                <w:sz w:val="18"/>
                <w:szCs w:val="18"/>
              </w:rPr>
              <w:t>Ato que autoriza a Contratação Direta nº 34230/2025</w:t>
            </w:r>
          </w:p>
        </w:tc>
        <w:tc>
          <w:tcPr>
            <w:tcW w:w="2867" w:type="dxa"/>
            <w:vAlign w:val="bottom"/>
          </w:tcPr>
          <w:p w14:paraId="1E0500D3" w14:textId="77777777" w:rsidR="0021668A" w:rsidRPr="0021668A" w:rsidRDefault="0021668A" w:rsidP="0021668A">
            <w:pPr>
              <w:rPr>
                <w:sz w:val="18"/>
                <w:szCs w:val="18"/>
              </w:rPr>
            </w:pPr>
            <w:r w:rsidRPr="0021668A">
              <w:rPr>
                <w:sz w:val="18"/>
                <w:szCs w:val="18"/>
              </w:rPr>
              <w:t>Município de Maravilha – SC</w:t>
            </w:r>
          </w:p>
        </w:tc>
        <w:tc>
          <w:tcPr>
            <w:tcW w:w="2803" w:type="dxa"/>
            <w:vAlign w:val="bottom"/>
          </w:tcPr>
          <w:p w14:paraId="40FD4DEF" w14:textId="77777777" w:rsidR="0021668A" w:rsidRPr="0021668A" w:rsidRDefault="0021668A" w:rsidP="0021668A">
            <w:pPr>
              <w:rPr>
                <w:rFonts w:eastAsia="Calibri"/>
                <w:sz w:val="18"/>
                <w:szCs w:val="18"/>
              </w:rPr>
            </w:pPr>
            <w:r w:rsidRPr="0021668A">
              <w:rPr>
                <w:rFonts w:eastAsia="Calibri"/>
                <w:sz w:val="18"/>
                <w:szCs w:val="18"/>
              </w:rPr>
              <w:t>82821190000172-1-000746/2025</w:t>
            </w:r>
          </w:p>
        </w:tc>
      </w:tr>
      <w:tr w:rsidR="0021668A" w:rsidRPr="0021668A" w14:paraId="61E5D4D1" w14:textId="77777777" w:rsidTr="00D46140">
        <w:tc>
          <w:tcPr>
            <w:tcW w:w="607" w:type="dxa"/>
            <w:vAlign w:val="bottom"/>
          </w:tcPr>
          <w:p w14:paraId="2E943BE9" w14:textId="77777777" w:rsidR="0021668A" w:rsidRPr="0021668A" w:rsidRDefault="0021668A" w:rsidP="0021668A">
            <w:pPr>
              <w:rPr>
                <w:rFonts w:eastAsia="Calibri"/>
                <w:sz w:val="18"/>
                <w:szCs w:val="18"/>
              </w:rPr>
            </w:pPr>
            <w:r w:rsidRPr="0021668A">
              <w:rPr>
                <w:rFonts w:eastAsia="Calibri"/>
                <w:sz w:val="18"/>
                <w:szCs w:val="18"/>
              </w:rPr>
              <w:t>11</w:t>
            </w:r>
          </w:p>
        </w:tc>
        <w:tc>
          <w:tcPr>
            <w:tcW w:w="3280" w:type="dxa"/>
            <w:vAlign w:val="bottom"/>
          </w:tcPr>
          <w:p w14:paraId="07CB12E5" w14:textId="77777777" w:rsidR="0021668A" w:rsidRPr="0021668A" w:rsidRDefault="0021668A" w:rsidP="0021668A">
            <w:pPr>
              <w:rPr>
                <w:rFonts w:eastAsia="Calibri"/>
                <w:sz w:val="18"/>
                <w:szCs w:val="18"/>
              </w:rPr>
            </w:pPr>
            <w:r w:rsidRPr="0021668A">
              <w:rPr>
                <w:rFonts w:eastAsia="Calibri"/>
                <w:sz w:val="18"/>
                <w:szCs w:val="18"/>
              </w:rPr>
              <w:t>Ato que autoriza a Contratação Direta nº 00000000051/2025</w:t>
            </w:r>
          </w:p>
        </w:tc>
        <w:tc>
          <w:tcPr>
            <w:tcW w:w="2867" w:type="dxa"/>
            <w:vAlign w:val="bottom"/>
          </w:tcPr>
          <w:p w14:paraId="14A085FA" w14:textId="77777777" w:rsidR="0021668A" w:rsidRPr="0021668A" w:rsidRDefault="0021668A" w:rsidP="0021668A">
            <w:pPr>
              <w:rPr>
                <w:sz w:val="18"/>
                <w:szCs w:val="18"/>
              </w:rPr>
            </w:pPr>
            <w:r w:rsidRPr="0021668A">
              <w:rPr>
                <w:sz w:val="18"/>
                <w:szCs w:val="18"/>
              </w:rPr>
              <w:t>Lucas do Rio Verde Câmara Municipal</w:t>
            </w:r>
          </w:p>
        </w:tc>
        <w:tc>
          <w:tcPr>
            <w:tcW w:w="2803" w:type="dxa"/>
            <w:vAlign w:val="bottom"/>
          </w:tcPr>
          <w:p w14:paraId="6D4096CB" w14:textId="77777777" w:rsidR="0021668A" w:rsidRPr="0021668A" w:rsidRDefault="0021668A" w:rsidP="0021668A">
            <w:pPr>
              <w:rPr>
                <w:rFonts w:eastAsia="Calibri"/>
                <w:sz w:val="18"/>
                <w:szCs w:val="18"/>
              </w:rPr>
            </w:pPr>
            <w:r w:rsidRPr="0021668A">
              <w:rPr>
                <w:rFonts w:eastAsia="Calibri"/>
                <w:sz w:val="18"/>
                <w:szCs w:val="18"/>
              </w:rPr>
              <w:t>24772220000100-1-000062/2025</w:t>
            </w:r>
          </w:p>
        </w:tc>
      </w:tr>
    </w:tbl>
    <w:p w14:paraId="4922457E" w14:textId="77777777" w:rsidR="0021668A" w:rsidRPr="0021668A" w:rsidRDefault="0021668A" w:rsidP="0021668A">
      <w:pPr>
        <w:ind w:firstLine="426"/>
        <w:rPr>
          <w:rFonts w:ascii="Times New Roman" w:hAnsi="Times New Roman"/>
        </w:rPr>
      </w:pPr>
      <w:r w:rsidRPr="0021668A">
        <w:rPr>
          <w:rFonts w:ascii="Times New Roman" w:hAnsi="Times New Roman"/>
        </w:rPr>
        <w:t>Não foram localizados resultados para os itens 04 e 05.</w:t>
      </w:r>
    </w:p>
    <w:p w14:paraId="42D0DE5F" w14:textId="77777777" w:rsidR="0021668A" w:rsidRPr="0021668A" w:rsidRDefault="0021668A" w:rsidP="0021668A">
      <w:pPr>
        <w:spacing w:line="240" w:lineRule="auto"/>
        <w:ind w:left="780"/>
        <w:jc w:val="both"/>
        <w:rPr>
          <w:rFonts w:ascii="Times New Roman" w:eastAsia="Calibri" w:hAnsi="Times New Roman" w:cs="Times New Roman"/>
        </w:rPr>
      </w:pPr>
    </w:p>
    <w:p w14:paraId="61EFB60E" w14:textId="77777777" w:rsidR="0021668A" w:rsidRPr="0021668A" w:rsidRDefault="0021668A" w:rsidP="0021668A">
      <w:pPr>
        <w:numPr>
          <w:ilvl w:val="0"/>
          <w:numId w:val="92"/>
        </w:numPr>
        <w:spacing w:line="240" w:lineRule="auto"/>
        <w:ind w:left="426" w:hanging="426"/>
        <w:jc w:val="both"/>
        <w:rPr>
          <w:rFonts w:ascii="Times New Roman" w:hAnsi="Times New Roman" w:cs="Times New Roman"/>
        </w:rPr>
      </w:pPr>
      <w:r w:rsidRPr="0021668A">
        <w:rPr>
          <w:rFonts w:ascii="Times New Roman" w:eastAsia="Calibri" w:hAnsi="Times New Roman" w:cs="Times New Roman"/>
        </w:rPr>
        <w:lastRenderedPageBreak/>
        <w:t>Também foi utilizada a ferramenta Banco de Preços “Cotação Zênite”, que consolida dados de contratações públicas efetivamente realizadas em todo território nacional, como fonte para a estimativa de preços de mercado.</w:t>
      </w:r>
    </w:p>
    <w:p w14:paraId="4428253B" w14:textId="77777777" w:rsidR="0021668A" w:rsidRPr="0021668A" w:rsidRDefault="0021668A" w:rsidP="0021668A">
      <w:pPr>
        <w:spacing w:line="240" w:lineRule="auto"/>
        <w:ind w:left="426"/>
        <w:jc w:val="both"/>
        <w:rPr>
          <w:rFonts w:ascii="Times New Roman" w:eastAsia="Calibri" w:hAnsi="Times New Roman" w:cs="Times New Roman"/>
        </w:rPr>
      </w:pPr>
      <w:r w:rsidRPr="0021668A">
        <w:rPr>
          <w:rFonts w:ascii="Times New Roman" w:eastAsia="Calibri" w:hAnsi="Times New Roman" w:cs="Times New Roman"/>
        </w:rPr>
        <w:t>Não foram localizados resultados para os itens 04, 05, 07 a 09.</w:t>
      </w:r>
    </w:p>
    <w:p w14:paraId="532922B9" w14:textId="77777777" w:rsidR="0021668A" w:rsidRPr="0021668A" w:rsidRDefault="0021668A" w:rsidP="0021668A">
      <w:pPr>
        <w:spacing w:line="240" w:lineRule="auto"/>
        <w:ind w:left="426"/>
        <w:jc w:val="both"/>
        <w:rPr>
          <w:rFonts w:ascii="Times New Roman" w:eastAsia="Calibri" w:hAnsi="Times New Roman" w:cs="Times New Roman"/>
        </w:rPr>
      </w:pPr>
    </w:p>
    <w:p w14:paraId="6C25E853" w14:textId="77777777" w:rsidR="0021668A" w:rsidRPr="0021668A" w:rsidRDefault="0021668A" w:rsidP="0021668A">
      <w:pPr>
        <w:numPr>
          <w:ilvl w:val="0"/>
          <w:numId w:val="92"/>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Utilizou-se o site do Magazine Luiza como fonte complementar para a pesquisa de preços, diante da ausência de retorno de orçamentos solicitados a fornecedores formais. A plataforma oferece ampla disponibilidade de mercado e preços atualizados, garantindo referência compatível com o objeto licitado.</w:t>
      </w:r>
    </w:p>
    <w:p w14:paraId="054E9F2F" w14:textId="77777777" w:rsidR="0021668A" w:rsidRPr="0021668A" w:rsidRDefault="0021668A" w:rsidP="0021668A">
      <w:pPr>
        <w:spacing w:line="240" w:lineRule="auto"/>
        <w:ind w:left="426"/>
        <w:jc w:val="both"/>
        <w:rPr>
          <w:rFonts w:ascii="Times New Roman" w:eastAsia="Calibri" w:hAnsi="Times New Roman" w:cs="Times New Roman"/>
        </w:rPr>
      </w:pPr>
    </w:p>
    <w:p w14:paraId="343D7843" w14:textId="77777777" w:rsidR="0021668A" w:rsidRPr="0021668A" w:rsidRDefault="0021668A" w:rsidP="0021668A">
      <w:pPr>
        <w:spacing w:line="240" w:lineRule="auto"/>
        <w:ind w:left="426"/>
        <w:jc w:val="both"/>
        <w:rPr>
          <w:rFonts w:ascii="Times New Roman" w:eastAsia="Calibri" w:hAnsi="Times New Roman" w:cs="Times New Roman"/>
        </w:rPr>
      </w:pPr>
    </w:p>
    <w:p w14:paraId="353B5FEF" w14:textId="77777777" w:rsidR="0021668A" w:rsidRPr="0021668A" w:rsidRDefault="0021668A" w:rsidP="0021668A">
      <w:pPr>
        <w:spacing w:line="240" w:lineRule="auto"/>
        <w:ind w:left="426"/>
        <w:jc w:val="both"/>
        <w:rPr>
          <w:rFonts w:ascii="Times New Roman" w:eastAsia="Calibri" w:hAnsi="Times New Roman" w:cs="Times New Roman"/>
        </w:rPr>
      </w:pPr>
      <w:r w:rsidRPr="0021668A">
        <w:rPr>
          <w:rFonts w:ascii="Times New Roman" w:eastAsia="Calibri" w:hAnsi="Times New Roman" w:cs="Times New Roman"/>
        </w:rPr>
        <w:t>Não foi localizado resultado para o item 09.</w:t>
      </w:r>
    </w:p>
    <w:p w14:paraId="41DC1324" w14:textId="77777777" w:rsidR="0021668A" w:rsidRPr="0021668A" w:rsidRDefault="0021668A" w:rsidP="0021668A">
      <w:pPr>
        <w:rPr>
          <w:rFonts w:ascii="Times New Roman" w:hAnsi="Times New Roman"/>
        </w:rPr>
      </w:pPr>
    </w:p>
    <w:p w14:paraId="32D71236" w14:textId="77777777" w:rsidR="0021668A" w:rsidRPr="0021668A" w:rsidRDefault="0021668A" w:rsidP="0021668A">
      <w:pPr>
        <w:numPr>
          <w:ilvl w:val="0"/>
          <w:numId w:val="93"/>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Para maior robustez na pesquisa, foi feita uma complementação da amostra através dos sites de compras listados abaixo. Sua inclusão se justifica pelo acesso instantâneo e transparente a um amplo mercado, permitindo aferir se os valores cotados localmente estão coerentes com os praticados em nível nacional.</w:t>
      </w:r>
    </w:p>
    <w:p w14:paraId="7FE27C0D"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15" w:history="1">
        <w:r w:rsidRPr="0021668A">
          <w:rPr>
            <w:rFonts w:ascii="Times New Roman" w:eastAsia="Calibri" w:hAnsi="Times New Roman" w:cs="Times New Roman"/>
            <w:color w:val="0000FF" w:themeColor="hyperlink"/>
            <w:u w:val="single"/>
          </w:rPr>
          <w:t>www.kalunga.com.br</w:t>
        </w:r>
      </w:hyperlink>
      <w:r w:rsidRPr="0021668A">
        <w:rPr>
          <w:rFonts w:ascii="Times New Roman" w:eastAsia="Calibri" w:hAnsi="Times New Roman" w:cs="Times New Roman"/>
        </w:rPr>
        <w:t>).</w:t>
      </w:r>
    </w:p>
    <w:p w14:paraId="2EBE0824"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16" w:history="1">
        <w:r w:rsidRPr="0021668A">
          <w:rPr>
            <w:rFonts w:ascii="Times New Roman" w:eastAsia="Calibri" w:hAnsi="Times New Roman" w:cs="Times New Roman"/>
            <w:color w:val="0000FF" w:themeColor="hyperlink"/>
            <w:u w:val="single"/>
          </w:rPr>
          <w:t>www.americanas.com.br</w:t>
        </w:r>
      </w:hyperlink>
      <w:r w:rsidRPr="0021668A">
        <w:rPr>
          <w:rFonts w:ascii="Times New Roman" w:eastAsia="Calibri" w:hAnsi="Times New Roman" w:cs="Times New Roman"/>
        </w:rPr>
        <w:t>).</w:t>
      </w:r>
    </w:p>
    <w:p w14:paraId="4B4B2C03"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17" w:history="1">
        <w:r w:rsidRPr="0021668A">
          <w:rPr>
            <w:rFonts w:ascii="Times New Roman" w:eastAsia="Calibri" w:hAnsi="Times New Roman" w:cs="Times New Roman"/>
            <w:color w:val="0000FF" w:themeColor="hyperlink"/>
            <w:u w:val="single"/>
          </w:rPr>
          <w:t>www.camicado.com.br</w:t>
        </w:r>
      </w:hyperlink>
      <w:r w:rsidRPr="0021668A">
        <w:rPr>
          <w:rFonts w:ascii="Times New Roman" w:eastAsia="Calibri" w:hAnsi="Times New Roman" w:cs="Times New Roman"/>
        </w:rPr>
        <w:t>).</w:t>
      </w:r>
    </w:p>
    <w:p w14:paraId="1DE44E40"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18" w:history="1">
        <w:r w:rsidRPr="0021668A">
          <w:rPr>
            <w:rFonts w:ascii="Times New Roman" w:eastAsia="Calibri" w:hAnsi="Times New Roman" w:cs="Times New Roman"/>
            <w:color w:val="0000FF" w:themeColor="hyperlink"/>
            <w:u w:val="single"/>
          </w:rPr>
          <w:t>www.polishop.com.br</w:t>
        </w:r>
      </w:hyperlink>
      <w:r w:rsidRPr="0021668A">
        <w:rPr>
          <w:rFonts w:ascii="Times New Roman" w:eastAsia="Calibri" w:hAnsi="Times New Roman" w:cs="Times New Roman"/>
        </w:rPr>
        <w:t>).</w:t>
      </w:r>
    </w:p>
    <w:p w14:paraId="5A9ABAF3"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19" w:history="1">
        <w:r w:rsidRPr="0021668A">
          <w:rPr>
            <w:rFonts w:ascii="Times New Roman" w:eastAsia="Calibri" w:hAnsi="Times New Roman" w:cs="Times New Roman"/>
            <w:color w:val="0000FF" w:themeColor="hyperlink"/>
            <w:u w:val="single"/>
          </w:rPr>
          <w:t>www.castellmaq.com.br</w:t>
        </w:r>
      </w:hyperlink>
      <w:r w:rsidRPr="0021668A">
        <w:rPr>
          <w:rFonts w:ascii="Times New Roman" w:eastAsia="Calibri" w:hAnsi="Times New Roman" w:cs="Times New Roman"/>
        </w:rPr>
        <w:t>).</w:t>
      </w:r>
    </w:p>
    <w:p w14:paraId="7D02E3FA"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20" w:history="1">
        <w:r w:rsidRPr="0021668A">
          <w:rPr>
            <w:rFonts w:ascii="Times New Roman" w:eastAsia="Calibri" w:hAnsi="Times New Roman" w:cs="Times New Roman"/>
            <w:color w:val="0000FF" w:themeColor="hyperlink"/>
            <w:u w:val="single"/>
          </w:rPr>
          <w:t>www.leroymerlin.com.br</w:t>
        </w:r>
      </w:hyperlink>
      <w:r w:rsidRPr="0021668A">
        <w:rPr>
          <w:rFonts w:ascii="Times New Roman" w:eastAsia="Calibri" w:hAnsi="Times New Roman" w:cs="Times New Roman"/>
        </w:rPr>
        <w:t>).</w:t>
      </w:r>
    </w:p>
    <w:p w14:paraId="72F0D6A4" w14:textId="77777777" w:rsidR="0021668A" w:rsidRPr="0021668A" w:rsidRDefault="0021668A" w:rsidP="0021668A">
      <w:pPr>
        <w:numPr>
          <w:ilvl w:val="1"/>
          <w:numId w:val="93"/>
        </w:numPr>
        <w:spacing w:line="240" w:lineRule="auto"/>
        <w:jc w:val="both"/>
        <w:rPr>
          <w:rFonts w:ascii="Times New Roman" w:eastAsia="Calibri" w:hAnsi="Times New Roman" w:cs="Times New Roman"/>
        </w:rPr>
      </w:pPr>
      <w:r w:rsidRPr="0021668A">
        <w:rPr>
          <w:rFonts w:ascii="Times New Roman" w:eastAsia="Calibri" w:hAnsi="Times New Roman" w:cs="Times New Roman"/>
        </w:rPr>
        <w:t>(</w:t>
      </w:r>
      <w:hyperlink r:id="rId21" w:history="1">
        <w:r w:rsidRPr="0021668A">
          <w:rPr>
            <w:rFonts w:ascii="Times New Roman" w:eastAsia="Calibri" w:hAnsi="Times New Roman" w:cs="Times New Roman"/>
            <w:color w:val="0000FF" w:themeColor="hyperlink"/>
            <w:u w:val="single"/>
          </w:rPr>
          <w:t>www.brakeyequipamentos</w:t>
        </w:r>
      </w:hyperlink>
      <w:r w:rsidRPr="0021668A">
        <w:rPr>
          <w:rFonts w:ascii="Times New Roman" w:eastAsia="Calibri" w:hAnsi="Times New Roman" w:cs="Times New Roman"/>
        </w:rPr>
        <w:t>).</w:t>
      </w:r>
    </w:p>
    <w:p w14:paraId="1C675647" w14:textId="77777777" w:rsidR="0021668A" w:rsidRPr="0021668A" w:rsidRDefault="0021668A" w:rsidP="0021668A">
      <w:pPr>
        <w:spacing w:line="240" w:lineRule="auto"/>
        <w:ind w:left="780"/>
        <w:jc w:val="both"/>
        <w:rPr>
          <w:rFonts w:ascii="Times New Roman" w:eastAsia="Calibri" w:hAnsi="Times New Roman" w:cs="Times New Roman"/>
        </w:rPr>
      </w:pPr>
    </w:p>
    <w:p w14:paraId="4365AFA5" w14:textId="77777777" w:rsidR="0021668A" w:rsidRDefault="0021668A" w:rsidP="0021668A">
      <w:pPr>
        <w:numPr>
          <w:ilvl w:val="0"/>
          <w:numId w:val="93"/>
        </w:numPr>
        <w:spacing w:line="240" w:lineRule="auto"/>
        <w:ind w:left="426" w:hanging="426"/>
        <w:jc w:val="both"/>
        <w:rPr>
          <w:rFonts w:ascii="Times New Roman" w:eastAsia="Calibri" w:hAnsi="Times New Roman" w:cs="Times New Roman"/>
        </w:rPr>
      </w:pPr>
      <w:r w:rsidRPr="0021668A">
        <w:rPr>
          <w:rFonts w:ascii="Times New Roman" w:eastAsia="Calibri" w:hAnsi="Times New Roman" w:cs="Times New Roman"/>
        </w:rPr>
        <w:t>Foi feita uma busca na relação de fornecedores e enviados e-mails com a solicitação de cotação para todos eles.</w:t>
      </w:r>
    </w:p>
    <w:p w14:paraId="1EB9EE36" w14:textId="49EF0F83" w:rsidR="00631B73" w:rsidRPr="0021668A" w:rsidRDefault="0021668A" w:rsidP="0021668A">
      <w:pPr>
        <w:pStyle w:val="PargrafodaLista"/>
        <w:numPr>
          <w:ilvl w:val="0"/>
          <w:numId w:val="93"/>
        </w:numPr>
        <w:ind w:left="0" w:firstLine="0"/>
        <w:jc w:val="both"/>
        <w:rPr>
          <w:rFonts w:ascii="Times New Roman" w:hAnsi="Times New Roman"/>
        </w:rPr>
      </w:pPr>
      <w:r w:rsidRPr="0021668A">
        <w:rPr>
          <w:rFonts w:ascii="Times New Roman" w:hAnsi="Times New Roman"/>
        </w:rPr>
        <w:t>Contratação Correlata: a Câmara Municipal de Extrema não possui contratação vigente desses objetos.</w:t>
      </w:r>
    </w:p>
    <w:tbl>
      <w:tblPr>
        <w:tblStyle w:val="Tabelacomgrade"/>
        <w:tblW w:w="10207" w:type="dxa"/>
        <w:tblInd w:w="-998" w:type="dxa"/>
        <w:tblLook w:val="04A0" w:firstRow="1" w:lastRow="0" w:firstColumn="1" w:lastColumn="0" w:noHBand="0" w:noVBand="1"/>
      </w:tblPr>
      <w:tblGrid>
        <w:gridCol w:w="843"/>
        <w:gridCol w:w="5409"/>
        <w:gridCol w:w="1336"/>
        <w:gridCol w:w="1136"/>
        <w:gridCol w:w="1483"/>
      </w:tblGrid>
      <w:tr w:rsidR="00857FCA" w:rsidRPr="002A631C" w14:paraId="37A8DFBF" w14:textId="77777777" w:rsidTr="00D46140">
        <w:trPr>
          <w:trHeight w:val="492"/>
        </w:trPr>
        <w:tc>
          <w:tcPr>
            <w:tcW w:w="851" w:type="dxa"/>
            <w:hideMark/>
          </w:tcPr>
          <w:p w14:paraId="4946E351"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ITEM</w:t>
            </w:r>
          </w:p>
        </w:tc>
        <w:tc>
          <w:tcPr>
            <w:tcW w:w="5946" w:type="dxa"/>
            <w:hideMark/>
          </w:tcPr>
          <w:p w14:paraId="3F8B7BAF"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DESCRIÇÃO</w:t>
            </w:r>
          </w:p>
        </w:tc>
        <w:tc>
          <w:tcPr>
            <w:tcW w:w="1151" w:type="dxa"/>
            <w:hideMark/>
          </w:tcPr>
          <w:p w14:paraId="6514B992"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MEDIANA VALOR UNIT.</w:t>
            </w:r>
          </w:p>
        </w:tc>
        <w:tc>
          <w:tcPr>
            <w:tcW w:w="983" w:type="dxa"/>
            <w:hideMark/>
          </w:tcPr>
          <w:p w14:paraId="671FFD70"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QUANT.</w:t>
            </w:r>
          </w:p>
        </w:tc>
        <w:tc>
          <w:tcPr>
            <w:tcW w:w="1276" w:type="dxa"/>
            <w:hideMark/>
          </w:tcPr>
          <w:p w14:paraId="514AA500" w14:textId="77777777" w:rsidR="00857FCA" w:rsidRPr="009B1168" w:rsidRDefault="00857FCA" w:rsidP="00D46140">
            <w:pPr>
              <w:jc w:val="center"/>
              <w:rPr>
                <w:rFonts w:ascii="Arial" w:hAnsi="Arial" w:cs="Arial"/>
                <w:b/>
                <w:bCs/>
                <w:color w:val="000000"/>
                <w:sz w:val="24"/>
                <w:szCs w:val="24"/>
              </w:rPr>
            </w:pPr>
            <w:r w:rsidRPr="009B1168">
              <w:rPr>
                <w:rFonts w:ascii="Arial" w:hAnsi="Arial" w:cs="Arial"/>
                <w:b/>
                <w:bCs/>
                <w:color w:val="000000"/>
                <w:sz w:val="24"/>
                <w:szCs w:val="24"/>
              </w:rPr>
              <w:t>VALOR GLOBAL ESTIMADO</w:t>
            </w:r>
          </w:p>
        </w:tc>
      </w:tr>
      <w:tr w:rsidR="00857FCA" w:rsidRPr="002A631C" w14:paraId="196DF256" w14:textId="77777777" w:rsidTr="00D46140">
        <w:trPr>
          <w:trHeight w:val="1582"/>
        </w:trPr>
        <w:tc>
          <w:tcPr>
            <w:tcW w:w="851" w:type="dxa"/>
            <w:hideMark/>
          </w:tcPr>
          <w:p w14:paraId="649C67B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w:t>
            </w:r>
          </w:p>
        </w:tc>
        <w:tc>
          <w:tcPr>
            <w:tcW w:w="5946" w:type="dxa"/>
            <w:hideMark/>
          </w:tcPr>
          <w:p w14:paraId="5F42F22D"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Aquisição de plastificadora A4, 127v, com abertura para inserção de 240mm; velocidade de impressão de 280 mm/minuto; capacidade de plastificação de uma folha por vez; potência do motor de 06 watts; tempo de aquecimento de 04 a 06 minutos; espessura do polasil compatível 75 – 200 micras; dimensões aproximadas em 36,5 x 16 x 10,5 cm; com tempo de operação contínuo.</w:t>
            </w:r>
          </w:p>
        </w:tc>
        <w:tc>
          <w:tcPr>
            <w:tcW w:w="1151" w:type="dxa"/>
            <w:noWrap/>
            <w:hideMark/>
          </w:tcPr>
          <w:p w14:paraId="2651926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R$ 502,35</w:t>
            </w:r>
          </w:p>
        </w:tc>
        <w:tc>
          <w:tcPr>
            <w:tcW w:w="983" w:type="dxa"/>
            <w:hideMark/>
          </w:tcPr>
          <w:p w14:paraId="2269212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362A8CF2"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R$ 1.004,70</w:t>
            </w:r>
          </w:p>
        </w:tc>
      </w:tr>
      <w:tr w:rsidR="00857FCA" w:rsidRPr="002A631C" w14:paraId="650256B1" w14:textId="77777777" w:rsidTr="00D46140">
        <w:trPr>
          <w:trHeight w:val="720"/>
        </w:trPr>
        <w:tc>
          <w:tcPr>
            <w:tcW w:w="851" w:type="dxa"/>
            <w:hideMark/>
          </w:tcPr>
          <w:p w14:paraId="29F69F9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w:t>
            </w:r>
          </w:p>
        </w:tc>
        <w:tc>
          <w:tcPr>
            <w:tcW w:w="5946" w:type="dxa"/>
            <w:hideMark/>
          </w:tcPr>
          <w:p w14:paraId="75552F3B"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Ribbon colorido para DTC1500 – YMCKO – modelo 045610</w:t>
            </w:r>
          </w:p>
        </w:tc>
        <w:tc>
          <w:tcPr>
            <w:tcW w:w="1151" w:type="dxa"/>
            <w:noWrap/>
            <w:hideMark/>
          </w:tcPr>
          <w:p w14:paraId="6001E04B"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c>
          <w:tcPr>
            <w:tcW w:w="983" w:type="dxa"/>
            <w:hideMark/>
          </w:tcPr>
          <w:p w14:paraId="430692C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6E3AE8D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R$ 611,29</w:t>
            </w:r>
          </w:p>
        </w:tc>
      </w:tr>
      <w:tr w:rsidR="00857FCA" w:rsidRPr="002A631C" w14:paraId="18E69D5E" w14:textId="77777777" w:rsidTr="00D46140">
        <w:trPr>
          <w:trHeight w:val="1260"/>
        </w:trPr>
        <w:tc>
          <w:tcPr>
            <w:tcW w:w="851" w:type="dxa"/>
            <w:hideMark/>
          </w:tcPr>
          <w:p w14:paraId="25C4AA2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lastRenderedPageBreak/>
              <w:t>03</w:t>
            </w:r>
          </w:p>
        </w:tc>
        <w:tc>
          <w:tcPr>
            <w:tcW w:w="5946" w:type="dxa"/>
            <w:hideMark/>
          </w:tcPr>
          <w:p w14:paraId="04BF8810"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Guilhotina escritório com lâmina em aço precisa que pode cortar até 12 folhas de 70g/m²; material da base em metal; função para cortar materiais nos tamanhos A4, B5, A5, B6, e B7 com o auxílio da mesa com régua milimétrica.</w:t>
            </w:r>
          </w:p>
        </w:tc>
        <w:tc>
          <w:tcPr>
            <w:tcW w:w="1151" w:type="dxa"/>
            <w:noWrap/>
            <w:hideMark/>
          </w:tcPr>
          <w:p w14:paraId="42D379A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R$ 269,80</w:t>
            </w:r>
          </w:p>
        </w:tc>
        <w:tc>
          <w:tcPr>
            <w:tcW w:w="983" w:type="dxa"/>
            <w:hideMark/>
          </w:tcPr>
          <w:p w14:paraId="45EE92B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6C80812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R$ 539,60</w:t>
            </w:r>
          </w:p>
        </w:tc>
      </w:tr>
      <w:tr w:rsidR="00857FCA" w:rsidRPr="002A631C" w14:paraId="2B0F7E98" w14:textId="77777777" w:rsidTr="00D46140">
        <w:trPr>
          <w:trHeight w:val="732"/>
        </w:trPr>
        <w:tc>
          <w:tcPr>
            <w:tcW w:w="851" w:type="dxa"/>
            <w:hideMark/>
          </w:tcPr>
          <w:p w14:paraId="622FD29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04</w:t>
            </w:r>
          </w:p>
        </w:tc>
        <w:tc>
          <w:tcPr>
            <w:tcW w:w="5946" w:type="dxa"/>
            <w:hideMark/>
          </w:tcPr>
          <w:p w14:paraId="5FB015CC"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Antiaderentes Cerâmica 18, 20 e 22 cm.</w:t>
            </w:r>
          </w:p>
        </w:tc>
        <w:tc>
          <w:tcPr>
            <w:tcW w:w="1151" w:type="dxa"/>
            <w:noWrap/>
            <w:hideMark/>
          </w:tcPr>
          <w:p w14:paraId="01410C81"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c>
          <w:tcPr>
            <w:tcW w:w="983" w:type="dxa"/>
            <w:hideMark/>
          </w:tcPr>
          <w:p w14:paraId="378958B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2B1DA35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R$ 139,90</w:t>
            </w:r>
          </w:p>
        </w:tc>
      </w:tr>
      <w:tr w:rsidR="00857FCA" w:rsidRPr="002A631C" w14:paraId="05F57469" w14:textId="77777777" w:rsidTr="00D46140">
        <w:trPr>
          <w:trHeight w:val="1200"/>
        </w:trPr>
        <w:tc>
          <w:tcPr>
            <w:tcW w:w="851" w:type="dxa"/>
            <w:hideMark/>
          </w:tcPr>
          <w:p w14:paraId="0C78661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w:t>
            </w:r>
          </w:p>
        </w:tc>
        <w:tc>
          <w:tcPr>
            <w:tcW w:w="5946" w:type="dxa"/>
            <w:hideMark/>
          </w:tcPr>
          <w:p w14:paraId="01F11DC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Kit 3 Frigideiras Antiaderente Grandes 20, 24, 28 cm. Material do corpo alumínio. Com superfície antiaderente.</w:t>
            </w:r>
          </w:p>
        </w:tc>
        <w:tc>
          <w:tcPr>
            <w:tcW w:w="1151" w:type="dxa"/>
            <w:noWrap/>
            <w:hideMark/>
          </w:tcPr>
          <w:p w14:paraId="1A112A1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c>
          <w:tcPr>
            <w:tcW w:w="983" w:type="dxa"/>
            <w:hideMark/>
          </w:tcPr>
          <w:p w14:paraId="1F87E44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kit</w:t>
            </w:r>
          </w:p>
        </w:tc>
        <w:tc>
          <w:tcPr>
            <w:tcW w:w="1276" w:type="dxa"/>
            <w:noWrap/>
            <w:hideMark/>
          </w:tcPr>
          <w:p w14:paraId="3B4CA22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R$ 299,00</w:t>
            </w:r>
          </w:p>
        </w:tc>
      </w:tr>
      <w:tr w:rsidR="00857FCA" w:rsidRPr="002A631C" w14:paraId="2510E3CA" w14:textId="77777777" w:rsidTr="00D46140">
        <w:trPr>
          <w:trHeight w:val="1009"/>
        </w:trPr>
        <w:tc>
          <w:tcPr>
            <w:tcW w:w="851" w:type="dxa"/>
            <w:hideMark/>
          </w:tcPr>
          <w:p w14:paraId="347F832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w:t>
            </w:r>
          </w:p>
        </w:tc>
        <w:tc>
          <w:tcPr>
            <w:tcW w:w="5946" w:type="dxa"/>
            <w:hideMark/>
          </w:tcPr>
          <w:p w14:paraId="1AD6A8E3"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Sanduicheira e Grill 2 em 1; Potência: a partir de 1.500w; 110v. Tem a capacidade de 2 sanduíches; possui placas para grill.</w:t>
            </w:r>
          </w:p>
        </w:tc>
        <w:tc>
          <w:tcPr>
            <w:tcW w:w="1151" w:type="dxa"/>
            <w:noWrap/>
            <w:hideMark/>
          </w:tcPr>
          <w:p w14:paraId="3819D7C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R$ 529,90</w:t>
            </w:r>
          </w:p>
        </w:tc>
        <w:tc>
          <w:tcPr>
            <w:tcW w:w="983" w:type="dxa"/>
            <w:hideMark/>
          </w:tcPr>
          <w:p w14:paraId="5277691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4A07B75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R$ 1.059,80</w:t>
            </w:r>
          </w:p>
        </w:tc>
      </w:tr>
      <w:tr w:rsidR="00857FCA" w:rsidRPr="002A631C" w14:paraId="44CB2488" w14:textId="77777777" w:rsidTr="00D46140">
        <w:trPr>
          <w:trHeight w:val="960"/>
        </w:trPr>
        <w:tc>
          <w:tcPr>
            <w:tcW w:w="851" w:type="dxa"/>
            <w:hideMark/>
          </w:tcPr>
          <w:p w14:paraId="13FF80C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07</w:t>
            </w:r>
          </w:p>
        </w:tc>
        <w:tc>
          <w:tcPr>
            <w:tcW w:w="5946" w:type="dxa"/>
            <w:hideMark/>
          </w:tcPr>
          <w:p w14:paraId="4BFCBF5E"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Pote hermético retangular, em poliestireno transparente, capacidade para 05 litros, com tampa.</w:t>
            </w:r>
          </w:p>
        </w:tc>
        <w:tc>
          <w:tcPr>
            <w:tcW w:w="1151" w:type="dxa"/>
            <w:noWrap/>
            <w:hideMark/>
          </w:tcPr>
          <w:p w14:paraId="3A4647E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R$ 51,38</w:t>
            </w:r>
          </w:p>
        </w:tc>
        <w:tc>
          <w:tcPr>
            <w:tcW w:w="983" w:type="dxa"/>
            <w:hideMark/>
          </w:tcPr>
          <w:p w14:paraId="354118B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06 peças</w:t>
            </w:r>
          </w:p>
        </w:tc>
        <w:tc>
          <w:tcPr>
            <w:tcW w:w="1276" w:type="dxa"/>
            <w:noWrap/>
            <w:hideMark/>
          </w:tcPr>
          <w:p w14:paraId="1D5E46B4"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R$ 308,28</w:t>
            </w:r>
          </w:p>
        </w:tc>
      </w:tr>
      <w:tr w:rsidR="00857FCA" w:rsidRPr="002A631C" w14:paraId="4C47DBED" w14:textId="77777777" w:rsidTr="00D46140">
        <w:trPr>
          <w:trHeight w:val="994"/>
        </w:trPr>
        <w:tc>
          <w:tcPr>
            <w:tcW w:w="851" w:type="dxa"/>
            <w:hideMark/>
          </w:tcPr>
          <w:p w14:paraId="404557A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08</w:t>
            </w:r>
          </w:p>
        </w:tc>
        <w:tc>
          <w:tcPr>
            <w:tcW w:w="5946" w:type="dxa"/>
            <w:hideMark/>
          </w:tcPr>
          <w:p w14:paraId="3F3FE713"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Convexo Redondo de Segurança de 80 cm de diâmetro - Acabamento em Borracha. Acompanha Suporte de Fixação.</w:t>
            </w:r>
          </w:p>
        </w:tc>
        <w:tc>
          <w:tcPr>
            <w:tcW w:w="1151" w:type="dxa"/>
            <w:noWrap/>
            <w:hideMark/>
          </w:tcPr>
          <w:p w14:paraId="11909C19"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R$ 572,50</w:t>
            </w:r>
          </w:p>
        </w:tc>
        <w:tc>
          <w:tcPr>
            <w:tcW w:w="983" w:type="dxa"/>
            <w:hideMark/>
          </w:tcPr>
          <w:p w14:paraId="73C1168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02 peças</w:t>
            </w:r>
          </w:p>
        </w:tc>
        <w:tc>
          <w:tcPr>
            <w:tcW w:w="1276" w:type="dxa"/>
            <w:noWrap/>
            <w:hideMark/>
          </w:tcPr>
          <w:p w14:paraId="518A9375"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R$ 1.145,00</w:t>
            </w:r>
          </w:p>
        </w:tc>
      </w:tr>
      <w:tr w:rsidR="00857FCA" w:rsidRPr="002A631C" w14:paraId="5AD2123D" w14:textId="77777777" w:rsidTr="00D46140">
        <w:trPr>
          <w:trHeight w:val="994"/>
        </w:trPr>
        <w:tc>
          <w:tcPr>
            <w:tcW w:w="851" w:type="dxa"/>
            <w:hideMark/>
          </w:tcPr>
          <w:p w14:paraId="7BCCE69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09</w:t>
            </w:r>
          </w:p>
        </w:tc>
        <w:tc>
          <w:tcPr>
            <w:tcW w:w="5946" w:type="dxa"/>
            <w:hideMark/>
          </w:tcPr>
          <w:p w14:paraId="7EB62FD9"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Espelho Panorâmico Convexo Retangular 60 Cm X 38 Cm – Acabamento em Borracha. Acompanha Suporte de Fixação.</w:t>
            </w:r>
          </w:p>
        </w:tc>
        <w:tc>
          <w:tcPr>
            <w:tcW w:w="1151" w:type="dxa"/>
            <w:noWrap/>
            <w:hideMark/>
          </w:tcPr>
          <w:p w14:paraId="2E569CAE"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c>
          <w:tcPr>
            <w:tcW w:w="983" w:type="dxa"/>
            <w:hideMark/>
          </w:tcPr>
          <w:p w14:paraId="4BC59AFF"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76D8160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R$ 348,35</w:t>
            </w:r>
          </w:p>
        </w:tc>
      </w:tr>
      <w:tr w:rsidR="00857FCA" w:rsidRPr="002A631C" w14:paraId="58CD9740" w14:textId="77777777" w:rsidTr="00D46140">
        <w:trPr>
          <w:trHeight w:val="720"/>
        </w:trPr>
        <w:tc>
          <w:tcPr>
            <w:tcW w:w="851" w:type="dxa"/>
            <w:hideMark/>
          </w:tcPr>
          <w:p w14:paraId="48128633"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10</w:t>
            </w:r>
          </w:p>
        </w:tc>
        <w:tc>
          <w:tcPr>
            <w:tcW w:w="5946" w:type="dxa"/>
            <w:hideMark/>
          </w:tcPr>
          <w:p w14:paraId="09B33CC8"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Assento sanitário em formato oval, almofadado, com tampa. Cor: branco</w:t>
            </w:r>
          </w:p>
        </w:tc>
        <w:tc>
          <w:tcPr>
            <w:tcW w:w="1151" w:type="dxa"/>
            <w:noWrap/>
            <w:hideMark/>
          </w:tcPr>
          <w:p w14:paraId="3C2F678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R$ 65,00</w:t>
            </w:r>
          </w:p>
        </w:tc>
        <w:tc>
          <w:tcPr>
            <w:tcW w:w="983" w:type="dxa"/>
            <w:hideMark/>
          </w:tcPr>
          <w:p w14:paraId="01A25EBD"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05 peças</w:t>
            </w:r>
          </w:p>
        </w:tc>
        <w:tc>
          <w:tcPr>
            <w:tcW w:w="1276" w:type="dxa"/>
            <w:noWrap/>
            <w:hideMark/>
          </w:tcPr>
          <w:p w14:paraId="4D1925D7"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R$ 325,00</w:t>
            </w:r>
          </w:p>
        </w:tc>
      </w:tr>
      <w:tr w:rsidR="00857FCA" w:rsidRPr="002A631C" w14:paraId="4218D86C" w14:textId="77777777" w:rsidTr="00D46140">
        <w:trPr>
          <w:trHeight w:val="1232"/>
        </w:trPr>
        <w:tc>
          <w:tcPr>
            <w:tcW w:w="851" w:type="dxa"/>
            <w:hideMark/>
          </w:tcPr>
          <w:p w14:paraId="62305800"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11</w:t>
            </w:r>
          </w:p>
        </w:tc>
        <w:tc>
          <w:tcPr>
            <w:tcW w:w="5946" w:type="dxa"/>
            <w:hideMark/>
          </w:tcPr>
          <w:p w14:paraId="73ACEB76" w14:textId="77777777" w:rsidR="00857FCA" w:rsidRPr="002A631C" w:rsidRDefault="00857FCA" w:rsidP="00D46140">
            <w:pPr>
              <w:jc w:val="both"/>
              <w:rPr>
                <w:rFonts w:ascii="Arial" w:hAnsi="Arial" w:cs="Arial"/>
                <w:color w:val="000000"/>
                <w:sz w:val="24"/>
                <w:szCs w:val="24"/>
              </w:rPr>
            </w:pPr>
            <w:r w:rsidRPr="002A631C">
              <w:rPr>
                <w:rFonts w:ascii="Arial" w:hAnsi="Arial" w:cs="Arial"/>
                <w:color w:val="000000"/>
                <w:sz w:val="24"/>
                <w:szCs w:val="24"/>
              </w:rPr>
              <w:t>Trocador de fraldas (fraldário) para fixação na parede, retrátil. Medidas aproximadas: Largura 87 cm; Profundidade aberto: 57 cm; Profundidade fechado: 11 cm; mesa em polietileno e estrutura interna em aço zincado.</w:t>
            </w:r>
          </w:p>
        </w:tc>
        <w:tc>
          <w:tcPr>
            <w:tcW w:w="1151" w:type="dxa"/>
            <w:noWrap/>
            <w:hideMark/>
          </w:tcPr>
          <w:p w14:paraId="4BD20A8C"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c>
          <w:tcPr>
            <w:tcW w:w="983" w:type="dxa"/>
            <w:hideMark/>
          </w:tcPr>
          <w:p w14:paraId="53EB804A"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01   peça</w:t>
            </w:r>
          </w:p>
        </w:tc>
        <w:tc>
          <w:tcPr>
            <w:tcW w:w="1276" w:type="dxa"/>
            <w:noWrap/>
            <w:hideMark/>
          </w:tcPr>
          <w:p w14:paraId="0CA57226" w14:textId="77777777" w:rsidR="00857FCA" w:rsidRPr="002A631C" w:rsidRDefault="00857FCA" w:rsidP="00D46140">
            <w:pPr>
              <w:jc w:val="center"/>
              <w:rPr>
                <w:rFonts w:ascii="Arial" w:hAnsi="Arial" w:cs="Arial"/>
                <w:color w:val="000000"/>
                <w:sz w:val="24"/>
                <w:szCs w:val="24"/>
              </w:rPr>
            </w:pPr>
            <w:r w:rsidRPr="002A631C">
              <w:rPr>
                <w:rFonts w:ascii="Arial" w:hAnsi="Arial" w:cs="Arial"/>
                <w:color w:val="000000"/>
                <w:sz w:val="24"/>
                <w:szCs w:val="24"/>
              </w:rPr>
              <w:t>R$ 1.597,38</w:t>
            </w:r>
          </w:p>
        </w:tc>
      </w:tr>
      <w:tr w:rsidR="00857FCA" w:rsidRPr="002A631C" w14:paraId="07A22380" w14:textId="77777777" w:rsidTr="00D46140">
        <w:trPr>
          <w:trHeight w:val="552"/>
        </w:trPr>
        <w:tc>
          <w:tcPr>
            <w:tcW w:w="8931" w:type="dxa"/>
            <w:gridSpan w:val="4"/>
          </w:tcPr>
          <w:p w14:paraId="4E337F0D" w14:textId="77777777" w:rsidR="00857FCA" w:rsidRPr="002A631C" w:rsidRDefault="00857FCA" w:rsidP="00D46140">
            <w:pPr>
              <w:jc w:val="center"/>
              <w:rPr>
                <w:rFonts w:ascii="Arial" w:hAnsi="Arial" w:cs="Arial"/>
                <w:b/>
                <w:bCs/>
                <w:color w:val="000000"/>
                <w:sz w:val="24"/>
                <w:szCs w:val="24"/>
              </w:rPr>
            </w:pPr>
          </w:p>
          <w:p w14:paraId="289DEB11" w14:textId="77777777" w:rsidR="00857FCA" w:rsidRPr="009E1FF6" w:rsidRDefault="00857FCA" w:rsidP="00D46140">
            <w:pPr>
              <w:jc w:val="center"/>
              <w:rPr>
                <w:rFonts w:ascii="Arial" w:hAnsi="Arial" w:cs="Arial"/>
                <w:b/>
                <w:bCs/>
                <w:color w:val="000000"/>
                <w:sz w:val="24"/>
                <w:szCs w:val="24"/>
              </w:rPr>
            </w:pPr>
            <w:r w:rsidRPr="009E1FF6">
              <w:rPr>
                <w:rFonts w:ascii="Arial" w:hAnsi="Arial" w:cs="Arial"/>
                <w:b/>
                <w:bCs/>
                <w:color w:val="000000"/>
                <w:sz w:val="24"/>
                <w:szCs w:val="24"/>
              </w:rPr>
              <w:t>VALOR GLOBAL ESTIMADO</w:t>
            </w:r>
          </w:p>
        </w:tc>
        <w:tc>
          <w:tcPr>
            <w:tcW w:w="1276" w:type="dxa"/>
            <w:noWrap/>
          </w:tcPr>
          <w:p w14:paraId="4D4FC0BE" w14:textId="77777777" w:rsidR="00857FCA" w:rsidRPr="002A631C" w:rsidRDefault="00857FCA" w:rsidP="00D46140">
            <w:pPr>
              <w:jc w:val="center"/>
              <w:rPr>
                <w:rFonts w:ascii="Arial" w:hAnsi="Arial" w:cs="Arial"/>
                <w:color w:val="000000"/>
                <w:sz w:val="24"/>
                <w:szCs w:val="24"/>
              </w:rPr>
            </w:pPr>
            <w:r w:rsidRPr="002A631C">
              <w:rPr>
                <w:rFonts w:ascii="Arial" w:hAnsi="Arial" w:cs="Arial"/>
                <w:b/>
                <w:bCs/>
                <w:color w:val="000000"/>
                <w:sz w:val="24"/>
                <w:szCs w:val="24"/>
              </w:rPr>
              <w:t>R$ 7.378,30</w:t>
            </w:r>
          </w:p>
        </w:tc>
      </w:tr>
    </w:tbl>
    <w:p w14:paraId="1E7B6440" w14:textId="77777777" w:rsidR="00983B78" w:rsidRDefault="00983B78" w:rsidP="00631B73">
      <w:pPr>
        <w:jc w:val="both"/>
        <w:rPr>
          <w:rFonts w:ascii="Times New Roman" w:hAnsi="Times New Roman"/>
          <w:sz w:val="28"/>
          <w:szCs w:val="28"/>
        </w:rPr>
      </w:pPr>
    </w:p>
    <w:p w14:paraId="1C053992" w14:textId="77777777" w:rsidR="00983B78" w:rsidRDefault="00983B78" w:rsidP="00631B73">
      <w:pPr>
        <w:jc w:val="both"/>
        <w:rPr>
          <w:rFonts w:ascii="Times New Roman" w:hAnsi="Times New Roman"/>
          <w:sz w:val="28"/>
          <w:szCs w:val="28"/>
        </w:rPr>
      </w:pPr>
    </w:p>
    <w:p w14:paraId="7D861FB6" w14:textId="77777777" w:rsidR="00983B78" w:rsidRDefault="00983B78" w:rsidP="00631B73">
      <w:pPr>
        <w:jc w:val="both"/>
        <w:rPr>
          <w:rFonts w:ascii="Times New Roman" w:hAnsi="Times New Roman"/>
          <w:sz w:val="28"/>
          <w:szCs w:val="28"/>
        </w:rPr>
      </w:pPr>
    </w:p>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lastRenderedPageBreak/>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A2C2FEA"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34DF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E0F6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B09ADC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353DDC3"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E1DA1EC"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69446DD0"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02D69267"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290F78E"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0909651F"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656375BF"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764F00D3"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4DADAE09"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6A39D5A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DBFC3F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sectPr w:rsidR="00631B73">
      <w:headerReference w:type="default" r:id="rId22"/>
      <w:footerReference w:type="default" r:id="rId23"/>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11D1" w14:textId="77777777" w:rsidR="00BE3F23" w:rsidRDefault="00BE3F23">
      <w:pPr>
        <w:spacing w:line="240" w:lineRule="auto"/>
      </w:pPr>
      <w:r>
        <w:separator/>
      </w:r>
    </w:p>
  </w:endnote>
  <w:endnote w:type="continuationSeparator" w:id="0">
    <w:p w14:paraId="1C55A891" w14:textId="77777777" w:rsidR="00BE3F23" w:rsidRDefault="00BE3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A9E1" w14:textId="77777777" w:rsidR="00BE3F23" w:rsidRDefault="00BE3F23">
      <w:pPr>
        <w:spacing w:line="240" w:lineRule="auto"/>
      </w:pPr>
      <w:r>
        <w:separator/>
      </w:r>
    </w:p>
  </w:footnote>
  <w:footnote w:type="continuationSeparator" w:id="0">
    <w:p w14:paraId="592E5B6C" w14:textId="77777777" w:rsidR="00BE3F23" w:rsidRDefault="00BE3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5"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3"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19EC3596"/>
    <w:multiLevelType w:val="hybridMultilevel"/>
    <w:tmpl w:val="9D30D99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7"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3"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1"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6"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9"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4"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0"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92"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4"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2"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8"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0"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6"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2"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7"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8"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5"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8"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6"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1"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48"/>
  </w:num>
  <w:num w:numId="4" w16cid:durableId="1052000953">
    <w:abstractNumId w:val="68"/>
  </w:num>
  <w:num w:numId="5" w16cid:durableId="973558577">
    <w:abstractNumId w:val="103"/>
  </w:num>
  <w:num w:numId="6" w16cid:durableId="13135598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3"/>
  </w:num>
  <w:num w:numId="8" w16cid:durableId="664550501">
    <w:abstractNumId w:val="52"/>
  </w:num>
  <w:num w:numId="9" w16cid:durableId="1310867170">
    <w:abstractNumId w:val="164"/>
  </w:num>
  <w:num w:numId="10" w16cid:durableId="1720864170">
    <w:abstractNumId w:val="118"/>
  </w:num>
  <w:num w:numId="11" w16cid:durableId="1274288185">
    <w:abstractNumId w:val="36"/>
  </w:num>
  <w:num w:numId="12" w16cid:durableId="441153176">
    <w:abstractNumId w:val="188"/>
  </w:num>
  <w:num w:numId="13" w16cid:durableId="431970896">
    <w:abstractNumId w:val="42"/>
  </w:num>
  <w:num w:numId="14" w16cid:durableId="762649502">
    <w:abstractNumId w:val="146"/>
  </w:num>
  <w:num w:numId="15" w16cid:durableId="2141879304">
    <w:abstractNumId w:val="190"/>
  </w:num>
  <w:num w:numId="16" w16cid:durableId="1032148595">
    <w:abstractNumId w:val="151"/>
  </w:num>
  <w:num w:numId="17" w16cid:durableId="165124657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80"/>
  </w:num>
  <w:num w:numId="19" w16cid:durableId="1230387888">
    <w:abstractNumId w:val="107"/>
  </w:num>
  <w:num w:numId="20" w16cid:durableId="1144812675">
    <w:abstractNumId w:val="39"/>
  </w:num>
  <w:num w:numId="21" w16cid:durableId="931353959">
    <w:abstractNumId w:val="101"/>
  </w:num>
  <w:num w:numId="22" w16cid:durableId="1679699894">
    <w:abstractNumId w:val="113"/>
  </w:num>
  <w:num w:numId="23" w16cid:durableId="697394371">
    <w:abstractNumId w:val="40"/>
  </w:num>
  <w:num w:numId="24" w16cid:durableId="48693489">
    <w:abstractNumId w:val="135"/>
  </w:num>
  <w:num w:numId="25" w16cid:durableId="614295368">
    <w:abstractNumId w:val="81"/>
  </w:num>
  <w:num w:numId="26" w16cid:durableId="1255167192">
    <w:abstractNumId w:val="84"/>
  </w:num>
  <w:num w:numId="27" w16cid:durableId="509611552">
    <w:abstractNumId w:val="5"/>
  </w:num>
  <w:num w:numId="28" w16cid:durableId="1828203717">
    <w:abstractNumId w:val="104"/>
  </w:num>
  <w:num w:numId="29" w16cid:durableId="1228491225">
    <w:abstractNumId w:val="57"/>
  </w:num>
  <w:num w:numId="30" w16cid:durableId="2105147681">
    <w:abstractNumId w:val="16"/>
  </w:num>
  <w:num w:numId="31" w16cid:durableId="2021621366">
    <w:abstractNumId w:val="46"/>
  </w:num>
  <w:num w:numId="32" w16cid:durableId="1213693783">
    <w:abstractNumId w:val="162"/>
  </w:num>
  <w:num w:numId="33" w16cid:durableId="1087536968">
    <w:abstractNumId w:val="89"/>
  </w:num>
  <w:num w:numId="34" w16cid:durableId="364212234">
    <w:abstractNumId w:val="175"/>
  </w:num>
  <w:num w:numId="35" w16cid:durableId="1953047631">
    <w:abstractNumId w:val="119"/>
  </w:num>
  <w:num w:numId="36" w16cid:durableId="314455048">
    <w:abstractNumId w:val="83"/>
  </w:num>
  <w:num w:numId="37" w16cid:durableId="26181353">
    <w:abstractNumId w:val="65"/>
  </w:num>
  <w:num w:numId="38" w16cid:durableId="1818952125">
    <w:abstractNumId w:val="151"/>
    <w:lvlOverride w:ilvl="0">
      <w:startOverride w:val="4"/>
    </w:lvlOverride>
  </w:num>
  <w:num w:numId="39" w16cid:durableId="84693059">
    <w:abstractNumId w:val="177"/>
  </w:num>
  <w:num w:numId="40" w16cid:durableId="111898716">
    <w:abstractNumId w:val="150"/>
  </w:num>
  <w:num w:numId="41" w16cid:durableId="305667065">
    <w:abstractNumId w:val="11"/>
  </w:num>
  <w:num w:numId="42" w16cid:durableId="651060263">
    <w:abstractNumId w:val="178"/>
  </w:num>
  <w:num w:numId="43" w16cid:durableId="2097050501">
    <w:abstractNumId w:val="124"/>
  </w:num>
  <w:num w:numId="44" w16cid:durableId="1150975115">
    <w:abstractNumId w:val="109"/>
  </w:num>
  <w:num w:numId="45" w16cid:durableId="598948448">
    <w:abstractNumId w:val="50"/>
  </w:num>
  <w:num w:numId="46" w16cid:durableId="98915799">
    <w:abstractNumId w:val="32"/>
  </w:num>
  <w:num w:numId="47" w16cid:durableId="1284309327">
    <w:abstractNumId w:val="176"/>
  </w:num>
  <w:num w:numId="48" w16cid:durableId="2094353058">
    <w:abstractNumId w:val="171"/>
  </w:num>
  <w:num w:numId="49" w16cid:durableId="176703333">
    <w:abstractNumId w:val="94"/>
  </w:num>
  <w:num w:numId="50" w16cid:durableId="1611089275">
    <w:abstractNumId w:val="41"/>
  </w:num>
  <w:num w:numId="51" w16cid:durableId="1710375321">
    <w:abstractNumId w:val="95"/>
  </w:num>
  <w:num w:numId="52" w16cid:durableId="1706104527">
    <w:abstractNumId w:val="90"/>
  </w:num>
  <w:num w:numId="53" w16cid:durableId="461311565">
    <w:abstractNumId w:val="173"/>
  </w:num>
  <w:num w:numId="54" w16cid:durableId="1098021666">
    <w:abstractNumId w:val="115"/>
  </w:num>
  <w:num w:numId="55" w16cid:durableId="1116487244">
    <w:abstractNumId w:val="8"/>
  </w:num>
  <w:num w:numId="56" w16cid:durableId="1658534825">
    <w:abstractNumId w:val="12"/>
  </w:num>
  <w:num w:numId="57" w16cid:durableId="1946184342">
    <w:abstractNumId w:val="122"/>
  </w:num>
  <w:num w:numId="58" w16cid:durableId="1751535761">
    <w:abstractNumId w:val="21"/>
  </w:num>
  <w:num w:numId="59" w16cid:durableId="1483808131">
    <w:abstractNumId w:val="13"/>
  </w:num>
  <w:num w:numId="60" w16cid:durableId="1241283566">
    <w:abstractNumId w:val="47"/>
  </w:num>
  <w:num w:numId="61" w16cid:durableId="1088307315">
    <w:abstractNumId w:val="129"/>
  </w:num>
  <w:num w:numId="62" w16cid:durableId="455755179">
    <w:abstractNumId w:val="169"/>
  </w:num>
  <w:num w:numId="63" w16cid:durableId="914818787">
    <w:abstractNumId w:val="111"/>
  </w:num>
  <w:num w:numId="64" w16cid:durableId="1310358716">
    <w:abstractNumId w:val="174"/>
  </w:num>
  <w:num w:numId="65" w16cid:durableId="646082522">
    <w:abstractNumId w:val="96"/>
  </w:num>
  <w:num w:numId="66" w16cid:durableId="1128008407">
    <w:abstractNumId w:val="192"/>
  </w:num>
  <w:num w:numId="67" w16cid:durableId="306980938">
    <w:abstractNumId w:val="121"/>
  </w:num>
  <w:num w:numId="68" w16cid:durableId="857934630">
    <w:abstractNumId w:val="134"/>
  </w:num>
  <w:num w:numId="69" w16cid:durableId="818419706">
    <w:abstractNumId w:val="63"/>
  </w:num>
  <w:num w:numId="70" w16cid:durableId="1150944142">
    <w:abstractNumId w:val="116"/>
  </w:num>
  <w:num w:numId="71" w16cid:durableId="409735047">
    <w:abstractNumId w:val="147"/>
  </w:num>
  <w:num w:numId="72" w16cid:durableId="806707382">
    <w:abstractNumId w:val="181"/>
  </w:num>
  <w:num w:numId="73" w16cid:durableId="1085612720">
    <w:abstractNumId w:val="31"/>
  </w:num>
  <w:num w:numId="74" w16cid:durableId="1920484635">
    <w:abstractNumId w:val="182"/>
  </w:num>
  <w:num w:numId="75" w16cid:durableId="216018806">
    <w:abstractNumId w:val="45"/>
  </w:num>
  <w:num w:numId="76" w16cid:durableId="1983122597">
    <w:abstractNumId w:val="87"/>
  </w:num>
  <w:num w:numId="77" w16cid:durableId="421336663">
    <w:abstractNumId w:val="195"/>
  </w:num>
  <w:num w:numId="78" w16cid:durableId="1118452303">
    <w:abstractNumId w:val="117"/>
  </w:num>
  <w:num w:numId="79" w16cid:durableId="759257669">
    <w:abstractNumId w:val="80"/>
  </w:num>
  <w:num w:numId="80" w16cid:durableId="2065327449">
    <w:abstractNumId w:val="51"/>
  </w:num>
  <w:num w:numId="81" w16cid:durableId="1686978760">
    <w:abstractNumId w:val="187"/>
  </w:num>
  <w:num w:numId="82" w16cid:durableId="1362239792">
    <w:abstractNumId w:val="7"/>
  </w:num>
  <w:num w:numId="83" w16cid:durableId="166943979">
    <w:abstractNumId w:val="33"/>
  </w:num>
  <w:num w:numId="84" w16cid:durableId="1755777539">
    <w:abstractNumId w:val="75"/>
  </w:num>
  <w:num w:numId="85" w16cid:durableId="2094623970">
    <w:abstractNumId w:val="157"/>
  </w:num>
  <w:num w:numId="86" w16cid:durableId="396364992">
    <w:abstractNumId w:val="126"/>
  </w:num>
  <w:num w:numId="87" w16cid:durableId="1380665381">
    <w:abstractNumId w:val="153"/>
  </w:num>
  <w:num w:numId="88" w16cid:durableId="1030491929">
    <w:abstractNumId w:val="168"/>
  </w:num>
  <w:num w:numId="89" w16cid:durableId="264458721">
    <w:abstractNumId w:val="67"/>
  </w:num>
  <w:num w:numId="90" w16cid:durableId="793330270">
    <w:abstractNumId w:val="14"/>
  </w:num>
  <w:num w:numId="91" w16cid:durableId="2106917822">
    <w:abstractNumId w:val="78"/>
  </w:num>
  <w:num w:numId="92" w16cid:durableId="1238324685">
    <w:abstractNumId w:val="167"/>
  </w:num>
  <w:num w:numId="93" w16cid:durableId="371614026">
    <w:abstractNumId w:val="34"/>
  </w:num>
  <w:num w:numId="94" w16cid:durableId="451167199">
    <w:abstractNumId w:val="22"/>
  </w:num>
  <w:num w:numId="95" w16cid:durableId="1740978062">
    <w:abstractNumId w:val="26"/>
  </w:num>
  <w:num w:numId="96" w16cid:durableId="1922912291">
    <w:abstractNumId w:val="184"/>
  </w:num>
  <w:num w:numId="97" w16cid:durableId="1663048867">
    <w:abstractNumId w:val="106"/>
  </w:num>
  <w:num w:numId="98" w16cid:durableId="480653815">
    <w:abstractNumId w:val="27"/>
  </w:num>
  <w:num w:numId="99" w16cid:durableId="1901792099">
    <w:abstractNumId w:val="185"/>
  </w:num>
  <w:num w:numId="100" w16cid:durableId="1819955081">
    <w:abstractNumId w:val="62"/>
  </w:num>
  <w:num w:numId="101" w16cid:durableId="1820926094">
    <w:abstractNumId w:val="24"/>
  </w:num>
  <w:num w:numId="102" w16cid:durableId="898832438">
    <w:abstractNumId w:val="10"/>
  </w:num>
  <w:num w:numId="103" w16cid:durableId="1973168479">
    <w:abstractNumId w:val="127"/>
  </w:num>
  <w:num w:numId="104" w16cid:durableId="1354960260">
    <w:abstractNumId w:val="77"/>
  </w:num>
  <w:num w:numId="105" w16cid:durableId="609777983">
    <w:abstractNumId w:val="99"/>
  </w:num>
  <w:num w:numId="106" w16cid:durableId="2109345343">
    <w:abstractNumId w:val="73"/>
  </w:num>
  <w:num w:numId="107" w16cid:durableId="604849014">
    <w:abstractNumId w:val="92"/>
  </w:num>
  <w:num w:numId="108" w16cid:durableId="1252088095">
    <w:abstractNumId w:val="114"/>
  </w:num>
  <w:num w:numId="109" w16cid:durableId="1321227013">
    <w:abstractNumId w:val="9"/>
  </w:num>
  <w:num w:numId="110" w16cid:durableId="1120488245">
    <w:abstractNumId w:val="43"/>
  </w:num>
  <w:num w:numId="111" w16cid:durableId="2015692012">
    <w:abstractNumId w:val="61"/>
  </w:num>
  <w:num w:numId="112" w16cid:durableId="1390106059">
    <w:abstractNumId w:val="64"/>
  </w:num>
  <w:num w:numId="113" w16cid:durableId="1137524875">
    <w:abstractNumId w:val="136"/>
  </w:num>
  <w:num w:numId="114" w16cid:durableId="274486547">
    <w:abstractNumId w:val="144"/>
  </w:num>
  <w:num w:numId="115" w16cid:durableId="220750840">
    <w:abstractNumId w:val="4"/>
  </w:num>
  <w:num w:numId="116" w16cid:durableId="2053841339">
    <w:abstractNumId w:val="142"/>
  </w:num>
  <w:num w:numId="117" w16cid:durableId="2094427776">
    <w:abstractNumId w:val="155"/>
  </w:num>
  <w:num w:numId="118" w16cid:durableId="932976210">
    <w:abstractNumId w:val="161"/>
  </w:num>
  <w:num w:numId="119" w16cid:durableId="1139760662">
    <w:abstractNumId w:val="28"/>
  </w:num>
  <w:num w:numId="120" w16cid:durableId="352919779">
    <w:abstractNumId w:val="71"/>
  </w:num>
  <w:num w:numId="121" w16cid:durableId="2098596654">
    <w:abstractNumId w:val="131"/>
  </w:num>
  <w:num w:numId="122" w16cid:durableId="1479764252">
    <w:abstractNumId w:val="59"/>
  </w:num>
  <w:num w:numId="123" w16cid:durableId="70852902">
    <w:abstractNumId w:val="82"/>
  </w:num>
  <w:num w:numId="124" w16cid:durableId="318466835">
    <w:abstractNumId w:val="160"/>
  </w:num>
  <w:num w:numId="125" w16cid:durableId="139660449">
    <w:abstractNumId w:val="18"/>
  </w:num>
  <w:num w:numId="126" w16cid:durableId="64764086">
    <w:abstractNumId w:val="143"/>
  </w:num>
  <w:num w:numId="127" w16cid:durableId="777258165">
    <w:abstractNumId w:val="60"/>
  </w:num>
  <w:num w:numId="128" w16cid:durableId="1505247235">
    <w:abstractNumId w:val="85"/>
  </w:num>
  <w:num w:numId="129" w16cid:durableId="38018140">
    <w:abstractNumId w:val="179"/>
  </w:num>
  <w:num w:numId="130" w16cid:durableId="81099823">
    <w:abstractNumId w:val="145"/>
  </w:num>
  <w:num w:numId="131" w16cid:durableId="323900154">
    <w:abstractNumId w:val="154"/>
  </w:num>
  <w:num w:numId="132" w16cid:durableId="1604262847">
    <w:abstractNumId w:val="170"/>
  </w:num>
  <w:num w:numId="133" w16cid:durableId="983700949">
    <w:abstractNumId w:val="37"/>
  </w:num>
  <w:num w:numId="134" w16cid:durableId="1293755407">
    <w:abstractNumId w:val="98"/>
  </w:num>
  <w:num w:numId="135" w16cid:durableId="1930039395">
    <w:abstractNumId w:val="88"/>
  </w:num>
  <w:num w:numId="136" w16cid:durableId="1336960982">
    <w:abstractNumId w:val="29"/>
  </w:num>
  <w:num w:numId="137" w16cid:durableId="1124809463">
    <w:abstractNumId w:val="30"/>
  </w:num>
  <w:num w:numId="138" w16cid:durableId="678000648">
    <w:abstractNumId w:val="133"/>
  </w:num>
  <w:num w:numId="139" w16cid:durableId="469520136">
    <w:abstractNumId w:val="86"/>
  </w:num>
  <w:num w:numId="140" w16cid:durableId="995645507">
    <w:abstractNumId w:val="66"/>
  </w:num>
  <w:num w:numId="141" w16cid:durableId="1382512659">
    <w:abstractNumId w:val="128"/>
  </w:num>
  <w:num w:numId="142" w16cid:durableId="587734880">
    <w:abstractNumId w:val="189"/>
  </w:num>
  <w:num w:numId="143" w16cid:durableId="1147016644">
    <w:abstractNumId w:val="55"/>
  </w:num>
  <w:num w:numId="144" w16cid:durableId="1210805323">
    <w:abstractNumId w:val="102"/>
  </w:num>
  <w:num w:numId="145" w16cid:durableId="1215627772">
    <w:abstractNumId w:val="137"/>
  </w:num>
  <w:num w:numId="146" w16cid:durableId="91315526">
    <w:abstractNumId w:val="194"/>
  </w:num>
  <w:num w:numId="147" w16cid:durableId="1256210661">
    <w:abstractNumId w:val="3"/>
  </w:num>
  <w:num w:numId="148" w16cid:durableId="1627740337">
    <w:abstractNumId w:val="19"/>
  </w:num>
  <w:num w:numId="149" w16cid:durableId="89086777">
    <w:abstractNumId w:val="138"/>
  </w:num>
  <w:num w:numId="150" w16cid:durableId="1816725168">
    <w:abstractNumId w:val="112"/>
  </w:num>
  <w:num w:numId="151" w16cid:durableId="26640101">
    <w:abstractNumId w:val="139"/>
  </w:num>
  <w:num w:numId="152" w16cid:durableId="512573434">
    <w:abstractNumId w:val="38"/>
  </w:num>
  <w:num w:numId="153" w16cid:durableId="1144542818">
    <w:abstractNumId w:val="25"/>
  </w:num>
  <w:num w:numId="154" w16cid:durableId="420300891">
    <w:abstractNumId w:val="69"/>
  </w:num>
  <w:num w:numId="155" w16cid:durableId="714357350">
    <w:abstractNumId w:val="23"/>
  </w:num>
  <w:num w:numId="156" w16cid:durableId="51589529">
    <w:abstractNumId w:val="20"/>
  </w:num>
  <w:num w:numId="157" w16cid:durableId="776020901">
    <w:abstractNumId w:val="54"/>
  </w:num>
  <w:num w:numId="158" w16cid:durableId="526258556">
    <w:abstractNumId w:val="186"/>
  </w:num>
  <w:num w:numId="159" w16cid:durableId="684328340">
    <w:abstractNumId w:val="48"/>
  </w:num>
  <w:num w:numId="160" w16cid:durableId="1940093396">
    <w:abstractNumId w:val="166"/>
  </w:num>
  <w:num w:numId="161" w16cid:durableId="2022707619">
    <w:abstractNumId w:val="130"/>
  </w:num>
  <w:num w:numId="162" w16cid:durableId="69432000">
    <w:abstractNumId w:val="58"/>
  </w:num>
  <w:num w:numId="163" w16cid:durableId="1014765558">
    <w:abstractNumId w:val="108"/>
  </w:num>
  <w:num w:numId="164" w16cid:durableId="516621301">
    <w:abstractNumId w:val="6"/>
  </w:num>
  <w:num w:numId="165" w16cid:durableId="2082629548">
    <w:abstractNumId w:val="193"/>
  </w:num>
  <w:num w:numId="166" w16cid:durableId="2124960719">
    <w:abstractNumId w:val="165"/>
  </w:num>
  <w:num w:numId="167" w16cid:durableId="2090535181">
    <w:abstractNumId w:val="56"/>
  </w:num>
  <w:num w:numId="168" w16cid:durableId="1258446819">
    <w:abstractNumId w:val="149"/>
  </w:num>
  <w:num w:numId="169" w16cid:durableId="1914006340">
    <w:abstractNumId w:val="152"/>
  </w:num>
  <w:num w:numId="170" w16cid:durableId="697006860">
    <w:abstractNumId w:val="196"/>
  </w:num>
  <w:num w:numId="171" w16cid:durableId="197669773">
    <w:abstractNumId w:val="172"/>
  </w:num>
  <w:num w:numId="172" w16cid:durableId="293368003">
    <w:abstractNumId w:val="105"/>
  </w:num>
  <w:num w:numId="173" w16cid:durableId="1088694979">
    <w:abstractNumId w:val="100"/>
  </w:num>
  <w:num w:numId="174" w16cid:durableId="188446271">
    <w:abstractNumId w:val="49"/>
  </w:num>
  <w:num w:numId="175" w16cid:durableId="195433512">
    <w:abstractNumId w:val="1"/>
  </w:num>
  <w:num w:numId="176" w16cid:durableId="800534604">
    <w:abstractNumId w:val="17"/>
  </w:num>
  <w:num w:numId="177" w16cid:durableId="1815876299">
    <w:abstractNumId w:val="15"/>
  </w:num>
  <w:num w:numId="178" w16cid:durableId="2082175545">
    <w:abstractNumId w:val="44"/>
  </w:num>
  <w:num w:numId="179" w16cid:durableId="1856724726">
    <w:abstractNumId w:val="159"/>
  </w:num>
  <w:num w:numId="180" w16cid:durableId="97648835">
    <w:abstractNumId w:val="132"/>
  </w:num>
  <w:num w:numId="181" w16cid:durableId="637222811">
    <w:abstractNumId w:val="163"/>
  </w:num>
  <w:num w:numId="182" w16cid:durableId="1811096627">
    <w:abstractNumId w:val="140"/>
  </w:num>
  <w:num w:numId="183" w16cid:durableId="770400039">
    <w:abstractNumId w:val="76"/>
  </w:num>
  <w:num w:numId="184" w16cid:durableId="316343555">
    <w:abstractNumId w:val="183"/>
  </w:num>
  <w:num w:numId="185" w16cid:durableId="485241580">
    <w:abstractNumId w:val="35"/>
  </w:num>
  <w:num w:numId="186" w16cid:durableId="510147642">
    <w:abstractNumId w:val="120"/>
  </w:num>
  <w:num w:numId="187" w16cid:durableId="594631860">
    <w:abstractNumId w:val="125"/>
  </w:num>
  <w:num w:numId="188" w16cid:durableId="1289697735">
    <w:abstractNumId w:val="141"/>
  </w:num>
  <w:num w:numId="189" w16cid:durableId="48844528">
    <w:abstractNumId w:val="79"/>
  </w:num>
  <w:num w:numId="190" w16cid:durableId="1964996260">
    <w:abstractNumId w:val="123"/>
  </w:num>
  <w:num w:numId="191" w16cid:durableId="1658146808">
    <w:abstractNumId w:val="70"/>
  </w:num>
  <w:num w:numId="192" w16cid:durableId="1531532863">
    <w:abstractNumId w:val="72"/>
  </w:num>
  <w:num w:numId="193" w16cid:durableId="100884667">
    <w:abstractNumId w:val="97"/>
  </w:num>
  <w:num w:numId="194" w16cid:durableId="1705322060">
    <w:abstractNumId w:val="158"/>
  </w:num>
  <w:num w:numId="195" w16cid:durableId="2125683758">
    <w:abstractNumId w:val="93"/>
  </w:num>
  <w:num w:numId="196" w16cid:durableId="1800175278">
    <w:abstractNumId w:val="74"/>
  </w:num>
  <w:num w:numId="197" w16cid:durableId="1143278440">
    <w:abstractNumId w:val="91"/>
  </w:num>
  <w:num w:numId="198" w16cid:durableId="741876075">
    <w:abstractNumId w:val="110"/>
  </w:num>
  <w:num w:numId="199" w16cid:durableId="2054692511">
    <w:abstractNumId w:val="191"/>
  </w:num>
  <w:num w:numId="200" w16cid:durableId="1130630296">
    <w:abstractNumId w:val="22"/>
  </w:num>
  <w:num w:numId="201" w16cid:durableId="816188610">
    <w:abstractNumId w:val="68"/>
  </w:num>
  <w:num w:numId="202" w16cid:durableId="667173945">
    <w:abstractNumId w:val="78"/>
  </w:num>
  <w:num w:numId="203" w16cid:durableId="1235121938">
    <w:abstractNumId w:val="167"/>
  </w:num>
  <w:num w:numId="204" w16cid:durableId="1362437759">
    <w:abstractNumId w:val="34"/>
  </w:num>
  <w:num w:numId="205" w16cid:durableId="143879695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C3D13"/>
    <w:rsid w:val="000E05C0"/>
    <w:rsid w:val="000E1751"/>
    <w:rsid w:val="001008BC"/>
    <w:rsid w:val="001032BD"/>
    <w:rsid w:val="00103CAC"/>
    <w:rsid w:val="00105CE5"/>
    <w:rsid w:val="00121F28"/>
    <w:rsid w:val="0012226C"/>
    <w:rsid w:val="001275F9"/>
    <w:rsid w:val="00132456"/>
    <w:rsid w:val="00144B69"/>
    <w:rsid w:val="00177F23"/>
    <w:rsid w:val="00185498"/>
    <w:rsid w:val="001A7994"/>
    <w:rsid w:val="00206D51"/>
    <w:rsid w:val="0021668A"/>
    <w:rsid w:val="00254A57"/>
    <w:rsid w:val="002605C9"/>
    <w:rsid w:val="00292C3B"/>
    <w:rsid w:val="00295CAD"/>
    <w:rsid w:val="002C7AEE"/>
    <w:rsid w:val="002E2B98"/>
    <w:rsid w:val="003173C3"/>
    <w:rsid w:val="00371E03"/>
    <w:rsid w:val="00373A2F"/>
    <w:rsid w:val="003A2229"/>
    <w:rsid w:val="0042703F"/>
    <w:rsid w:val="00464137"/>
    <w:rsid w:val="004B7FE4"/>
    <w:rsid w:val="004C07A6"/>
    <w:rsid w:val="004D4757"/>
    <w:rsid w:val="004D569B"/>
    <w:rsid w:val="004F3541"/>
    <w:rsid w:val="00500E74"/>
    <w:rsid w:val="00506893"/>
    <w:rsid w:val="00510A18"/>
    <w:rsid w:val="00520F52"/>
    <w:rsid w:val="00521FDC"/>
    <w:rsid w:val="00523BCA"/>
    <w:rsid w:val="005407BD"/>
    <w:rsid w:val="005437DD"/>
    <w:rsid w:val="00572280"/>
    <w:rsid w:val="00594371"/>
    <w:rsid w:val="00601E79"/>
    <w:rsid w:val="00602F59"/>
    <w:rsid w:val="00616F86"/>
    <w:rsid w:val="006248CB"/>
    <w:rsid w:val="00631B73"/>
    <w:rsid w:val="00683E00"/>
    <w:rsid w:val="00684C26"/>
    <w:rsid w:val="006B13F1"/>
    <w:rsid w:val="006C1781"/>
    <w:rsid w:val="006D08A5"/>
    <w:rsid w:val="006F5868"/>
    <w:rsid w:val="00705681"/>
    <w:rsid w:val="00721033"/>
    <w:rsid w:val="00745456"/>
    <w:rsid w:val="007567E5"/>
    <w:rsid w:val="00762122"/>
    <w:rsid w:val="0077189C"/>
    <w:rsid w:val="0079400F"/>
    <w:rsid w:val="007D05E2"/>
    <w:rsid w:val="008154E1"/>
    <w:rsid w:val="00857FCA"/>
    <w:rsid w:val="00867BB7"/>
    <w:rsid w:val="0088258F"/>
    <w:rsid w:val="00891BA0"/>
    <w:rsid w:val="008E6DCE"/>
    <w:rsid w:val="00931AB3"/>
    <w:rsid w:val="009467FC"/>
    <w:rsid w:val="00983B78"/>
    <w:rsid w:val="00A01487"/>
    <w:rsid w:val="00A13567"/>
    <w:rsid w:val="00A2290C"/>
    <w:rsid w:val="00A458EB"/>
    <w:rsid w:val="00A70F7A"/>
    <w:rsid w:val="00A85B6F"/>
    <w:rsid w:val="00AB339D"/>
    <w:rsid w:val="00AE748D"/>
    <w:rsid w:val="00B06ADB"/>
    <w:rsid w:val="00B173DD"/>
    <w:rsid w:val="00B52AE1"/>
    <w:rsid w:val="00B67EDF"/>
    <w:rsid w:val="00B81D20"/>
    <w:rsid w:val="00B861F6"/>
    <w:rsid w:val="00BA0558"/>
    <w:rsid w:val="00BC029C"/>
    <w:rsid w:val="00BC6929"/>
    <w:rsid w:val="00BD5A8C"/>
    <w:rsid w:val="00BE32B4"/>
    <w:rsid w:val="00BE3F23"/>
    <w:rsid w:val="00BE5721"/>
    <w:rsid w:val="00BF1CF1"/>
    <w:rsid w:val="00C254A3"/>
    <w:rsid w:val="00C25CCB"/>
    <w:rsid w:val="00C765DE"/>
    <w:rsid w:val="00CE5BEB"/>
    <w:rsid w:val="00D04C9E"/>
    <w:rsid w:val="00D07D32"/>
    <w:rsid w:val="00D13268"/>
    <w:rsid w:val="00D54ADD"/>
    <w:rsid w:val="00D866A9"/>
    <w:rsid w:val="00DB0650"/>
    <w:rsid w:val="00DB65C5"/>
    <w:rsid w:val="00DF602A"/>
    <w:rsid w:val="00E21EF0"/>
    <w:rsid w:val="00E54CC1"/>
    <w:rsid w:val="00E670F6"/>
    <w:rsid w:val="00E84C4C"/>
    <w:rsid w:val="00E86F87"/>
    <w:rsid w:val="00EF2271"/>
    <w:rsid w:val="00EF784F"/>
    <w:rsid w:val="00F4126D"/>
    <w:rsid w:val="00F47EAF"/>
    <w:rsid w:val="00F5289D"/>
    <w:rsid w:val="00F625B1"/>
    <w:rsid w:val="00F821BA"/>
    <w:rsid w:val="00FA0CB5"/>
    <w:rsid w:val="00FB0F7E"/>
    <w:rsid w:val="00FB5B94"/>
    <w:rsid w:val="00FB6607"/>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2166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yperlink" Target="http://www.polishop.com.br" TargetMode="External"/><Relationship Id="rId3" Type="http://schemas.openxmlformats.org/officeDocument/2006/relationships/settings" Target="settings.xml"/><Relationship Id="rId21" Type="http://schemas.openxmlformats.org/officeDocument/2006/relationships/hyperlink" Target="http://www.brakeyequipamentos" TargetMode="Externa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camicado.com.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ericanas.com.br" TargetMode="External"/><Relationship Id="rId20" Type="http://schemas.openxmlformats.org/officeDocument/2006/relationships/hyperlink" Target="http://www.leroymerlin.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alunga.com.br" TargetMode="External"/><Relationship Id="rId23" Type="http://schemas.openxmlformats.org/officeDocument/2006/relationships/footer" Target="footer1.xml"/><Relationship Id="rId10" Type="http://schemas.openxmlformats.org/officeDocument/2006/relationships/hyperlink" Target="https://cmextrema-mg.portaltp.com.br/consultas/documentos.aspx?id=34" TargetMode="External"/><Relationship Id="rId19" Type="http://schemas.openxmlformats.org/officeDocument/2006/relationships/hyperlink" Target="http://www.castellmaq.com.br"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26979</Words>
  <Characters>145687</Characters>
  <Application>Microsoft Office Word</Application>
  <DocSecurity>0</DocSecurity>
  <Lines>1214</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2025-06-10T12:18:00Z</cp:lastPrinted>
  <dcterms:created xsi:type="dcterms:W3CDTF">2025-06-10T16:21:00Z</dcterms:created>
  <dcterms:modified xsi:type="dcterms:W3CDTF">2025-06-10T16:21:00Z</dcterms:modified>
</cp:coreProperties>
</file>