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4454C88E"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6B6148">
        <w:rPr>
          <w:rFonts w:ascii="Arial" w:hAnsi="Arial" w:cs="Arial"/>
          <w:b/>
          <w:bCs/>
          <w:sz w:val="24"/>
          <w:szCs w:val="24"/>
        </w:rPr>
        <w:t>12</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6B6148">
        <w:rPr>
          <w:rFonts w:ascii="Arial" w:hAnsi="Arial" w:cs="Arial"/>
          <w:b/>
          <w:bCs/>
          <w:sz w:val="24"/>
          <w:szCs w:val="24"/>
        </w:rPr>
        <w:t>45</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1FB6F179" w:rsidR="00E60F51" w:rsidRPr="00EE7AEB" w:rsidRDefault="00E60F51" w:rsidP="00E60F51">
      <w:pPr>
        <w:pStyle w:val="PargrafodaLista"/>
        <w:spacing w:after="0" w:line="360" w:lineRule="auto"/>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w:t>
      </w:r>
      <w:r w:rsidR="006B6148">
        <w:rPr>
          <w:rFonts w:ascii="Arial" w:hAnsi="Arial" w:cs="Arial"/>
          <w:b/>
          <w:bCs/>
          <w:sz w:val="28"/>
          <w:szCs w:val="28"/>
        </w:rPr>
        <w:t>12</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5119EFFE" w14:textId="77777777" w:rsidR="006B6148" w:rsidRDefault="006B6148" w:rsidP="00E60F51">
      <w:pPr>
        <w:pStyle w:val="PargrafodaLista"/>
        <w:spacing w:after="0" w:line="240" w:lineRule="auto"/>
        <w:rPr>
          <w:rFonts w:ascii="Arial" w:hAnsi="Arial" w:cs="Arial"/>
          <w:b/>
          <w:bCs/>
          <w:color w:val="000000" w:themeColor="text1"/>
          <w:sz w:val="24"/>
          <w:szCs w:val="24"/>
        </w:rPr>
      </w:pPr>
    </w:p>
    <w:p w14:paraId="4F19F912" w14:textId="04CA13F8" w:rsidR="006B6148" w:rsidRPr="006B6148" w:rsidRDefault="006B6148" w:rsidP="006B6148">
      <w:pPr>
        <w:pStyle w:val="PargrafodaLista"/>
        <w:spacing w:after="0" w:line="240" w:lineRule="auto"/>
        <w:jc w:val="both"/>
        <w:rPr>
          <w:rFonts w:ascii="Arial" w:hAnsi="Arial" w:cs="Arial"/>
          <w:color w:val="000000" w:themeColor="text1"/>
          <w:sz w:val="24"/>
          <w:szCs w:val="24"/>
        </w:rPr>
      </w:pPr>
      <w:r w:rsidRPr="006B6148">
        <w:rPr>
          <w:rFonts w:ascii="Arial" w:hAnsi="Arial" w:cs="Arial"/>
          <w:color w:val="000000" w:themeColor="text1"/>
          <w:sz w:val="24"/>
          <w:szCs w:val="24"/>
        </w:rPr>
        <w:t>Contratação estimada de trinta linhas de telefonia móvel, mediante requisição, com pacote mínimo de serviços SMP (Voz, Dados, SMS, etc.)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1E91B4D8" w14:textId="48831C41" w:rsidR="00F92C17" w:rsidRDefault="006B6148" w:rsidP="00F92C17">
      <w:pPr>
        <w:pStyle w:val="PargrafodaLista"/>
        <w:spacing w:after="0" w:line="360" w:lineRule="auto"/>
        <w:jc w:val="both"/>
        <w:rPr>
          <w:rFonts w:ascii="Arial" w:hAnsi="Arial" w:cs="Arial"/>
          <w:sz w:val="24"/>
          <w:szCs w:val="24"/>
        </w:rPr>
      </w:pPr>
      <w:r w:rsidRPr="006B6148">
        <w:rPr>
          <w:rFonts w:ascii="Arial" w:hAnsi="Arial" w:cs="Arial"/>
          <w:sz w:val="24"/>
          <w:szCs w:val="24"/>
        </w:rPr>
        <w:t>R$ 23.360,40 (vinte e três mil e trezentos e sessenta reais e quarenta centavos).</w:t>
      </w:r>
    </w:p>
    <w:p w14:paraId="1F97FFAE" w14:textId="0709D088" w:rsidR="00F17E59" w:rsidRDefault="00E532D3" w:rsidP="00F92C17">
      <w:pPr>
        <w:pStyle w:val="PargrafodaLista"/>
        <w:numPr>
          <w:ilvl w:val="0"/>
          <w:numId w:val="43"/>
        </w:numPr>
        <w:spacing w:after="0" w:line="360" w:lineRule="auto"/>
        <w:jc w:val="both"/>
        <w:rPr>
          <w:rFonts w:ascii="Arial" w:hAnsi="Arial" w:cs="Arial"/>
          <w:b/>
          <w:bCs/>
          <w:sz w:val="24"/>
          <w:szCs w:val="24"/>
        </w:rPr>
      </w:pPr>
      <w:r>
        <w:rPr>
          <w:rFonts w:ascii="Arial" w:hAnsi="Arial" w:cs="Arial"/>
          <w:b/>
          <w:bCs/>
          <w:sz w:val="24"/>
          <w:szCs w:val="24"/>
        </w:rPr>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E532D3">
      <w:pPr>
        <w:pStyle w:val="PargrafodaLista"/>
        <w:spacing w:after="0" w:line="360" w:lineRule="auto"/>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49AE0918" w:rsidR="00F17E59" w:rsidRPr="006E58D0" w:rsidRDefault="00F17E59" w:rsidP="00E60F51">
      <w:pPr>
        <w:pStyle w:val="PargrafodaLista"/>
        <w:spacing w:after="0" w:line="360" w:lineRule="auto"/>
        <w:jc w:val="both"/>
        <w:rPr>
          <w:rFonts w:ascii="Arial" w:hAnsi="Arial" w:cs="Arial"/>
          <w:b/>
          <w:bCs/>
          <w:sz w:val="24"/>
          <w:szCs w:val="24"/>
        </w:rPr>
      </w:pPr>
      <w:r w:rsidRPr="006E58D0">
        <w:rPr>
          <w:rFonts w:ascii="Arial" w:hAnsi="Arial" w:cs="Arial"/>
          <w:b/>
          <w:bCs/>
          <w:sz w:val="24"/>
          <w:szCs w:val="24"/>
        </w:rPr>
        <w:t xml:space="preserve">Dia </w:t>
      </w:r>
      <w:r w:rsidR="00A4623C">
        <w:rPr>
          <w:rFonts w:ascii="Arial" w:hAnsi="Arial" w:cs="Arial"/>
          <w:b/>
          <w:bCs/>
          <w:sz w:val="24"/>
          <w:szCs w:val="24"/>
        </w:rPr>
        <w:t>08</w:t>
      </w:r>
      <w:r w:rsidRPr="006E58D0">
        <w:rPr>
          <w:rFonts w:ascii="Arial" w:hAnsi="Arial" w:cs="Arial"/>
          <w:b/>
          <w:bCs/>
          <w:sz w:val="24"/>
          <w:szCs w:val="24"/>
        </w:rPr>
        <w:t>/</w:t>
      </w:r>
      <w:r w:rsidR="002D745B" w:rsidRPr="006E58D0">
        <w:rPr>
          <w:rFonts w:ascii="Arial" w:hAnsi="Arial" w:cs="Arial"/>
          <w:b/>
          <w:bCs/>
          <w:sz w:val="24"/>
          <w:szCs w:val="24"/>
        </w:rPr>
        <w:t>0</w:t>
      </w:r>
      <w:r w:rsidR="00A4623C">
        <w:rPr>
          <w:rFonts w:ascii="Arial" w:hAnsi="Arial" w:cs="Arial"/>
          <w:b/>
          <w:bCs/>
          <w:sz w:val="24"/>
          <w:szCs w:val="24"/>
        </w:rPr>
        <w:t>5</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E60F51">
      <w:pPr>
        <w:pStyle w:val="PargrafodaLista"/>
        <w:spacing w:after="0" w:line="360" w:lineRule="auto"/>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E60F51">
      <w:pPr>
        <w:pStyle w:val="PargrafodaLista"/>
        <w:spacing w:after="0" w:line="360" w:lineRule="auto"/>
        <w:jc w:val="both"/>
        <w:rPr>
          <w:rFonts w:ascii="Arial" w:hAnsi="Arial" w:cs="Arial"/>
          <w:sz w:val="24"/>
          <w:szCs w:val="24"/>
        </w:rPr>
      </w:pPr>
    </w:p>
    <w:p w14:paraId="0DA1EDCC" w14:textId="494C415A" w:rsidR="00E532D3" w:rsidRDefault="00E532D3" w:rsidP="00E532D3">
      <w:pPr>
        <w:pStyle w:val="PargrafodaLista"/>
        <w:numPr>
          <w:ilvl w:val="0"/>
          <w:numId w:val="43"/>
        </w:numPr>
        <w:spacing w:after="0" w:line="360" w:lineRule="auto"/>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7A4DE785" w14:textId="77777777" w:rsidR="00E532D3" w:rsidRDefault="00E532D3" w:rsidP="00E532D3">
      <w:pPr>
        <w:pStyle w:val="PargrafodaLista"/>
        <w:spacing w:after="0" w:line="360" w:lineRule="auto"/>
        <w:jc w:val="both"/>
        <w:rPr>
          <w:rFonts w:ascii="Arial" w:hAnsi="Arial" w:cs="Arial"/>
          <w:sz w:val="24"/>
          <w:szCs w:val="24"/>
        </w:rPr>
      </w:pPr>
    </w:p>
    <w:p w14:paraId="4C55652F" w14:textId="77777777" w:rsidR="006B6148" w:rsidRDefault="006B6148" w:rsidP="00E532D3">
      <w:pPr>
        <w:pStyle w:val="PargrafodaLista"/>
        <w:spacing w:after="0" w:line="360" w:lineRule="auto"/>
        <w:jc w:val="both"/>
        <w:rPr>
          <w:rFonts w:ascii="Arial" w:hAnsi="Arial" w:cs="Arial"/>
          <w:sz w:val="24"/>
          <w:szCs w:val="24"/>
        </w:rPr>
      </w:pPr>
    </w:p>
    <w:p w14:paraId="3DECE081" w14:textId="77777777" w:rsidR="006B6148" w:rsidRDefault="006B6148" w:rsidP="00E532D3">
      <w:pPr>
        <w:pStyle w:val="PargrafodaLista"/>
        <w:spacing w:after="0" w:line="360" w:lineRule="auto"/>
        <w:jc w:val="both"/>
        <w:rPr>
          <w:rFonts w:ascii="Arial" w:hAnsi="Arial" w:cs="Arial"/>
          <w:sz w:val="24"/>
          <w:szCs w:val="24"/>
        </w:rPr>
      </w:pPr>
    </w:p>
    <w:p w14:paraId="5BB54753" w14:textId="77777777" w:rsidR="006B6148" w:rsidRDefault="006B6148" w:rsidP="00E532D3">
      <w:pPr>
        <w:pStyle w:val="PargrafodaLista"/>
        <w:spacing w:after="0" w:line="360" w:lineRule="auto"/>
        <w:jc w:val="both"/>
        <w:rPr>
          <w:rFonts w:ascii="Arial" w:hAnsi="Arial" w:cs="Arial"/>
          <w:sz w:val="24"/>
          <w:szCs w:val="24"/>
        </w:rPr>
      </w:pPr>
    </w:p>
    <w:p w14:paraId="066DA9A0" w14:textId="77777777" w:rsidR="006B6148" w:rsidRDefault="006B6148" w:rsidP="00E532D3">
      <w:pPr>
        <w:pStyle w:val="PargrafodaLista"/>
        <w:spacing w:after="0" w:line="360" w:lineRule="auto"/>
        <w:jc w:val="both"/>
        <w:rPr>
          <w:rFonts w:ascii="Arial" w:hAnsi="Arial" w:cs="Arial"/>
          <w:sz w:val="24"/>
          <w:szCs w:val="24"/>
        </w:rPr>
      </w:pPr>
    </w:p>
    <w:p w14:paraId="2D69F22E" w14:textId="19B7C0CC" w:rsidR="00E532D3" w:rsidRPr="00E532D3" w:rsidRDefault="00E532D3" w:rsidP="00E532D3">
      <w:pPr>
        <w:pStyle w:val="PargrafodaLista"/>
        <w:numPr>
          <w:ilvl w:val="0"/>
          <w:numId w:val="43"/>
        </w:numPr>
        <w:spacing w:after="0" w:line="360" w:lineRule="auto"/>
        <w:jc w:val="both"/>
        <w:rPr>
          <w:rFonts w:ascii="Arial" w:hAnsi="Arial" w:cs="Arial"/>
          <w:sz w:val="24"/>
          <w:szCs w:val="24"/>
        </w:rPr>
      </w:pPr>
      <w:r>
        <w:rPr>
          <w:rFonts w:ascii="Arial" w:hAnsi="Arial" w:cs="Arial"/>
          <w:b/>
          <w:bCs/>
          <w:sz w:val="24"/>
          <w:szCs w:val="24"/>
        </w:rPr>
        <w:lastRenderedPageBreak/>
        <w:t>SITE PARA DOWNLOADS DO EDITAL:</w:t>
      </w:r>
    </w:p>
    <w:p w14:paraId="7F3EE73F" w14:textId="3028917E" w:rsidR="00E532D3" w:rsidRDefault="00000000" w:rsidP="00E532D3">
      <w:pPr>
        <w:pStyle w:val="PargrafodaLista"/>
        <w:numPr>
          <w:ilvl w:val="0"/>
          <w:numId w:val="85"/>
        </w:numPr>
        <w:spacing w:after="0" w:line="360" w:lineRule="auto"/>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E532D3">
      <w:pPr>
        <w:pStyle w:val="PargrafodaLista"/>
        <w:numPr>
          <w:ilvl w:val="0"/>
          <w:numId w:val="85"/>
        </w:numPr>
        <w:spacing w:after="0" w:line="360" w:lineRule="auto"/>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E532D3">
      <w:pPr>
        <w:pStyle w:val="PargrafodaLista"/>
        <w:numPr>
          <w:ilvl w:val="0"/>
          <w:numId w:val="85"/>
        </w:numPr>
        <w:spacing w:after="0" w:line="360" w:lineRule="auto"/>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F92C17">
      <w:pPr>
        <w:pStyle w:val="PargrafodaLista"/>
        <w:spacing w:after="0" w:line="360" w:lineRule="auto"/>
        <w:ind w:left="1440"/>
        <w:jc w:val="both"/>
        <w:rPr>
          <w:rFonts w:ascii="Arial" w:hAnsi="Arial" w:cs="Arial"/>
          <w:sz w:val="24"/>
          <w:szCs w:val="24"/>
        </w:rPr>
      </w:pPr>
    </w:p>
    <w:p w14:paraId="4282B7CF" w14:textId="4DB5032D" w:rsidR="00E532D3" w:rsidRPr="00F92C17" w:rsidRDefault="00E532D3" w:rsidP="00E532D3">
      <w:pPr>
        <w:pStyle w:val="PargrafodaLista"/>
        <w:numPr>
          <w:ilvl w:val="0"/>
          <w:numId w:val="87"/>
        </w:numPr>
        <w:spacing w:after="0" w:line="360" w:lineRule="auto"/>
        <w:ind w:left="709" w:hanging="283"/>
        <w:jc w:val="both"/>
        <w:rPr>
          <w:rStyle w:val="Hyperlink"/>
          <w:rFonts w:ascii="Arial" w:hAnsi="Arial" w:cs="Arial"/>
          <w:color w:val="auto"/>
          <w:sz w:val="24"/>
          <w:szCs w:val="24"/>
          <w:u w:val="none"/>
        </w:rPr>
      </w:pPr>
      <w:r w:rsidRPr="00E532D3">
        <w:rPr>
          <w:rFonts w:ascii="Arial" w:hAnsi="Arial" w:cs="Arial"/>
          <w:b/>
          <w:bCs/>
          <w:sz w:val="24"/>
          <w:szCs w:val="24"/>
        </w:rPr>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F92C17">
      <w:pPr>
        <w:pStyle w:val="PargrafodaLista"/>
        <w:spacing w:after="0" w:line="360" w:lineRule="auto"/>
        <w:ind w:left="709"/>
        <w:jc w:val="both"/>
        <w:rPr>
          <w:rFonts w:ascii="Arial" w:hAnsi="Arial" w:cs="Arial"/>
          <w:sz w:val="24"/>
          <w:szCs w:val="24"/>
        </w:rPr>
      </w:pPr>
    </w:p>
    <w:p w14:paraId="46879521" w14:textId="4533699D" w:rsidR="00E532D3" w:rsidRDefault="00E532D3" w:rsidP="00303FFE">
      <w:pPr>
        <w:pStyle w:val="PargrafodaLista"/>
        <w:numPr>
          <w:ilvl w:val="0"/>
          <w:numId w:val="87"/>
        </w:numPr>
        <w:spacing w:after="0" w:line="360" w:lineRule="auto"/>
        <w:ind w:left="709"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F92C17">
      <w:pPr>
        <w:pStyle w:val="PargrafodaLista"/>
        <w:rPr>
          <w:rFonts w:ascii="Arial" w:hAnsi="Arial" w:cs="Arial"/>
          <w:sz w:val="24"/>
          <w:szCs w:val="24"/>
        </w:rPr>
      </w:pP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4B59B4F4" w14:textId="77777777" w:rsidR="00F92C17" w:rsidRPr="00E60F51" w:rsidRDefault="00F92C17" w:rsidP="00E60F51">
      <w:pPr>
        <w:pStyle w:val="PargrafodaLista"/>
        <w:spacing w:after="0" w:line="360" w:lineRule="auto"/>
        <w:jc w:val="both"/>
        <w:rPr>
          <w:rFonts w:ascii="Arial" w:hAnsi="Arial" w:cs="Arial"/>
          <w:sz w:val="24"/>
          <w:szCs w:val="24"/>
        </w:rPr>
      </w:pPr>
    </w:p>
    <w:p w14:paraId="53934E45" w14:textId="36E5BC3A"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6B6148">
        <w:rPr>
          <w:rFonts w:ascii="Arial" w:hAnsi="Arial" w:cs="Arial"/>
          <w:sz w:val="24"/>
          <w:szCs w:val="24"/>
        </w:rPr>
        <w:t>1,00</w:t>
      </w:r>
      <w:r w:rsidRPr="00F17E59">
        <w:rPr>
          <w:rFonts w:ascii="Arial" w:hAnsi="Arial" w:cs="Arial"/>
          <w:sz w:val="24"/>
          <w:szCs w:val="24"/>
        </w:rPr>
        <w:t xml:space="preserve"> (</w:t>
      </w:r>
      <w:r w:rsidR="006B6148">
        <w:rPr>
          <w:rFonts w:ascii="Arial" w:hAnsi="Arial" w:cs="Arial"/>
          <w:sz w:val="24"/>
          <w:szCs w:val="24"/>
        </w:rPr>
        <w:t>um real</w:t>
      </w:r>
      <w:r w:rsidR="00770AD3">
        <w:rPr>
          <w:rFonts w:ascii="Arial" w:hAnsi="Arial" w:cs="Arial"/>
          <w:sz w:val="24"/>
          <w:szCs w:val="24"/>
        </w:rPr>
        <w:t>)</w:t>
      </w:r>
      <w:r w:rsidRPr="00F17E59">
        <w:rPr>
          <w:rFonts w:ascii="Arial" w:hAnsi="Arial" w:cs="Arial"/>
          <w:sz w:val="24"/>
          <w:szCs w:val="24"/>
        </w:rPr>
        <w:t>.</w:t>
      </w:r>
    </w:p>
    <w:p w14:paraId="03D2F752" w14:textId="77777777" w:rsidR="00F92C17" w:rsidRDefault="00F92C17" w:rsidP="00F92C17">
      <w:pPr>
        <w:pStyle w:val="PargrafodaLista"/>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10C92A6D" w14:textId="77777777" w:rsidR="00F92C17" w:rsidRDefault="00F92C17" w:rsidP="00E60F51">
      <w:pPr>
        <w:pStyle w:val="PargrafodaLista"/>
        <w:spacing w:after="0" w:line="360" w:lineRule="auto"/>
        <w:jc w:val="both"/>
        <w:rPr>
          <w:rFonts w:ascii="Arial" w:hAnsi="Arial" w:cs="Arial"/>
          <w:sz w:val="24"/>
          <w:szCs w:val="24"/>
        </w:rPr>
      </w:pP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2DA2FEB9" w:rsidR="00F17E59" w:rsidRDefault="00E57F98" w:rsidP="00E60F51">
      <w:pPr>
        <w:pStyle w:val="PargrafodaLista"/>
        <w:spacing w:after="0" w:line="360" w:lineRule="auto"/>
        <w:jc w:val="both"/>
        <w:rPr>
          <w:rFonts w:ascii="Arial" w:hAnsi="Arial" w:cs="Arial"/>
          <w:sz w:val="24"/>
          <w:szCs w:val="24"/>
        </w:rPr>
      </w:pPr>
      <w:r>
        <w:rPr>
          <w:rFonts w:ascii="Arial" w:hAnsi="Arial" w:cs="Arial"/>
          <w:sz w:val="24"/>
          <w:szCs w:val="24"/>
        </w:rPr>
        <w:t>NÃO</w:t>
      </w:r>
    </w:p>
    <w:p w14:paraId="3150813D" w14:textId="77777777" w:rsidR="00F92C17" w:rsidRPr="00E60F51" w:rsidRDefault="00F92C17" w:rsidP="00E60F51">
      <w:pPr>
        <w:pStyle w:val="PargrafodaLista"/>
        <w:spacing w:after="0" w:line="360" w:lineRule="auto"/>
        <w:jc w:val="both"/>
        <w:rPr>
          <w:rFonts w:ascii="Arial" w:hAnsi="Arial" w:cs="Arial"/>
          <w:sz w:val="24"/>
          <w:szCs w:val="24"/>
        </w:rPr>
      </w:pPr>
    </w:p>
    <w:p w14:paraId="663024B2" w14:textId="73AE64F9"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1CF372BC" w14:textId="77777777" w:rsidR="00E532D3" w:rsidRPr="00E60F51" w:rsidRDefault="00E532D3" w:rsidP="00E532D3">
      <w:pPr>
        <w:pStyle w:val="PargrafodaLista"/>
        <w:spacing w:after="0" w:line="240" w:lineRule="auto"/>
        <w:rPr>
          <w:rFonts w:ascii="Arial" w:hAnsi="Arial" w:cs="Arial"/>
          <w:b/>
          <w:bCs/>
          <w:color w:val="000000" w:themeColor="text1"/>
          <w:sz w:val="24"/>
          <w:szCs w:val="24"/>
        </w:rPr>
      </w:pPr>
    </w:p>
    <w:p w14:paraId="455FA7F2" w14:textId="3337FF34"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w:t>
      </w:r>
      <w:r w:rsidR="00E532D3">
        <w:rPr>
          <w:rFonts w:ascii="Arial" w:hAnsi="Arial" w:cs="Arial"/>
          <w:sz w:val="24"/>
          <w:szCs w:val="24"/>
        </w:rPr>
        <w:t>10</w:t>
      </w:r>
      <w:r w:rsidR="00E60F51">
        <w:rPr>
          <w:rFonts w:ascii="Arial" w:hAnsi="Arial" w:cs="Arial"/>
          <w:sz w:val="24"/>
          <w:szCs w:val="24"/>
        </w:rPr>
        <w:t xml:space="preserve"> dias corridos</w:t>
      </w:r>
      <w:r w:rsidR="00E532D3">
        <w:rPr>
          <w:rFonts w:ascii="Arial" w:hAnsi="Arial" w:cs="Arial"/>
          <w:sz w:val="24"/>
          <w:szCs w:val="24"/>
        </w:rPr>
        <w:t xml:space="preserve"> do recebimento da ordem de fornecimento</w:t>
      </w:r>
      <w:r w:rsidR="00E60F51">
        <w:rPr>
          <w:rFonts w:ascii="Arial" w:hAnsi="Arial" w:cs="Arial"/>
          <w:sz w:val="24"/>
          <w:szCs w:val="24"/>
        </w:rPr>
        <w:t>.</w:t>
      </w:r>
    </w:p>
    <w:p w14:paraId="01BAC948" w14:textId="77777777" w:rsidR="000E5BE0" w:rsidRPr="000E5BE0" w:rsidRDefault="000E5BE0" w:rsidP="000E5BE0">
      <w:pPr>
        <w:spacing w:after="0" w:line="360" w:lineRule="auto"/>
        <w:jc w:val="both"/>
        <w:rPr>
          <w:rFonts w:ascii="Arial" w:hAnsi="Arial" w:cs="Arial"/>
          <w:sz w:val="24"/>
          <w:szCs w:val="24"/>
        </w:rPr>
      </w:pPr>
    </w:p>
    <w:p w14:paraId="29064E34" w14:textId="5A8C63EC" w:rsidR="000E5BE0"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67118804" w14:textId="77777777" w:rsidR="00E532D3" w:rsidRPr="00E532D3" w:rsidRDefault="00E532D3" w:rsidP="00E532D3">
      <w:pPr>
        <w:pStyle w:val="PargrafodaLista"/>
        <w:rPr>
          <w:rFonts w:ascii="Arial" w:hAnsi="Arial" w:cs="Arial"/>
          <w:b/>
          <w:bCs/>
          <w:sz w:val="24"/>
          <w:szCs w:val="24"/>
        </w:rPr>
      </w:pPr>
    </w:p>
    <w:p w14:paraId="728ECC7C" w14:textId="2D7C00EF" w:rsidR="00C32261" w:rsidRPr="006B6148" w:rsidRDefault="006B6148" w:rsidP="006B6148">
      <w:pPr>
        <w:pStyle w:val="PargrafodaLista"/>
        <w:numPr>
          <w:ilvl w:val="0"/>
          <w:numId w:val="101"/>
        </w:numPr>
        <w:ind w:left="709" w:hanging="283"/>
        <w:jc w:val="both"/>
        <w:rPr>
          <w:rFonts w:ascii="Arial" w:hAnsi="Arial" w:cs="Arial"/>
          <w:b/>
          <w:bCs/>
          <w:sz w:val="24"/>
          <w:szCs w:val="24"/>
        </w:rPr>
      </w:pPr>
      <w:r w:rsidRPr="006B6148">
        <w:rPr>
          <w:rFonts w:ascii="Arial" w:hAnsi="Arial" w:cs="Arial"/>
          <w:b/>
          <w:bCs/>
          <w:sz w:val="24"/>
          <w:szCs w:val="24"/>
        </w:rPr>
        <w:lastRenderedPageBreak/>
        <w:t>Em caso de divergências na descrição do objeto entre o Portal COMPRASGOV (CATMAT/CATSERV) e o Termo de Referência, assim como no edital e em seus demais anexos, a especificação contida no Termo de Referência, no próprio edital e em seus anexos assume primazia absoluta. Essa determinação vigorará em todas as circunstâncias, garantindo a coerência e a integridade das diretrizes estabelecidas para o processo licitatório.</w:t>
      </w:r>
    </w:p>
    <w:p w14:paraId="7618E830" w14:textId="77777777" w:rsidR="006B6148" w:rsidRPr="00C32261" w:rsidRDefault="006B6148" w:rsidP="00C32261">
      <w:pPr>
        <w:pStyle w:val="PargrafodaLista"/>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A95E6D"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0143926" w14:textId="77777777" w:rsidR="00A95E6D" w:rsidRPr="00A95E6D" w:rsidRDefault="00A95E6D" w:rsidP="00A95E6D">
      <w:pPr>
        <w:pStyle w:val="PargrafodaLista"/>
        <w:spacing w:after="0" w:line="360" w:lineRule="auto"/>
        <w:jc w:val="both"/>
        <w:rPr>
          <w:rFonts w:ascii="Arial" w:hAnsi="Arial" w:cs="Arial"/>
          <w:b/>
          <w:bCs/>
          <w:sz w:val="24"/>
          <w:szCs w:val="24"/>
        </w:rPr>
      </w:pPr>
    </w:p>
    <w:p w14:paraId="3200F83F" w14:textId="6B5BC272" w:rsidR="00A95E6D" w:rsidRPr="00703916" w:rsidRDefault="00A95E6D" w:rsidP="00E60F51">
      <w:pPr>
        <w:pStyle w:val="PargrafodaLista"/>
        <w:numPr>
          <w:ilvl w:val="0"/>
          <w:numId w:val="43"/>
        </w:numPr>
        <w:spacing w:after="0" w:line="360" w:lineRule="auto"/>
        <w:jc w:val="both"/>
        <w:rPr>
          <w:rFonts w:ascii="Arial" w:hAnsi="Arial" w:cs="Arial"/>
          <w:b/>
          <w:bCs/>
          <w:sz w:val="24"/>
          <w:szCs w:val="24"/>
        </w:rPr>
      </w:pPr>
      <w:r>
        <w:rPr>
          <w:rFonts w:ascii="Arial" w:eastAsiaTheme="minorHAnsi" w:hAnsi="Arial" w:cs="Arial"/>
          <w:sz w:val="24"/>
          <w:szCs w:val="24"/>
        </w:rPr>
        <w:t>Não será solicitada amostra.</w:t>
      </w:r>
    </w:p>
    <w:p w14:paraId="3831F0BE" w14:textId="77777777" w:rsidR="00703916" w:rsidRDefault="00703916" w:rsidP="00703916">
      <w:pPr>
        <w:pStyle w:val="PargrafodaLista"/>
        <w:spacing w:after="0" w:line="360" w:lineRule="auto"/>
        <w:jc w:val="both"/>
        <w:rPr>
          <w:rFonts w:ascii="Arial" w:eastAsiaTheme="minorHAnsi" w:hAnsi="Arial" w:cs="Arial"/>
          <w:sz w:val="24"/>
          <w:szCs w:val="24"/>
        </w:rPr>
      </w:pPr>
    </w:p>
    <w:p w14:paraId="1F7A6E20" w14:textId="77777777" w:rsidR="006B6148" w:rsidRDefault="006B6148" w:rsidP="00703916">
      <w:pPr>
        <w:pStyle w:val="PargrafodaLista"/>
        <w:spacing w:after="0" w:line="360" w:lineRule="auto"/>
        <w:jc w:val="both"/>
        <w:rPr>
          <w:rFonts w:ascii="Arial" w:eastAsiaTheme="minorHAnsi" w:hAnsi="Arial" w:cs="Arial"/>
          <w:sz w:val="24"/>
          <w:szCs w:val="24"/>
        </w:rPr>
      </w:pPr>
    </w:p>
    <w:p w14:paraId="35CA360D" w14:textId="77777777" w:rsidR="006B6148" w:rsidRDefault="006B6148" w:rsidP="00703916">
      <w:pPr>
        <w:pStyle w:val="PargrafodaLista"/>
        <w:spacing w:after="0" w:line="360" w:lineRule="auto"/>
        <w:jc w:val="both"/>
        <w:rPr>
          <w:rFonts w:ascii="Arial" w:eastAsiaTheme="minorHAnsi" w:hAnsi="Arial" w:cs="Arial"/>
          <w:sz w:val="24"/>
          <w:szCs w:val="24"/>
        </w:rPr>
      </w:pPr>
    </w:p>
    <w:p w14:paraId="6D39D85A" w14:textId="77777777" w:rsidR="006B6148" w:rsidRDefault="006B6148" w:rsidP="00703916">
      <w:pPr>
        <w:pStyle w:val="PargrafodaLista"/>
        <w:spacing w:after="0" w:line="360" w:lineRule="auto"/>
        <w:jc w:val="both"/>
        <w:rPr>
          <w:rFonts w:ascii="Arial" w:eastAsiaTheme="minorHAnsi" w:hAnsi="Arial" w:cs="Arial"/>
          <w:sz w:val="24"/>
          <w:szCs w:val="24"/>
        </w:rPr>
      </w:pPr>
    </w:p>
    <w:p w14:paraId="7C4AA4A6" w14:textId="77777777" w:rsidR="006B6148" w:rsidRDefault="006B6148" w:rsidP="00703916">
      <w:pPr>
        <w:pStyle w:val="PargrafodaLista"/>
        <w:spacing w:after="0" w:line="360" w:lineRule="auto"/>
        <w:jc w:val="both"/>
        <w:rPr>
          <w:rFonts w:ascii="Arial" w:eastAsiaTheme="minorHAnsi" w:hAnsi="Arial" w:cs="Arial"/>
          <w:sz w:val="24"/>
          <w:szCs w:val="24"/>
        </w:rPr>
      </w:pPr>
    </w:p>
    <w:p w14:paraId="25A9075A" w14:textId="77777777" w:rsidR="006B6148" w:rsidRDefault="006B6148" w:rsidP="00703916">
      <w:pPr>
        <w:pStyle w:val="PargrafodaLista"/>
        <w:spacing w:after="0" w:line="360" w:lineRule="auto"/>
        <w:jc w:val="both"/>
        <w:rPr>
          <w:rFonts w:ascii="Arial" w:eastAsiaTheme="minorHAnsi" w:hAnsi="Arial" w:cs="Arial"/>
          <w:sz w:val="24"/>
          <w:szCs w:val="24"/>
        </w:rPr>
      </w:pPr>
    </w:p>
    <w:p w14:paraId="6D4A6520" w14:textId="77777777" w:rsidR="006B6148" w:rsidRDefault="006B6148" w:rsidP="00703916">
      <w:pPr>
        <w:pStyle w:val="PargrafodaLista"/>
        <w:spacing w:after="0" w:line="360" w:lineRule="auto"/>
        <w:jc w:val="both"/>
        <w:rPr>
          <w:rFonts w:ascii="Arial" w:eastAsiaTheme="minorHAnsi" w:hAnsi="Arial" w:cs="Arial"/>
          <w:sz w:val="24"/>
          <w:szCs w:val="24"/>
        </w:rPr>
      </w:pPr>
    </w:p>
    <w:p w14:paraId="2A699214" w14:textId="77777777" w:rsidR="006B6148" w:rsidRDefault="006B6148" w:rsidP="00703916">
      <w:pPr>
        <w:pStyle w:val="PargrafodaLista"/>
        <w:spacing w:after="0" w:line="360" w:lineRule="auto"/>
        <w:jc w:val="both"/>
        <w:rPr>
          <w:rFonts w:ascii="Arial" w:eastAsiaTheme="minorHAnsi" w:hAnsi="Arial" w:cs="Arial"/>
          <w:sz w:val="24"/>
          <w:szCs w:val="24"/>
        </w:rPr>
      </w:pPr>
    </w:p>
    <w:p w14:paraId="7466039C" w14:textId="77777777" w:rsidR="006B6148" w:rsidRDefault="006B6148" w:rsidP="00703916">
      <w:pPr>
        <w:pStyle w:val="PargrafodaLista"/>
        <w:spacing w:after="0" w:line="360" w:lineRule="auto"/>
        <w:jc w:val="both"/>
        <w:rPr>
          <w:rFonts w:ascii="Arial" w:eastAsiaTheme="minorHAnsi" w:hAnsi="Arial" w:cs="Arial"/>
          <w:sz w:val="24"/>
          <w:szCs w:val="24"/>
        </w:rPr>
      </w:pPr>
    </w:p>
    <w:p w14:paraId="4C681B67" w14:textId="77777777" w:rsidR="006B6148" w:rsidRDefault="006B6148" w:rsidP="00703916">
      <w:pPr>
        <w:pStyle w:val="PargrafodaLista"/>
        <w:spacing w:after="0" w:line="360" w:lineRule="auto"/>
        <w:jc w:val="both"/>
        <w:rPr>
          <w:rFonts w:ascii="Arial" w:eastAsiaTheme="minorHAnsi" w:hAnsi="Arial" w:cs="Arial"/>
          <w:sz w:val="24"/>
          <w:szCs w:val="24"/>
        </w:rPr>
      </w:pPr>
    </w:p>
    <w:p w14:paraId="280474F3" w14:textId="77777777" w:rsidR="006B6148" w:rsidRDefault="006B6148" w:rsidP="00703916">
      <w:pPr>
        <w:pStyle w:val="PargrafodaLista"/>
        <w:spacing w:after="0" w:line="360" w:lineRule="auto"/>
        <w:jc w:val="both"/>
        <w:rPr>
          <w:rFonts w:ascii="Arial" w:eastAsiaTheme="minorHAnsi" w:hAnsi="Arial" w:cs="Arial"/>
          <w:sz w:val="24"/>
          <w:szCs w:val="24"/>
        </w:rPr>
      </w:pPr>
    </w:p>
    <w:p w14:paraId="0A271B9F" w14:textId="77777777" w:rsidR="006B6148" w:rsidRDefault="006B6148" w:rsidP="00703916">
      <w:pPr>
        <w:pStyle w:val="PargrafodaLista"/>
        <w:spacing w:after="0" w:line="360" w:lineRule="auto"/>
        <w:jc w:val="both"/>
        <w:rPr>
          <w:rFonts w:ascii="Arial" w:eastAsiaTheme="minorHAnsi" w:hAnsi="Arial" w:cs="Arial"/>
          <w:sz w:val="24"/>
          <w:szCs w:val="24"/>
        </w:rPr>
      </w:pPr>
    </w:p>
    <w:p w14:paraId="609ACD3C" w14:textId="77777777" w:rsidR="006B6148" w:rsidRDefault="006B6148" w:rsidP="00703916">
      <w:pPr>
        <w:pStyle w:val="PargrafodaLista"/>
        <w:spacing w:after="0" w:line="360" w:lineRule="auto"/>
        <w:jc w:val="both"/>
        <w:rPr>
          <w:rFonts w:ascii="Arial" w:eastAsiaTheme="minorHAnsi" w:hAnsi="Arial" w:cs="Arial"/>
          <w:sz w:val="24"/>
          <w:szCs w:val="24"/>
        </w:rPr>
      </w:pPr>
    </w:p>
    <w:p w14:paraId="48D08D22" w14:textId="77777777" w:rsidR="006B6148" w:rsidRDefault="006B6148" w:rsidP="00703916">
      <w:pPr>
        <w:pStyle w:val="PargrafodaLista"/>
        <w:spacing w:after="0" w:line="360" w:lineRule="auto"/>
        <w:jc w:val="both"/>
        <w:rPr>
          <w:rFonts w:ascii="Arial" w:eastAsiaTheme="minorHAnsi" w:hAnsi="Arial" w:cs="Arial"/>
          <w:sz w:val="24"/>
          <w:szCs w:val="24"/>
        </w:rPr>
      </w:pPr>
    </w:p>
    <w:p w14:paraId="7114EBB4" w14:textId="77777777" w:rsidR="006B6148" w:rsidRDefault="006B6148" w:rsidP="00703916">
      <w:pPr>
        <w:pStyle w:val="PargrafodaLista"/>
        <w:spacing w:after="0" w:line="360" w:lineRule="auto"/>
        <w:jc w:val="both"/>
        <w:rPr>
          <w:rFonts w:ascii="Arial" w:eastAsiaTheme="minorHAnsi" w:hAnsi="Arial" w:cs="Arial"/>
          <w:sz w:val="24"/>
          <w:szCs w:val="24"/>
        </w:rPr>
      </w:pPr>
    </w:p>
    <w:p w14:paraId="75AA867C" w14:textId="77777777" w:rsidR="006B6148" w:rsidRDefault="006B6148" w:rsidP="00703916">
      <w:pPr>
        <w:pStyle w:val="PargrafodaLista"/>
        <w:spacing w:after="0" w:line="360" w:lineRule="auto"/>
        <w:jc w:val="both"/>
        <w:rPr>
          <w:rFonts w:ascii="Arial" w:eastAsiaTheme="minorHAnsi" w:hAnsi="Arial" w:cs="Arial"/>
          <w:sz w:val="24"/>
          <w:szCs w:val="24"/>
        </w:rPr>
      </w:pPr>
    </w:p>
    <w:p w14:paraId="671464DB" w14:textId="77777777" w:rsidR="006B6148" w:rsidRDefault="006B6148" w:rsidP="00703916">
      <w:pPr>
        <w:pStyle w:val="PargrafodaLista"/>
        <w:spacing w:after="0" w:line="360" w:lineRule="auto"/>
        <w:jc w:val="both"/>
        <w:rPr>
          <w:rFonts w:ascii="Arial" w:eastAsiaTheme="minorHAnsi" w:hAnsi="Arial" w:cs="Arial"/>
          <w:sz w:val="24"/>
          <w:szCs w:val="24"/>
        </w:rPr>
      </w:pPr>
    </w:p>
    <w:p w14:paraId="5CCBC821" w14:textId="77777777" w:rsidR="006B6148" w:rsidRDefault="006B6148" w:rsidP="00703916">
      <w:pPr>
        <w:pStyle w:val="PargrafodaLista"/>
        <w:spacing w:after="0" w:line="360" w:lineRule="auto"/>
        <w:jc w:val="both"/>
        <w:rPr>
          <w:rFonts w:ascii="Arial" w:eastAsiaTheme="minorHAnsi" w:hAnsi="Arial" w:cs="Arial"/>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4F659EF4" w:rsidR="00107A80" w:rsidRPr="00FC1AAF" w:rsidRDefault="00F92C17"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29</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13099028" w:rsidR="00107A80" w:rsidRPr="00FC1AAF" w:rsidRDefault="00E25A7F"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92C17">
              <w:rPr>
                <w:rFonts w:ascii="Arial" w:eastAsia="Times New Roman" w:hAnsi="Arial" w:cs="Arial"/>
                <w:b/>
                <w:bCs/>
                <w:color w:val="000000"/>
                <w:sz w:val="24"/>
                <w:szCs w:val="24"/>
                <w:lang w:eastAsia="pt-BR"/>
              </w:rPr>
              <w:t>9</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2A77687E"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92C17">
              <w:rPr>
                <w:rFonts w:ascii="Arial" w:eastAsia="Times New Roman" w:hAnsi="Arial" w:cs="Arial"/>
                <w:b/>
                <w:bCs/>
                <w:color w:val="000000"/>
                <w:sz w:val="24"/>
                <w:szCs w:val="24"/>
                <w:lang w:eastAsia="pt-BR"/>
              </w:rPr>
              <w:t>9</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68BAC8CD"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1E032C1F"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Almoxarifado</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00198563" w:rsidR="00E25A7F" w:rsidRDefault="00107A80" w:rsidP="00E25A7F">
      <w:pPr>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w:t>
      </w:r>
      <w:r w:rsidR="006B6148">
        <w:rPr>
          <w:rFonts w:ascii="Arial" w:hAnsi="Arial" w:cs="Arial"/>
          <w:sz w:val="24"/>
          <w:szCs w:val="24"/>
        </w:rPr>
        <w:t>execução</w:t>
      </w:r>
      <w:r w:rsidRPr="000E5BE0">
        <w:rPr>
          <w:rFonts w:ascii="Arial" w:hAnsi="Arial" w:cs="Arial"/>
          <w:sz w:val="24"/>
          <w:szCs w:val="24"/>
        </w:rPr>
        <w:t xml:space="preserve"> indiret</w:t>
      </w:r>
      <w:r w:rsidR="006B6148">
        <w:rPr>
          <w:rFonts w:ascii="Arial" w:hAnsi="Arial" w:cs="Arial"/>
          <w:sz w:val="24"/>
          <w:szCs w:val="24"/>
        </w:rPr>
        <w:t>a</w:t>
      </w:r>
      <w:r w:rsidRPr="000E5BE0">
        <w:rPr>
          <w:rFonts w:ascii="Arial" w:hAnsi="Arial" w:cs="Arial"/>
          <w:sz w:val="24"/>
          <w:szCs w:val="24"/>
        </w:rPr>
        <w:t xml:space="preserve">, </w:t>
      </w:r>
      <w:r w:rsidR="00F92C17">
        <w:rPr>
          <w:rFonts w:ascii="Arial" w:hAnsi="Arial" w:cs="Arial"/>
          <w:sz w:val="24"/>
          <w:szCs w:val="24"/>
        </w:rPr>
        <w:t>mediante requisição</w:t>
      </w:r>
      <w:r w:rsidR="006A268D" w:rsidRPr="000E5BE0">
        <w:rPr>
          <w:rFonts w:ascii="Arial" w:hAnsi="Arial" w:cs="Arial"/>
          <w:sz w:val="24"/>
          <w:szCs w:val="24"/>
        </w:rPr>
        <w:t xml:space="preserve">, </w:t>
      </w:r>
      <w:r w:rsidRPr="000E5BE0">
        <w:rPr>
          <w:rFonts w:ascii="Arial" w:hAnsi="Arial" w:cs="Arial"/>
          <w:sz w:val="24"/>
          <w:szCs w:val="24"/>
        </w:rPr>
        <w:t xml:space="preserve">empreitada por preço unitário, para </w:t>
      </w:r>
      <w:r w:rsidR="006B6148">
        <w:rPr>
          <w:rFonts w:ascii="Arial" w:hAnsi="Arial" w:cs="Arial"/>
          <w:sz w:val="24"/>
          <w:szCs w:val="24"/>
        </w:rPr>
        <w:t>c</w:t>
      </w:r>
      <w:r w:rsidR="006B6148" w:rsidRPr="006B6148">
        <w:rPr>
          <w:rFonts w:ascii="Arial" w:hAnsi="Arial" w:cs="Arial"/>
          <w:color w:val="000000" w:themeColor="text1"/>
          <w:sz w:val="24"/>
          <w:szCs w:val="24"/>
        </w:rPr>
        <w:t>ontratação estimada de trinta linhas de telefonia móvel</w:t>
      </w:r>
      <w:r w:rsidR="006E58D0">
        <w:rPr>
          <w:rFonts w:ascii="Arial" w:hAnsi="Arial" w:cs="Arial"/>
          <w:sz w:val="24"/>
          <w:szCs w:val="24"/>
        </w:rPr>
        <w:t>.</w:t>
      </w:r>
    </w:p>
    <w:p w14:paraId="11F6EE38" w14:textId="64D6F165" w:rsidR="00107A80" w:rsidRPr="0081068E" w:rsidRDefault="0081068E" w:rsidP="00E25A7F">
      <w:pPr>
        <w:jc w:val="both"/>
        <w:rPr>
          <w:rFonts w:ascii="Arial" w:hAnsi="Arial" w:cs="Arial"/>
          <w:sz w:val="24"/>
          <w:szCs w:val="24"/>
        </w:rPr>
      </w:pPr>
      <w:r w:rsidRPr="0081068E">
        <w:rPr>
          <w:rFonts w:ascii="Arial" w:hAnsi="Arial" w:cs="Arial"/>
          <w:sz w:val="24"/>
          <w:szCs w:val="24"/>
        </w:rPr>
        <w:t>Os itens devem ser entregues</w:t>
      </w:r>
      <w:r w:rsidR="006B6148">
        <w:rPr>
          <w:rFonts w:ascii="Arial" w:hAnsi="Arial" w:cs="Arial"/>
          <w:sz w:val="24"/>
          <w:szCs w:val="24"/>
        </w:rPr>
        <w:t xml:space="preserve"> e executados</w:t>
      </w:r>
      <w:r w:rsidRPr="0081068E">
        <w:rPr>
          <w:rFonts w:ascii="Arial" w:hAnsi="Arial" w:cs="Arial"/>
          <w:sz w:val="24"/>
          <w:szCs w:val="24"/>
        </w:rPr>
        <w:t xml:space="preserve">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66A921D2" w14:textId="77777777" w:rsidR="00E25A7F" w:rsidRDefault="00E25A7F" w:rsidP="00F17E59">
      <w:pPr>
        <w:spacing w:after="0" w:line="360" w:lineRule="auto"/>
        <w:jc w:val="both"/>
        <w:rPr>
          <w:rFonts w:ascii="Arial" w:hAnsi="Arial" w:cs="Arial"/>
          <w:sz w:val="24"/>
          <w:szCs w:val="24"/>
        </w:rPr>
      </w:pPr>
    </w:p>
    <w:p w14:paraId="48AE275C" w14:textId="7EFF2BB4" w:rsidR="00F17E59" w:rsidRDefault="00F17E59" w:rsidP="00E25A7F">
      <w:pPr>
        <w:pStyle w:val="PargrafodaLista"/>
        <w:numPr>
          <w:ilvl w:val="0"/>
          <w:numId w:val="78"/>
        </w:numPr>
        <w:spacing w:after="0" w:line="360" w:lineRule="auto"/>
        <w:jc w:val="both"/>
        <w:rPr>
          <w:rFonts w:ascii="Arial" w:hAnsi="Arial" w:cs="Arial"/>
          <w:b/>
          <w:bCs/>
          <w:sz w:val="24"/>
          <w:szCs w:val="24"/>
        </w:rPr>
      </w:pPr>
      <w:r w:rsidRPr="00E25A7F">
        <w:rPr>
          <w:rFonts w:ascii="Arial" w:hAnsi="Arial" w:cs="Arial"/>
          <w:b/>
          <w:bCs/>
          <w:sz w:val="24"/>
          <w:szCs w:val="24"/>
        </w:rPr>
        <w:t>DO OBJETO</w:t>
      </w:r>
    </w:p>
    <w:p w14:paraId="52CEE82F" w14:textId="72C7D8DF" w:rsidR="006E58D0" w:rsidRDefault="006B6148" w:rsidP="006B6148">
      <w:pPr>
        <w:autoSpaceDE w:val="0"/>
        <w:autoSpaceDN w:val="0"/>
        <w:adjustRightInd w:val="0"/>
        <w:spacing w:after="0" w:line="360" w:lineRule="auto"/>
        <w:jc w:val="both"/>
        <w:rPr>
          <w:rFonts w:ascii="Arial" w:hAnsi="Arial" w:cs="Arial"/>
          <w:sz w:val="24"/>
          <w:szCs w:val="24"/>
        </w:rPr>
      </w:pPr>
      <w:r w:rsidRPr="006B6148">
        <w:rPr>
          <w:rFonts w:ascii="Arial" w:hAnsi="Arial" w:cs="Arial"/>
          <w:sz w:val="24"/>
          <w:szCs w:val="24"/>
        </w:rPr>
        <w:t xml:space="preserve">Contratação estimada de trinta linhas de telefonia móvel, mediante requisição, com pacote mínimo de serviços SMP (Voz, Dados, SMS, etc.)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 </w:t>
      </w:r>
    </w:p>
    <w:p w14:paraId="2F37921C" w14:textId="77777777" w:rsidR="006B6148" w:rsidRDefault="006B6148" w:rsidP="006E58D0">
      <w:pPr>
        <w:autoSpaceDE w:val="0"/>
        <w:autoSpaceDN w:val="0"/>
        <w:adjustRightInd w:val="0"/>
        <w:jc w:val="both"/>
        <w:rPr>
          <w:rFonts w:ascii="Arial" w:hAnsi="Arial" w:cs="Arial"/>
          <w:sz w:val="24"/>
          <w:szCs w:val="24"/>
        </w:rPr>
      </w:pPr>
    </w:p>
    <w:p w14:paraId="7D4A5B97" w14:textId="77777777" w:rsidR="006B6148" w:rsidRDefault="006B6148" w:rsidP="006E58D0">
      <w:pPr>
        <w:autoSpaceDE w:val="0"/>
        <w:autoSpaceDN w:val="0"/>
        <w:adjustRightInd w:val="0"/>
        <w:jc w:val="both"/>
        <w:rPr>
          <w:rFonts w:ascii="Arial" w:hAnsi="Arial" w:cs="Arial"/>
          <w:sz w:val="24"/>
          <w:szCs w:val="24"/>
        </w:rPr>
      </w:pPr>
    </w:p>
    <w:p w14:paraId="13C620C0" w14:textId="09D30E11"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lastRenderedPageBreak/>
        <w:t>2.</w:t>
      </w:r>
      <w:r w:rsidRPr="00F17E59">
        <w:rPr>
          <w:rFonts w:ascii="Arial" w:hAnsi="Arial" w:cs="Arial"/>
          <w:sz w:val="24"/>
          <w:szCs w:val="24"/>
        </w:rPr>
        <w:tab/>
      </w:r>
      <w:r w:rsidRPr="00107A80">
        <w:rPr>
          <w:rFonts w:ascii="Arial" w:hAnsi="Arial" w:cs="Arial"/>
          <w:b/>
          <w:bCs/>
          <w:sz w:val="24"/>
          <w:szCs w:val="24"/>
        </w:rPr>
        <w:t>DA PARTICIPAÇÃO NA LICITAÇÃO</w:t>
      </w:r>
    </w:p>
    <w:p w14:paraId="089D9C8D" w14:textId="77777777" w:rsidR="006E58D0" w:rsidRPr="00F17E59" w:rsidRDefault="006E58D0" w:rsidP="00F17E59">
      <w:pPr>
        <w:spacing w:after="0" w:line="360" w:lineRule="auto"/>
        <w:jc w:val="both"/>
        <w:rPr>
          <w:rFonts w:ascii="Arial" w:hAnsi="Arial" w:cs="Arial"/>
          <w:sz w:val="24"/>
          <w:szCs w:val="24"/>
        </w:rPr>
      </w:pP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 xml:space="preserve">O impedimento de que trata o item 2.7.4 será também aplicado ao licitante que atue em substituição a outra pessoa, física ou jurídica, com o intuito de burlar </w:t>
      </w:r>
      <w:r w:rsidRPr="00F17E59">
        <w:rPr>
          <w:rFonts w:ascii="Arial" w:hAnsi="Arial" w:cs="Arial"/>
          <w:sz w:val="24"/>
          <w:szCs w:val="24"/>
        </w:rPr>
        <w:lastRenderedPageBreak/>
        <w:t>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 xml:space="preserve">Os licitantes encaminharão, exclusivamente por meio do sistema eletrônico, a proposta com o preço conforme o critério de julgamento </w:t>
      </w:r>
      <w:r w:rsidRPr="002F3912">
        <w:rPr>
          <w:rFonts w:ascii="Arial" w:hAnsi="Arial" w:cs="Arial"/>
          <w:b/>
          <w:bCs/>
          <w:sz w:val="24"/>
          <w:szCs w:val="24"/>
        </w:rPr>
        <w:lastRenderedPageBreak/>
        <w:t>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w:t>
      </w:r>
      <w:r w:rsidRPr="00F17E59">
        <w:rPr>
          <w:rFonts w:ascii="Arial" w:hAnsi="Arial" w:cs="Arial"/>
          <w:sz w:val="24"/>
          <w:szCs w:val="24"/>
        </w:rPr>
        <w:lastRenderedPageBreak/>
        <w:t xml:space="preserve">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 xml:space="preserve">Os preços ofertados, tanto na proposta inicial, quanto na etapa de lances, serão de exclusiva responsabilidade do licitante, não lhe assistindo o direito de </w:t>
      </w:r>
      <w:r w:rsidRPr="00F17E59">
        <w:rPr>
          <w:rFonts w:ascii="Arial" w:hAnsi="Arial" w:cs="Arial"/>
          <w:sz w:val="24"/>
          <w:szCs w:val="24"/>
        </w:rPr>
        <w:lastRenderedPageBreak/>
        <w:t>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F17E59">
      <w:pPr>
        <w:spacing w:after="0" w:line="36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w:t>
      </w:r>
      <w:r w:rsidRPr="00F17E59">
        <w:rPr>
          <w:rFonts w:ascii="Arial" w:hAnsi="Arial" w:cs="Arial"/>
          <w:sz w:val="24"/>
          <w:szCs w:val="24"/>
        </w:rPr>
        <w:lastRenderedPageBreak/>
        <w:t>condenação dos agentes públicos responsáveis e da empresa contratada ao pagamento dos prejuízos ao erário, caso verificada a ocorrência de superfaturamento por sobrepreço na execução do contrato.</w:t>
      </w:r>
    </w:p>
    <w:p w14:paraId="74DB4BE6" w14:textId="2A59FBD4"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0"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xml:space="preserve">, devidamente assinada, em </w:t>
      </w:r>
      <w:r w:rsidR="00E57F98" w:rsidRPr="00E57F98">
        <w:rPr>
          <w:rFonts w:ascii="Arial" w:hAnsi="Arial" w:cs="Arial"/>
          <w:b/>
          <w:bCs/>
          <w:sz w:val="24"/>
          <w:szCs w:val="24"/>
          <w:highlight w:val="yellow"/>
          <w:u w:val="single"/>
        </w:rPr>
        <w:t>CONFORMIDADE COM O ANEXO IV DESTE EDITAL</w:t>
      </w:r>
      <w:r w:rsidR="006237E9">
        <w:rPr>
          <w:rFonts w:ascii="Arial" w:hAnsi="Arial" w:cs="Arial"/>
          <w:b/>
          <w:bCs/>
          <w:sz w:val="24"/>
          <w:szCs w:val="24"/>
          <w:u w:val="single"/>
        </w:rPr>
        <w:t>, com indicação de marca e modelo, sob pena de ser desclassificada.</w:t>
      </w:r>
      <w:bookmarkEnd w:id="0"/>
    </w:p>
    <w:p w14:paraId="1349C552" w14:textId="77777777" w:rsidR="006A268D"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314FCF8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unitário do item.</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40FE781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1,00</w:t>
      </w:r>
      <w:r w:rsidRPr="00F17E59">
        <w:rPr>
          <w:rFonts w:ascii="Arial" w:hAnsi="Arial" w:cs="Arial"/>
          <w:sz w:val="24"/>
          <w:szCs w:val="24"/>
        </w:rPr>
        <w:t xml:space="preserve"> (</w:t>
      </w:r>
      <w:r w:rsidR="006B6148">
        <w:rPr>
          <w:rFonts w:ascii="Arial" w:hAnsi="Arial" w:cs="Arial"/>
          <w:sz w:val="24"/>
          <w:szCs w:val="24"/>
        </w:rPr>
        <w:t>um real</w:t>
      </w:r>
      <w:r w:rsidR="00770AD3">
        <w:rPr>
          <w:rFonts w:ascii="Arial" w:hAnsi="Arial" w:cs="Arial"/>
          <w:sz w:val="24"/>
          <w:szCs w:val="24"/>
        </w:rPr>
        <w:t>)</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70B1294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w:t>
      </w:r>
      <w:r w:rsidRPr="00F17E59">
        <w:rPr>
          <w:rFonts w:ascii="Arial" w:hAnsi="Arial" w:cs="Arial"/>
          <w:sz w:val="24"/>
          <w:szCs w:val="24"/>
        </w:rPr>
        <w:lastRenderedPageBreak/>
        <w:t>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w:t>
      </w:r>
      <w:r w:rsidR="00E57F98">
        <w:rPr>
          <w:rFonts w:ascii="Arial" w:hAnsi="Arial" w:cs="Arial"/>
          <w:sz w:val="24"/>
          <w:szCs w:val="24"/>
        </w:rPr>
        <w:t>rtigos</w:t>
      </w:r>
      <w:r w:rsidRPr="00F17E59">
        <w:rPr>
          <w:rFonts w:ascii="Arial" w:hAnsi="Arial" w:cs="Arial"/>
          <w:sz w:val="24"/>
          <w:szCs w:val="24"/>
        </w:rPr>
        <w:t xml:space="preserve">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5B8270B7" w:rsidR="00F17E59" w:rsidRPr="00A95E6D" w:rsidRDefault="00F17E59" w:rsidP="00F17E59">
      <w:pPr>
        <w:spacing w:after="0" w:line="360" w:lineRule="auto"/>
        <w:jc w:val="both"/>
        <w:rPr>
          <w:rFonts w:ascii="Arial" w:hAnsi="Arial" w:cs="Arial"/>
          <w:b/>
          <w:bCs/>
          <w:sz w:val="24"/>
          <w:szCs w:val="24"/>
          <w:u w:val="single"/>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 xml:space="preserve">O pregoeiro solicitará ao licitante mais bem classificado que, no prazo de 2 (duas) horas, envie a proposta adequada ao último lance </w:t>
      </w:r>
      <w:r w:rsidRPr="006237E9">
        <w:rPr>
          <w:rFonts w:ascii="Arial" w:hAnsi="Arial" w:cs="Arial"/>
          <w:b/>
          <w:bCs/>
          <w:sz w:val="24"/>
          <w:szCs w:val="24"/>
        </w:rPr>
        <w:lastRenderedPageBreak/>
        <w:t>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E57F98" w:rsidRPr="00A95E6D">
        <w:rPr>
          <w:rFonts w:ascii="Arial" w:hAnsi="Arial" w:cs="Arial"/>
          <w:b/>
          <w:bCs/>
          <w:sz w:val="24"/>
          <w:szCs w:val="24"/>
          <w:highlight w:val="yellow"/>
          <w:u w:val="single"/>
        </w:rPr>
        <w:t>SE DECLARADO COMO O VENCEDOR, O LICITANTE DEVERÁ ENVIAR SUA PROPOSTA FINAL, AJUSTADA, DEVIDAMENTE ASSINADA, EM CONFORMIDADE COM O ANEXO IV DESTE EDITAL, COM INDICAÇÃO DE MARCA E MODELO, SE FOR O CASO,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77FCADBF"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r>
      <w:r w:rsidR="00DA11FE">
        <w:rPr>
          <w:rFonts w:ascii="Arial" w:hAnsi="Arial" w:cs="Arial"/>
          <w:sz w:val="24"/>
          <w:szCs w:val="24"/>
        </w:rPr>
        <w:tab/>
      </w:r>
      <w:r w:rsidRPr="00F17E59">
        <w:rPr>
          <w:rFonts w:ascii="Arial" w:hAnsi="Arial" w:cs="Arial"/>
          <w:sz w:val="24"/>
          <w:szCs w:val="24"/>
        </w:rPr>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Nos regimes de execução por tarefa, empreitada por preço global ou empreitada integral, semi-integrada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w:t>
      </w:r>
      <w:r w:rsidRPr="00F17E59">
        <w:rPr>
          <w:rFonts w:ascii="Arial" w:hAnsi="Arial" w:cs="Arial"/>
          <w:sz w:val="24"/>
          <w:szCs w:val="24"/>
        </w:rPr>
        <w:lastRenderedPageBreak/>
        <w:t>contratação semi-integrada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5EADEC5A" w14:textId="77777777" w:rsidR="00A95E6D" w:rsidRDefault="00A95E6D" w:rsidP="00F17E59">
      <w:pPr>
        <w:spacing w:after="0" w:line="360" w:lineRule="auto"/>
        <w:jc w:val="both"/>
        <w:rPr>
          <w:rFonts w:ascii="Arial" w:hAnsi="Arial" w:cs="Arial"/>
          <w:sz w:val="24"/>
          <w:szCs w:val="24"/>
        </w:rPr>
      </w:pPr>
    </w:p>
    <w:p w14:paraId="45993EE8" w14:textId="5DD8BBEA"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w:t>
      </w:r>
      <w:r w:rsidRPr="00F17E59">
        <w:rPr>
          <w:rFonts w:ascii="Arial" w:hAnsi="Arial" w:cs="Arial"/>
          <w:sz w:val="24"/>
          <w:szCs w:val="24"/>
        </w:rPr>
        <w:lastRenderedPageBreak/>
        <w:t xml:space="preserve">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553088EA" w14:textId="155958CF" w:rsidR="00F17E59" w:rsidRPr="00F17E59" w:rsidRDefault="00F17E59" w:rsidP="00DA11FE">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w:t>
      </w:r>
      <w:r w:rsidR="00DA11FE">
        <w:rPr>
          <w:rFonts w:ascii="Arial" w:hAnsi="Arial" w:cs="Arial"/>
          <w:sz w:val="24"/>
          <w:szCs w:val="24"/>
        </w:rPr>
        <w:t xml:space="preserve">s declarações. </w:t>
      </w:r>
      <w:r w:rsidRPr="00F17E59">
        <w:rPr>
          <w:rFonts w:ascii="Arial" w:hAnsi="Arial" w:cs="Arial"/>
          <w:sz w:val="24"/>
          <w:szCs w:val="24"/>
        </w:rPr>
        <w:t xml:space="preserve"> </w:t>
      </w:r>
    </w:p>
    <w:p w14:paraId="42014EA7" w14:textId="1C3BE65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r>
      <w:r w:rsidR="00DA11FE">
        <w:rPr>
          <w:rFonts w:ascii="Arial" w:hAnsi="Arial" w:cs="Arial"/>
          <w:sz w:val="24"/>
          <w:szCs w:val="24"/>
        </w:rPr>
        <w:t>Não será exigida visita prévia para a execução dos serviços objeto desse edital.</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410199D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proofErr w:type="gramStart"/>
      <w:r w:rsidRPr="00F17E59">
        <w:rPr>
          <w:rFonts w:ascii="Arial" w:hAnsi="Arial" w:cs="Arial"/>
          <w:sz w:val="24"/>
          <w:szCs w:val="24"/>
        </w:rPr>
        <w:t>1.Somente</w:t>
      </w:r>
      <w:proofErr w:type="gramEnd"/>
      <w:r w:rsidRPr="00F17E59">
        <w:rPr>
          <w:rFonts w:ascii="Arial" w:hAnsi="Arial" w:cs="Arial"/>
          <w:sz w:val="24"/>
          <w:szCs w:val="24"/>
        </w:rPr>
        <w:t xml:space="preserv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w:t>
      </w:r>
      <w:r w:rsidRPr="00F17E59">
        <w:rPr>
          <w:rFonts w:ascii="Arial" w:hAnsi="Arial" w:cs="Arial"/>
          <w:sz w:val="24"/>
          <w:szCs w:val="24"/>
        </w:rPr>
        <w:lastRenderedPageBreak/>
        <w:t>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15343C28" w14:textId="77777777" w:rsidR="00A95E6D" w:rsidRDefault="00A95E6D" w:rsidP="00A95E6D">
      <w:pPr>
        <w:spacing w:after="0" w:line="360" w:lineRule="auto"/>
        <w:jc w:val="both"/>
        <w:rPr>
          <w:rFonts w:ascii="Arial" w:hAnsi="Arial" w:cs="Arial"/>
          <w:sz w:val="24"/>
          <w:szCs w:val="24"/>
        </w:rPr>
      </w:pPr>
    </w:p>
    <w:p w14:paraId="271732A1" w14:textId="1904550D" w:rsidR="00A95E6D" w:rsidRPr="00A95E6D" w:rsidRDefault="00A95E6D" w:rsidP="00A95E6D">
      <w:pPr>
        <w:spacing w:after="0" w:line="360" w:lineRule="auto"/>
        <w:jc w:val="both"/>
        <w:rPr>
          <w:rFonts w:ascii="Arial" w:hAnsi="Arial" w:cs="Arial"/>
          <w:sz w:val="24"/>
          <w:szCs w:val="24"/>
        </w:rPr>
      </w:pPr>
      <w:r>
        <w:rPr>
          <w:rFonts w:ascii="Arial" w:hAnsi="Arial" w:cs="Arial"/>
          <w:sz w:val="24"/>
          <w:szCs w:val="24"/>
        </w:rPr>
        <w:t xml:space="preserve">11.1 </w:t>
      </w:r>
      <w:r w:rsidRPr="00DA11FE">
        <w:rPr>
          <w:rFonts w:ascii="Arial" w:hAnsi="Arial" w:cs="Arial"/>
          <w:b/>
          <w:bCs/>
          <w:sz w:val="24"/>
          <w:szCs w:val="24"/>
        </w:rPr>
        <w:t>Vigência:</w:t>
      </w:r>
      <w:r w:rsidRPr="00A95E6D">
        <w:rPr>
          <w:rFonts w:ascii="Arial" w:hAnsi="Arial" w:cs="Arial"/>
          <w:sz w:val="24"/>
          <w:szCs w:val="24"/>
        </w:rPr>
        <w:t xml:space="preserve"> 12 meses, com início da vigência prevista em 18 de maio de 2024 a 18 de maio de 2025</w:t>
      </w:r>
      <w:r w:rsidR="00DA11FE">
        <w:rPr>
          <w:rFonts w:ascii="Arial" w:hAnsi="Arial" w:cs="Arial"/>
          <w:sz w:val="24"/>
          <w:szCs w:val="24"/>
        </w:rPr>
        <w:t>. A data prevista poderá ser modificada pela Administração.</w:t>
      </w:r>
    </w:p>
    <w:p w14:paraId="440DE50C" w14:textId="77777777" w:rsidR="00DA11FE" w:rsidRDefault="00DA11FE" w:rsidP="00A95E6D">
      <w:pPr>
        <w:spacing w:after="0" w:line="360" w:lineRule="auto"/>
        <w:jc w:val="both"/>
        <w:rPr>
          <w:rFonts w:ascii="Arial" w:hAnsi="Arial" w:cs="Arial"/>
          <w:sz w:val="24"/>
          <w:szCs w:val="24"/>
        </w:rPr>
      </w:pPr>
    </w:p>
    <w:p w14:paraId="0FC52A3B" w14:textId="291920D9" w:rsidR="00A95E6D" w:rsidRPr="00A95E6D" w:rsidRDefault="00A95E6D" w:rsidP="00A95E6D">
      <w:pPr>
        <w:spacing w:after="0" w:line="360" w:lineRule="auto"/>
        <w:jc w:val="both"/>
        <w:rPr>
          <w:rFonts w:ascii="Arial" w:hAnsi="Arial" w:cs="Arial"/>
          <w:sz w:val="24"/>
          <w:szCs w:val="24"/>
        </w:rPr>
      </w:pPr>
      <w:r>
        <w:rPr>
          <w:rFonts w:ascii="Arial" w:hAnsi="Arial" w:cs="Arial"/>
          <w:sz w:val="24"/>
          <w:szCs w:val="24"/>
        </w:rPr>
        <w:t xml:space="preserve">11.2 </w:t>
      </w:r>
      <w:r w:rsidRPr="00DA11FE">
        <w:rPr>
          <w:rFonts w:ascii="Arial" w:hAnsi="Arial" w:cs="Arial"/>
          <w:b/>
          <w:bCs/>
          <w:sz w:val="24"/>
          <w:szCs w:val="24"/>
        </w:rPr>
        <w:t>Renovação:</w:t>
      </w:r>
      <w:r w:rsidRPr="00A95E6D">
        <w:rPr>
          <w:rFonts w:ascii="Arial" w:hAnsi="Arial" w:cs="Arial"/>
          <w:sz w:val="24"/>
          <w:szCs w:val="24"/>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w:t>
      </w:r>
    </w:p>
    <w:p w14:paraId="19F1D5C1" w14:textId="77777777" w:rsidR="00A95E6D" w:rsidRPr="00A95E6D" w:rsidRDefault="00A95E6D" w:rsidP="00A95E6D">
      <w:pPr>
        <w:spacing w:after="0" w:line="360" w:lineRule="auto"/>
        <w:jc w:val="both"/>
        <w:rPr>
          <w:rFonts w:ascii="Arial" w:hAnsi="Arial" w:cs="Arial"/>
          <w:sz w:val="24"/>
          <w:szCs w:val="24"/>
        </w:rPr>
      </w:pPr>
    </w:p>
    <w:p w14:paraId="38A82B99" w14:textId="563F97AE" w:rsidR="00A95E6D" w:rsidRDefault="00A95E6D" w:rsidP="00A95E6D">
      <w:pPr>
        <w:spacing w:after="0" w:line="360" w:lineRule="auto"/>
        <w:jc w:val="both"/>
        <w:rPr>
          <w:rFonts w:ascii="Arial" w:hAnsi="Arial" w:cs="Arial"/>
          <w:sz w:val="24"/>
          <w:szCs w:val="24"/>
        </w:rPr>
      </w:pPr>
      <w:r>
        <w:rPr>
          <w:rFonts w:ascii="Arial" w:hAnsi="Arial" w:cs="Arial"/>
          <w:sz w:val="24"/>
          <w:szCs w:val="24"/>
        </w:rPr>
        <w:t>11.3</w:t>
      </w:r>
      <w:r w:rsidRPr="00A95E6D">
        <w:rPr>
          <w:rFonts w:ascii="Arial" w:hAnsi="Arial" w:cs="Arial"/>
          <w:sz w:val="24"/>
          <w:szCs w:val="24"/>
        </w:rPr>
        <w:t xml:space="preserve"> </w:t>
      </w:r>
      <w:r w:rsidRPr="00DA11FE">
        <w:rPr>
          <w:rFonts w:ascii="Arial" w:hAnsi="Arial" w:cs="Arial"/>
          <w:b/>
          <w:bCs/>
          <w:sz w:val="24"/>
          <w:szCs w:val="24"/>
        </w:rPr>
        <w:t>Índice de atualização:</w:t>
      </w:r>
      <w:r w:rsidRPr="00A95E6D">
        <w:rPr>
          <w:rFonts w:ascii="Arial" w:hAnsi="Arial" w:cs="Arial"/>
          <w:sz w:val="24"/>
          <w:szCs w:val="24"/>
        </w:rPr>
        <w:t xml:space="preserve"> </w:t>
      </w:r>
      <w:bookmarkStart w:id="1" w:name="_Hlk163723008"/>
      <w:r w:rsidRPr="00A95E6D">
        <w:rPr>
          <w:rFonts w:ascii="Arial" w:hAnsi="Arial" w:cs="Arial"/>
          <w:sz w:val="24"/>
          <w:szCs w:val="24"/>
        </w:rPr>
        <w:t xml:space="preserve">Após o interregno de um ano a CONTRATANTE observará sempre como base para aplicação do reajuste requerido pela </w:t>
      </w:r>
      <w:r w:rsidRPr="00A95E6D">
        <w:rPr>
          <w:rFonts w:ascii="Arial" w:hAnsi="Arial" w:cs="Arial"/>
          <w:sz w:val="24"/>
          <w:szCs w:val="24"/>
        </w:rPr>
        <w:lastRenderedPageBreak/>
        <w:t xml:space="preserve">CONTRATADA o índice próprio do mercado, com base no índice acumulado dos últimos 12 meses divulgados no mês do vencimento, </w:t>
      </w:r>
      <w:r w:rsidRPr="00DA11FE">
        <w:rPr>
          <w:rFonts w:ascii="Arial" w:hAnsi="Arial" w:cs="Arial"/>
          <w:b/>
          <w:bCs/>
          <w:sz w:val="24"/>
          <w:szCs w:val="24"/>
        </w:rPr>
        <w:t>IST – Índice de Serviço Telefônico.</w:t>
      </w:r>
      <w:r w:rsidRPr="00A95E6D">
        <w:rPr>
          <w:rFonts w:ascii="Arial" w:hAnsi="Arial" w:cs="Arial"/>
          <w:sz w:val="24"/>
          <w:szCs w:val="24"/>
        </w:rPr>
        <w:t xml:space="preserve"> Para tanto</w:t>
      </w:r>
      <w:r w:rsidR="00DA11FE">
        <w:rPr>
          <w:rFonts w:ascii="Arial" w:hAnsi="Arial" w:cs="Arial"/>
          <w:sz w:val="24"/>
          <w:szCs w:val="24"/>
        </w:rPr>
        <w:t>,</w:t>
      </w:r>
      <w:r w:rsidRPr="00A95E6D">
        <w:rPr>
          <w:rFonts w:ascii="Arial" w:hAnsi="Arial" w:cs="Arial"/>
          <w:sz w:val="24"/>
          <w:szCs w:val="24"/>
        </w:rPr>
        <w:t xml:space="preserve"> a CONTRATADA deverá enviar o pedido com a antecedência necessária para que seja dado andamento na atualização sob pena de prescrição.</w:t>
      </w:r>
    </w:p>
    <w:bookmarkEnd w:id="1"/>
    <w:p w14:paraId="31558261" w14:textId="5A2DD8E4" w:rsidR="007246A0" w:rsidRDefault="007246A0" w:rsidP="00A95E6D">
      <w:pPr>
        <w:spacing w:after="0" w:line="360" w:lineRule="auto"/>
        <w:jc w:val="both"/>
        <w:rPr>
          <w:rFonts w:ascii="Arial" w:hAnsi="Arial" w:cs="Arial"/>
          <w:sz w:val="24"/>
          <w:szCs w:val="24"/>
        </w:rPr>
      </w:pPr>
      <w:r>
        <w:rPr>
          <w:rFonts w:ascii="Arial" w:hAnsi="Arial" w:cs="Arial"/>
          <w:sz w:val="24"/>
          <w:szCs w:val="24"/>
        </w:rPr>
        <w:t>11.</w:t>
      </w:r>
      <w:r w:rsidR="00A95E6D">
        <w:rPr>
          <w:rFonts w:ascii="Arial" w:hAnsi="Arial" w:cs="Arial"/>
          <w:sz w:val="24"/>
          <w:szCs w:val="24"/>
        </w:rPr>
        <w:t>4</w:t>
      </w:r>
      <w:r w:rsidRPr="007246A0">
        <w:t xml:space="preserve"> </w:t>
      </w:r>
      <w:r w:rsidRPr="007246A0">
        <w:rPr>
          <w:rFonts w:ascii="Arial" w:hAnsi="Arial" w:cs="Arial"/>
          <w:sz w:val="24"/>
          <w:szCs w:val="24"/>
        </w:rPr>
        <w:t xml:space="preserve">O montante está previamente estimado para utilização até </w:t>
      </w:r>
      <w:r w:rsidR="008C6080">
        <w:rPr>
          <w:rFonts w:ascii="Arial" w:hAnsi="Arial" w:cs="Arial"/>
          <w:sz w:val="24"/>
          <w:szCs w:val="24"/>
        </w:rPr>
        <w:t>o fim do contrato</w:t>
      </w:r>
      <w:r w:rsidRPr="007246A0">
        <w:rPr>
          <w:rFonts w:ascii="Arial" w:hAnsi="Arial" w:cs="Arial"/>
          <w:sz w:val="24"/>
          <w:szCs w:val="24"/>
        </w:rPr>
        <w:t>, sujeito a solicitação conforme demanda. Nesse sentido, a Administração não se encontra compelida ao consumo integral do valor estimado.</w:t>
      </w:r>
    </w:p>
    <w:p w14:paraId="11761095" w14:textId="77777777" w:rsidR="007246A0" w:rsidRDefault="007246A0"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w:t>
      </w:r>
      <w:r w:rsidRPr="00DD6E4B">
        <w:rPr>
          <w:rFonts w:ascii="Arial" w:eastAsia="Times New Roman" w:hAnsi="Arial" w:cs="Arial"/>
          <w:sz w:val="24"/>
          <w:szCs w:val="24"/>
          <w:lang w:eastAsia="zh-CN"/>
        </w:rPr>
        <w:lastRenderedPageBreak/>
        <w:t>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17165ADE" w14:textId="77777777" w:rsidR="00DA11FE" w:rsidRDefault="00DA11FE" w:rsidP="00975FEA">
      <w:pPr>
        <w:suppressAutoHyphens/>
        <w:jc w:val="both"/>
        <w:rPr>
          <w:rFonts w:ascii="Arial" w:hAnsi="Arial" w:cs="Arial"/>
          <w:b/>
          <w:sz w:val="24"/>
          <w:szCs w:val="24"/>
          <w:lang w:eastAsia="zh-CN"/>
        </w:rPr>
      </w:pPr>
      <w:bookmarkStart w:id="2" w:name="_Hlk155883193"/>
    </w:p>
    <w:p w14:paraId="7B934371" w14:textId="60AAE4BF"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13B04984" w14:textId="77777777" w:rsidR="00DA11FE" w:rsidRDefault="00DA11FE" w:rsidP="00975FEA">
      <w:pPr>
        <w:widowControl w:val="0"/>
        <w:suppressAutoHyphens/>
        <w:spacing w:after="0" w:line="240" w:lineRule="auto"/>
        <w:jc w:val="both"/>
        <w:rPr>
          <w:rFonts w:ascii="Arial" w:eastAsia="Times New Roman" w:hAnsi="Arial" w:cs="Arial"/>
          <w:b/>
          <w:sz w:val="24"/>
          <w:szCs w:val="24"/>
          <w:lang w:eastAsia="zh-CN"/>
        </w:rPr>
      </w:pPr>
    </w:p>
    <w:p w14:paraId="5304C30F" w14:textId="77777777" w:rsidR="00DA11FE" w:rsidRDefault="00DA11FE" w:rsidP="00975FEA">
      <w:pPr>
        <w:widowControl w:val="0"/>
        <w:suppressAutoHyphens/>
        <w:spacing w:after="0" w:line="240" w:lineRule="auto"/>
        <w:jc w:val="both"/>
        <w:rPr>
          <w:rFonts w:ascii="Arial" w:eastAsia="Times New Roman" w:hAnsi="Arial" w:cs="Arial"/>
          <w:b/>
          <w:sz w:val="24"/>
          <w:szCs w:val="24"/>
          <w:lang w:eastAsia="zh-CN"/>
        </w:rPr>
      </w:pPr>
    </w:p>
    <w:p w14:paraId="17F407C5" w14:textId="77777777" w:rsidR="001E446D" w:rsidRDefault="001E446D" w:rsidP="00975FEA">
      <w:pPr>
        <w:widowControl w:val="0"/>
        <w:suppressAutoHyphens/>
        <w:spacing w:after="0" w:line="240" w:lineRule="auto"/>
        <w:jc w:val="both"/>
        <w:rPr>
          <w:rFonts w:ascii="Arial" w:eastAsia="Times New Roman" w:hAnsi="Arial" w:cs="Arial"/>
          <w:b/>
          <w:sz w:val="24"/>
          <w:szCs w:val="24"/>
          <w:lang w:eastAsia="zh-CN"/>
        </w:rPr>
      </w:pPr>
    </w:p>
    <w:p w14:paraId="72A1DD7F" w14:textId="77777777" w:rsidR="001E446D" w:rsidRDefault="001E446D" w:rsidP="00975FEA">
      <w:pPr>
        <w:widowControl w:val="0"/>
        <w:suppressAutoHyphens/>
        <w:spacing w:after="0" w:line="240" w:lineRule="auto"/>
        <w:jc w:val="both"/>
        <w:rPr>
          <w:rFonts w:ascii="Arial" w:eastAsia="Times New Roman" w:hAnsi="Arial" w:cs="Arial"/>
          <w:b/>
          <w:sz w:val="24"/>
          <w:szCs w:val="24"/>
          <w:lang w:eastAsia="zh-CN"/>
        </w:rPr>
      </w:pPr>
    </w:p>
    <w:p w14:paraId="1918805B" w14:textId="77777777" w:rsidR="001E446D" w:rsidRDefault="001E446D" w:rsidP="00975FEA">
      <w:pPr>
        <w:widowControl w:val="0"/>
        <w:suppressAutoHyphens/>
        <w:spacing w:after="0" w:line="240" w:lineRule="auto"/>
        <w:jc w:val="both"/>
        <w:rPr>
          <w:rFonts w:ascii="Arial" w:eastAsia="Times New Roman" w:hAnsi="Arial" w:cs="Arial"/>
          <w:b/>
          <w:sz w:val="24"/>
          <w:szCs w:val="24"/>
          <w:lang w:eastAsia="zh-CN"/>
        </w:rPr>
      </w:pPr>
    </w:p>
    <w:p w14:paraId="5DBEAFE3" w14:textId="77777777" w:rsidR="00DA11FE" w:rsidRDefault="00DA11FE"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lastRenderedPageBreak/>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181008BA"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5F4F707A" w14:textId="77777777" w:rsidR="008C6080" w:rsidRDefault="008C6080"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3F7511FD" w14:textId="77777777" w:rsidR="008C6080" w:rsidRDefault="008C6080"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F60C64C" w14:textId="77777777" w:rsidR="008C6080" w:rsidRPr="008C6080" w:rsidRDefault="008C6080" w:rsidP="008C6080">
      <w:pPr>
        <w:autoSpaceDE w:val="0"/>
        <w:autoSpaceDN w:val="0"/>
        <w:adjustRightInd w:val="0"/>
        <w:spacing w:after="0" w:line="360" w:lineRule="auto"/>
        <w:ind w:left="2433"/>
        <w:jc w:val="both"/>
        <w:rPr>
          <w:rFonts w:ascii="Arial" w:hAnsi="Arial" w:cs="Arial"/>
          <w:b/>
          <w:bCs/>
          <w:sz w:val="24"/>
          <w:szCs w:val="24"/>
        </w:rPr>
      </w:pPr>
    </w:p>
    <w:p w14:paraId="1EA4345E" w14:textId="77777777" w:rsidR="008C6080" w:rsidRPr="008C6080" w:rsidRDefault="008C6080" w:rsidP="008C6080">
      <w:pPr>
        <w:numPr>
          <w:ilvl w:val="0"/>
          <w:numId w:val="96"/>
        </w:numPr>
        <w:autoSpaceDE w:val="0"/>
        <w:autoSpaceDN w:val="0"/>
        <w:adjustRightInd w:val="0"/>
        <w:spacing w:after="0" w:line="360" w:lineRule="auto"/>
        <w:ind w:left="567"/>
        <w:jc w:val="both"/>
        <w:rPr>
          <w:rFonts w:ascii="Arial" w:hAnsi="Arial" w:cs="Arial"/>
          <w:sz w:val="24"/>
          <w:szCs w:val="24"/>
        </w:rPr>
      </w:pPr>
      <w:r w:rsidRPr="008C6080">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1C79BD10" w14:textId="77777777" w:rsidR="008C6080" w:rsidRPr="008C6080" w:rsidRDefault="008C6080" w:rsidP="008C6080">
      <w:pPr>
        <w:numPr>
          <w:ilvl w:val="0"/>
          <w:numId w:val="96"/>
        </w:numPr>
        <w:autoSpaceDE w:val="0"/>
        <w:autoSpaceDN w:val="0"/>
        <w:adjustRightInd w:val="0"/>
        <w:spacing w:after="0" w:line="360" w:lineRule="auto"/>
        <w:ind w:left="567"/>
        <w:jc w:val="both"/>
        <w:rPr>
          <w:rFonts w:ascii="Arial" w:hAnsi="Arial" w:cs="Arial"/>
          <w:sz w:val="24"/>
          <w:szCs w:val="24"/>
        </w:rPr>
      </w:pPr>
      <w:r w:rsidRPr="008C6080">
        <w:rPr>
          <w:rFonts w:ascii="Arial" w:hAnsi="Arial" w:cs="Arial"/>
          <w:sz w:val="24"/>
          <w:szCs w:val="24"/>
        </w:rPr>
        <w:t>Certidão negativa de falência expedida pelo distribuidor da sede do fornecedor.</w:t>
      </w:r>
    </w:p>
    <w:p w14:paraId="0556CA29" w14:textId="77777777" w:rsidR="008C6080" w:rsidRPr="008C6080" w:rsidRDefault="008C6080" w:rsidP="008C6080">
      <w:pPr>
        <w:numPr>
          <w:ilvl w:val="0"/>
          <w:numId w:val="96"/>
        </w:numPr>
        <w:autoSpaceDE w:val="0"/>
        <w:autoSpaceDN w:val="0"/>
        <w:adjustRightInd w:val="0"/>
        <w:spacing w:after="0" w:line="360" w:lineRule="auto"/>
        <w:ind w:left="567"/>
        <w:jc w:val="both"/>
        <w:rPr>
          <w:rFonts w:ascii="Arial" w:hAnsi="Arial" w:cs="Arial"/>
          <w:sz w:val="24"/>
          <w:szCs w:val="24"/>
        </w:rPr>
      </w:pPr>
      <w:r w:rsidRPr="008C6080">
        <w:rPr>
          <w:rFonts w:ascii="Arial" w:hAnsi="Arial" w:cs="Arial"/>
          <w:sz w:val="24"/>
          <w:szCs w:val="24"/>
        </w:rPr>
        <w:t>Será exigida da licitante em recuperação judicial a comprovação de que o plano de recuperação foi acolhido na esfera judicial, na forma do art. 58 da Lei n. 11.101, de 2005.</w:t>
      </w:r>
    </w:p>
    <w:p w14:paraId="6D9634F9" w14:textId="77777777" w:rsidR="008C6080" w:rsidRPr="008C6080" w:rsidRDefault="008C6080" w:rsidP="008C6080">
      <w:pPr>
        <w:widowControl w:val="0"/>
        <w:numPr>
          <w:ilvl w:val="0"/>
          <w:numId w:val="96"/>
        </w:numPr>
        <w:shd w:val="clear" w:color="auto" w:fill="FFFFFF"/>
        <w:suppressAutoHyphens/>
        <w:spacing w:after="0" w:line="360" w:lineRule="auto"/>
        <w:ind w:left="567"/>
        <w:jc w:val="both"/>
        <w:rPr>
          <w:rFonts w:ascii="Arial" w:hAnsi="Arial" w:cs="Arial"/>
          <w:sz w:val="24"/>
          <w:szCs w:val="24"/>
          <w:lang w:eastAsia="pt-BR"/>
        </w:rPr>
      </w:pPr>
      <w:r w:rsidRPr="008C6080">
        <w:rPr>
          <w:rFonts w:ascii="Arial" w:hAnsi="Arial" w:cs="Arial"/>
          <w:b/>
          <w:sz w:val="24"/>
          <w:szCs w:val="24"/>
          <w:highlight w:val="yellow"/>
          <w:lang w:eastAsia="pt-BR"/>
        </w:rPr>
        <w:t>Balanço patrimonial, demonstração de resultado de exercício e demais demonstrações contábeis dos 2 (dois) últimos exercícios sociais já exigíveis e apresentados na forma da lei</w:t>
      </w:r>
      <w:r w:rsidRPr="008C6080">
        <w:rPr>
          <w:rFonts w:ascii="Arial"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367B297F" w14:textId="77777777" w:rsidR="008C6080" w:rsidRPr="008C6080" w:rsidRDefault="008C6080" w:rsidP="008C6080">
      <w:pPr>
        <w:numPr>
          <w:ilvl w:val="0"/>
          <w:numId w:val="96"/>
        </w:num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Os Balanços Patrimoniais de que trata a letra “d” </w:t>
      </w:r>
      <w:r w:rsidRPr="008C6080">
        <w:rPr>
          <w:rFonts w:ascii="Arial" w:hAnsi="Arial" w:cs="Arial"/>
          <w:b/>
          <w:bCs/>
          <w:sz w:val="24"/>
          <w:szCs w:val="24"/>
          <w:u w:val="single"/>
          <w:lang w:eastAsia="pt-BR"/>
        </w:rPr>
        <w:t>correspondente aos dois últimos exercícios sociais encerrados</w:t>
      </w:r>
      <w:r w:rsidRPr="008C6080">
        <w:rPr>
          <w:rFonts w:ascii="Arial" w:hAnsi="Arial" w:cs="Arial"/>
          <w:sz w:val="24"/>
          <w:szCs w:val="24"/>
          <w:lang w:eastAsia="pt-BR"/>
        </w:rPr>
        <w:t xml:space="preserve">, </w:t>
      </w:r>
      <w:r w:rsidRPr="008C6080">
        <w:rPr>
          <w:rFonts w:ascii="Arial" w:hAnsi="Arial" w:cs="Arial"/>
          <w:b/>
          <w:sz w:val="24"/>
          <w:szCs w:val="24"/>
          <w:lang w:eastAsia="pt-BR"/>
        </w:rPr>
        <w:t>na forma a seguir:</w:t>
      </w:r>
    </w:p>
    <w:p w14:paraId="2DF3BC7D"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A92C898"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b) Os demais tipos societários deverão observar a seguinte distinção:</w:t>
      </w:r>
    </w:p>
    <w:p w14:paraId="6C267078"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lastRenderedPageBreak/>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9B5922C"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65B56F15"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C73754E"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I. Cópia do Recibo de Entrega de Livro Digital transmitido através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74683B20"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II. Cópias dos Termos de Abertura e Encerramento do Livro Diário Digital extraídos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5DB13C53"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III. Cópias do Balanço e Demonstração do Resultado do Exercício extraídos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7364262C"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 xml:space="preserve"> ou através do site da Junta Comercial do Estado da sede da licitante.</w:t>
      </w:r>
    </w:p>
    <w:p w14:paraId="64196702" w14:textId="77777777" w:rsidR="008C6080" w:rsidRPr="008C6080" w:rsidRDefault="008C6080" w:rsidP="008C6080">
      <w:pPr>
        <w:spacing w:after="0" w:line="360" w:lineRule="auto"/>
        <w:ind w:left="567"/>
        <w:jc w:val="both"/>
        <w:rPr>
          <w:rFonts w:ascii="Arial" w:hAnsi="Arial" w:cs="Arial"/>
          <w:sz w:val="24"/>
          <w:szCs w:val="24"/>
          <w:lang w:eastAsia="pt-BR"/>
        </w:rPr>
      </w:pPr>
      <w:r w:rsidRPr="008C6080">
        <w:rPr>
          <w:rFonts w:ascii="Arial" w:hAnsi="Arial" w:cs="Arial"/>
          <w:sz w:val="24"/>
          <w:szCs w:val="24"/>
          <w:lang w:eastAsia="pt-BR"/>
        </w:rPr>
        <w:t xml:space="preserve">d) As empresas recém-constituídas que não completaram um exercício social deverão apresentar Balanço Patrimonial e Demonstração Contábil </w:t>
      </w:r>
      <w:r w:rsidRPr="008C6080">
        <w:rPr>
          <w:rFonts w:ascii="Arial" w:hAnsi="Arial" w:cs="Arial"/>
          <w:sz w:val="24"/>
          <w:szCs w:val="24"/>
          <w:lang w:eastAsia="pt-BR"/>
        </w:rPr>
        <w:lastRenderedPageBreak/>
        <w:t>de abertura, assinados por profissional legalmente habilitado e pelo representante legal da empresa.</w:t>
      </w:r>
    </w:p>
    <w:p w14:paraId="3D91AFD6" w14:textId="77777777" w:rsidR="008C6080" w:rsidRPr="008C6080" w:rsidRDefault="008C6080" w:rsidP="008C6080">
      <w:pPr>
        <w:spacing w:after="0" w:line="360" w:lineRule="auto"/>
        <w:ind w:left="567"/>
        <w:jc w:val="both"/>
        <w:rPr>
          <w:rFonts w:ascii="Arial" w:hAnsi="Arial" w:cs="Arial"/>
          <w:sz w:val="24"/>
          <w:szCs w:val="24"/>
          <w:lang w:eastAsia="pt-BR"/>
        </w:rPr>
      </w:pPr>
      <w:proofErr w:type="spellStart"/>
      <w:r w:rsidRPr="008C6080">
        <w:rPr>
          <w:rFonts w:ascii="Arial" w:hAnsi="Arial" w:cs="Arial"/>
          <w:sz w:val="24"/>
          <w:szCs w:val="24"/>
          <w:lang w:eastAsia="pt-BR"/>
        </w:rPr>
        <w:t>IV.d</w:t>
      </w:r>
      <w:proofErr w:type="spellEnd"/>
      <w:r w:rsidRPr="008C6080">
        <w:rPr>
          <w:rFonts w:ascii="Arial" w:hAnsi="Arial" w:cs="Arial"/>
          <w:sz w:val="24"/>
          <w:szCs w:val="24"/>
          <w:lang w:eastAsia="pt-BR"/>
        </w:rPr>
        <w:t xml:space="preserve">) Serão considerados qualificados financeiramente os licitantes cujos os dois balanços comprovem </w:t>
      </w:r>
      <w:r w:rsidRPr="008C6080">
        <w:rPr>
          <w:rFonts w:ascii="Arial" w:hAnsi="Arial" w:cs="Arial"/>
          <w:sz w:val="24"/>
          <w:szCs w:val="24"/>
          <w:highlight w:val="yellow"/>
          <w:lang w:eastAsia="pt-BR"/>
        </w:rPr>
        <w:t>LIQUIDEZ GERAL (LG)</w:t>
      </w:r>
      <w:r w:rsidRPr="008C6080">
        <w:rPr>
          <w:rFonts w:ascii="Arial" w:hAnsi="Arial" w:cs="Arial"/>
          <w:sz w:val="24"/>
          <w:szCs w:val="24"/>
          <w:lang w:eastAsia="pt-BR"/>
        </w:rPr>
        <w:t xml:space="preserve">, </w:t>
      </w:r>
      <w:r w:rsidRPr="008C6080">
        <w:rPr>
          <w:rFonts w:ascii="Arial" w:hAnsi="Arial" w:cs="Arial"/>
          <w:sz w:val="24"/>
          <w:szCs w:val="24"/>
          <w:highlight w:val="yellow"/>
          <w:lang w:eastAsia="pt-BR"/>
        </w:rPr>
        <w:t>SOLVÊNCIA GERAL (SG)</w:t>
      </w:r>
      <w:r w:rsidRPr="008C6080">
        <w:rPr>
          <w:rFonts w:ascii="Arial" w:hAnsi="Arial" w:cs="Arial"/>
          <w:sz w:val="24"/>
          <w:szCs w:val="24"/>
          <w:lang w:eastAsia="pt-BR"/>
        </w:rPr>
        <w:t xml:space="preserve"> e </w:t>
      </w:r>
      <w:r w:rsidRPr="008C6080">
        <w:rPr>
          <w:rFonts w:ascii="Arial" w:hAnsi="Arial" w:cs="Arial"/>
          <w:sz w:val="24"/>
          <w:szCs w:val="24"/>
          <w:highlight w:val="yellow"/>
          <w:lang w:eastAsia="pt-BR"/>
        </w:rPr>
        <w:t>LIQUIDEZ CORRENTE (LC)</w:t>
      </w:r>
      <w:r w:rsidRPr="008C6080">
        <w:rPr>
          <w:rFonts w:ascii="Arial" w:hAnsi="Arial" w:cs="Arial"/>
          <w:sz w:val="24"/>
          <w:szCs w:val="24"/>
          <w:lang w:eastAsia="pt-BR"/>
        </w:rPr>
        <w:t xml:space="preserve"> maior ou igual a </w:t>
      </w:r>
      <w:proofErr w:type="gramStart"/>
      <w:r w:rsidRPr="008C6080">
        <w:rPr>
          <w:rFonts w:ascii="Arial" w:hAnsi="Arial" w:cs="Arial"/>
          <w:sz w:val="24"/>
          <w:szCs w:val="24"/>
          <w:lang w:eastAsia="pt-BR"/>
        </w:rPr>
        <w:t>1  (</w:t>
      </w:r>
      <w:proofErr w:type="gramEnd"/>
      <w:r w:rsidRPr="008C6080">
        <w:rPr>
          <w:rFonts w:ascii="Arial" w:hAnsi="Arial" w:cs="Arial"/>
          <w:sz w:val="24"/>
          <w:szCs w:val="24"/>
          <w:lang w:eastAsia="pt-BR"/>
        </w:rPr>
        <w:t>&gt;ou=1), calculadas da seguinte forma:</w:t>
      </w:r>
    </w:p>
    <w:p w14:paraId="1913851A" w14:textId="77777777" w:rsidR="008C6080" w:rsidRPr="008C6080" w:rsidRDefault="008C6080" w:rsidP="008C6080">
      <w:pPr>
        <w:spacing w:after="0" w:line="360" w:lineRule="auto"/>
        <w:ind w:left="567"/>
        <w:jc w:val="both"/>
        <w:rPr>
          <w:rFonts w:ascii="Arial"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8C6080" w:rsidRPr="008C6080" w14:paraId="7E315E26" w14:textId="77777777" w:rsidTr="002D5FA5">
        <w:trPr>
          <w:cantSplit/>
          <w:trHeight w:val="230"/>
          <w:jc w:val="center"/>
        </w:trPr>
        <w:tc>
          <w:tcPr>
            <w:tcW w:w="1011" w:type="dxa"/>
            <w:vMerge w:val="restart"/>
            <w:shd w:val="pct40" w:color="FFFF00" w:fill="auto"/>
            <w:vAlign w:val="center"/>
          </w:tcPr>
          <w:p w14:paraId="1CE6008D"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3EAFED5A"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circulante + realizável a longo prazo</w:t>
            </w:r>
          </w:p>
        </w:tc>
      </w:tr>
      <w:tr w:rsidR="008C6080" w:rsidRPr="008C6080" w14:paraId="490F81FA" w14:textId="77777777" w:rsidTr="002D5FA5">
        <w:trPr>
          <w:cantSplit/>
          <w:trHeight w:val="228"/>
          <w:jc w:val="center"/>
        </w:trPr>
        <w:tc>
          <w:tcPr>
            <w:tcW w:w="1011" w:type="dxa"/>
            <w:vMerge/>
            <w:vAlign w:val="center"/>
          </w:tcPr>
          <w:p w14:paraId="46F5CA72" w14:textId="77777777" w:rsidR="008C6080" w:rsidRPr="008C6080" w:rsidRDefault="008C6080" w:rsidP="008C6080">
            <w:pPr>
              <w:spacing w:after="160" w:line="259" w:lineRule="auto"/>
              <w:rPr>
                <w:rFonts w:ascii="Arial" w:eastAsiaTheme="minorHAnsi"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E644DF4"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 + exigível a longo prazo</w:t>
            </w:r>
          </w:p>
        </w:tc>
      </w:tr>
    </w:tbl>
    <w:p w14:paraId="72FA22B8" w14:textId="77777777" w:rsidR="008C6080" w:rsidRPr="008C6080" w:rsidRDefault="008C6080" w:rsidP="008C6080">
      <w:pPr>
        <w:spacing w:after="0" w:line="360" w:lineRule="auto"/>
        <w:ind w:left="567"/>
        <w:jc w:val="both"/>
        <w:rPr>
          <w:rFonts w:ascii="Arial" w:hAnsi="Arial" w:cs="Arial"/>
          <w:b/>
          <w:sz w:val="24"/>
          <w:szCs w:val="24"/>
          <w:lang w:eastAsia="zh-CN"/>
        </w:rPr>
      </w:pPr>
    </w:p>
    <w:p w14:paraId="0112D0F4" w14:textId="77777777" w:rsidR="008C6080" w:rsidRPr="008C6080" w:rsidRDefault="008C6080" w:rsidP="008C6080">
      <w:pPr>
        <w:spacing w:after="0" w:line="360" w:lineRule="auto"/>
        <w:ind w:left="567"/>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8C6080" w:rsidRPr="008C6080" w14:paraId="40D7CC43" w14:textId="77777777" w:rsidTr="002D5FA5">
        <w:trPr>
          <w:cantSplit/>
          <w:trHeight w:val="230"/>
          <w:jc w:val="center"/>
        </w:trPr>
        <w:tc>
          <w:tcPr>
            <w:tcW w:w="836" w:type="dxa"/>
            <w:vMerge w:val="restart"/>
            <w:shd w:val="pct40" w:color="FFFF00" w:fill="auto"/>
            <w:vAlign w:val="center"/>
          </w:tcPr>
          <w:p w14:paraId="49E6C787"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35816A4D"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total</w:t>
            </w:r>
          </w:p>
        </w:tc>
      </w:tr>
      <w:tr w:rsidR="008C6080" w:rsidRPr="008C6080" w14:paraId="0BB86386" w14:textId="77777777" w:rsidTr="002D5FA5">
        <w:trPr>
          <w:cantSplit/>
          <w:trHeight w:val="228"/>
          <w:jc w:val="center"/>
        </w:trPr>
        <w:tc>
          <w:tcPr>
            <w:tcW w:w="836" w:type="dxa"/>
            <w:vMerge/>
            <w:vAlign w:val="center"/>
          </w:tcPr>
          <w:p w14:paraId="31C3FA56" w14:textId="77777777" w:rsidR="008C6080" w:rsidRPr="008C6080" w:rsidRDefault="008C6080" w:rsidP="008C6080">
            <w:pPr>
              <w:spacing w:after="160" w:line="259" w:lineRule="auto"/>
              <w:rPr>
                <w:rFonts w:ascii="Arial" w:eastAsiaTheme="minorHAnsi"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46678078" w14:textId="77777777" w:rsidR="008C6080" w:rsidRPr="008C6080" w:rsidRDefault="008C6080" w:rsidP="008C6080">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 + exigível a longo prazo</w:t>
            </w:r>
          </w:p>
        </w:tc>
      </w:tr>
    </w:tbl>
    <w:p w14:paraId="506F6E0E" w14:textId="77777777" w:rsidR="008C6080" w:rsidRDefault="008C6080" w:rsidP="008C6080">
      <w:pPr>
        <w:widowControl w:val="0"/>
        <w:suppressAutoHyphens/>
        <w:spacing w:after="0" w:line="360" w:lineRule="auto"/>
        <w:ind w:left="1560"/>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8C6080" w:rsidRPr="008C6080" w14:paraId="18D5B697" w14:textId="77777777" w:rsidTr="002D5FA5">
        <w:trPr>
          <w:cantSplit/>
          <w:trHeight w:val="230"/>
          <w:jc w:val="center"/>
        </w:trPr>
        <w:tc>
          <w:tcPr>
            <w:tcW w:w="899" w:type="dxa"/>
            <w:vMerge w:val="restart"/>
            <w:shd w:val="pct40" w:color="FFFF00" w:fill="auto"/>
            <w:vAlign w:val="center"/>
          </w:tcPr>
          <w:p w14:paraId="7CE071D0" w14:textId="77777777" w:rsidR="008C6080" w:rsidRPr="008C6080" w:rsidRDefault="008C6080" w:rsidP="002D5FA5">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497B4368" w14:textId="77777777" w:rsidR="008C6080" w:rsidRPr="008C6080" w:rsidRDefault="008C6080" w:rsidP="002D5FA5">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circulante</w:t>
            </w:r>
          </w:p>
        </w:tc>
      </w:tr>
      <w:tr w:rsidR="008C6080" w:rsidRPr="008C6080" w14:paraId="3CC84950" w14:textId="77777777" w:rsidTr="002D5FA5">
        <w:trPr>
          <w:cantSplit/>
          <w:trHeight w:val="228"/>
          <w:jc w:val="center"/>
        </w:trPr>
        <w:tc>
          <w:tcPr>
            <w:tcW w:w="899" w:type="dxa"/>
            <w:vMerge/>
            <w:vAlign w:val="center"/>
          </w:tcPr>
          <w:p w14:paraId="59CA6F1C" w14:textId="77777777" w:rsidR="008C6080" w:rsidRPr="008C6080" w:rsidRDefault="008C6080" w:rsidP="002D5FA5">
            <w:pPr>
              <w:spacing w:after="160" w:line="259" w:lineRule="auto"/>
              <w:rPr>
                <w:rFonts w:ascii="Arial" w:eastAsiaTheme="minorHAnsi"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46155E1D" w14:textId="77777777" w:rsidR="008C6080" w:rsidRPr="008C6080" w:rsidRDefault="008C6080" w:rsidP="002D5FA5">
            <w:pPr>
              <w:spacing w:after="160" w:line="259"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w:t>
            </w:r>
          </w:p>
        </w:tc>
      </w:tr>
    </w:tbl>
    <w:p w14:paraId="648C7E91" w14:textId="77777777" w:rsidR="008C6080" w:rsidRPr="008C6080" w:rsidRDefault="008C6080" w:rsidP="008C6080">
      <w:pPr>
        <w:widowControl w:val="0"/>
        <w:suppressAutoHyphens/>
        <w:spacing w:after="0" w:line="360" w:lineRule="auto"/>
        <w:ind w:left="1560"/>
        <w:jc w:val="both"/>
        <w:rPr>
          <w:rFonts w:ascii="Arial" w:hAnsi="Arial" w:cs="Arial"/>
          <w:b/>
          <w:sz w:val="24"/>
          <w:szCs w:val="24"/>
          <w:lang w:eastAsia="zh-CN"/>
        </w:rPr>
      </w:pPr>
    </w:p>
    <w:p w14:paraId="5DDDF4B0" w14:textId="77777777" w:rsidR="008C6080" w:rsidRPr="008C6080" w:rsidRDefault="008C6080" w:rsidP="008C6080">
      <w:pPr>
        <w:spacing w:after="0" w:line="360" w:lineRule="auto"/>
        <w:ind w:left="567"/>
        <w:jc w:val="both"/>
        <w:rPr>
          <w:rFonts w:ascii="Arial" w:hAnsi="Arial" w:cs="Arial"/>
          <w:sz w:val="24"/>
          <w:szCs w:val="24"/>
          <w:lang w:eastAsia="pt-BR"/>
        </w:rPr>
      </w:pPr>
      <w:proofErr w:type="spellStart"/>
      <w:r w:rsidRPr="008C6080">
        <w:rPr>
          <w:rFonts w:ascii="Arial" w:hAnsi="Arial" w:cs="Arial"/>
          <w:sz w:val="24"/>
          <w:szCs w:val="24"/>
          <w:lang w:eastAsia="pt-BR"/>
        </w:rPr>
        <w:t>IV.e</w:t>
      </w:r>
      <w:proofErr w:type="spellEnd"/>
      <w:r w:rsidRPr="008C6080">
        <w:rPr>
          <w:rFonts w:ascii="Arial" w:hAnsi="Arial" w:cs="Arial"/>
          <w:sz w:val="24"/>
          <w:szCs w:val="24"/>
          <w:lang w:eastAsia="pt-BR"/>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2700E978" w14:textId="77777777" w:rsidR="008C6080" w:rsidRPr="008C6080" w:rsidRDefault="008C6080" w:rsidP="008C6080">
      <w:pPr>
        <w:spacing w:after="0" w:line="360" w:lineRule="auto"/>
        <w:ind w:left="567"/>
        <w:jc w:val="both"/>
        <w:rPr>
          <w:rFonts w:ascii="Arial" w:hAnsi="Arial" w:cs="Arial"/>
          <w:sz w:val="24"/>
          <w:szCs w:val="24"/>
          <w:lang w:eastAsia="pt-BR"/>
        </w:rPr>
      </w:pPr>
    </w:p>
    <w:p w14:paraId="690958CA" w14:textId="77777777" w:rsidR="008C6080" w:rsidRPr="008C6080" w:rsidRDefault="008C6080" w:rsidP="008C6080">
      <w:pPr>
        <w:spacing w:after="0" w:line="360" w:lineRule="auto"/>
        <w:ind w:left="567"/>
        <w:jc w:val="both"/>
        <w:rPr>
          <w:rFonts w:ascii="Arial" w:hAnsi="Arial" w:cs="Arial"/>
          <w:b/>
          <w:bCs/>
          <w:sz w:val="24"/>
          <w:szCs w:val="24"/>
          <w:lang w:eastAsia="pt-BR"/>
        </w:rPr>
      </w:pPr>
      <w:proofErr w:type="spellStart"/>
      <w:r w:rsidRPr="008C6080">
        <w:rPr>
          <w:rFonts w:ascii="Arial" w:hAnsi="Arial" w:cs="Arial"/>
          <w:sz w:val="24"/>
          <w:szCs w:val="24"/>
          <w:lang w:eastAsia="pt-BR"/>
        </w:rPr>
        <w:t>IV.f</w:t>
      </w:r>
      <w:proofErr w:type="spellEnd"/>
      <w:r w:rsidRPr="008C6080">
        <w:rPr>
          <w:rFonts w:ascii="Arial" w:hAnsi="Arial" w:cs="Arial"/>
          <w:sz w:val="24"/>
          <w:szCs w:val="24"/>
          <w:lang w:eastAsia="pt-BR"/>
        </w:rPr>
        <w:t xml:space="preserve">) As empresas, mesmo que, com o arredondamento, apresentarem resultado igual ou menor que um, em quaisquer dos índices, de forma alternativa, poderá comprovar a boa situação financeira pela comprovação da existência de patrimônio líquido de 10% do valor global anual estimado da licitação pelo balanço patrimonial </w:t>
      </w:r>
      <w:r w:rsidRPr="008C6080">
        <w:rPr>
          <w:rFonts w:ascii="Arial" w:hAnsi="Arial" w:cs="Arial"/>
          <w:b/>
          <w:bCs/>
          <w:sz w:val="24"/>
          <w:szCs w:val="24"/>
          <w:lang w:eastAsia="pt-BR"/>
        </w:rPr>
        <w:t>do último exercício social já exigível.</w:t>
      </w: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lastRenderedPageBreak/>
        <w:t>MODELO DE EXECUÇÃO DO OBJETO</w:t>
      </w:r>
    </w:p>
    <w:p w14:paraId="21F47918" w14:textId="3394B408" w:rsidR="008C6080" w:rsidRPr="008C6080" w:rsidRDefault="008C6080" w:rsidP="008C6080">
      <w:pPr>
        <w:pStyle w:val="PargrafodaLista"/>
        <w:numPr>
          <w:ilvl w:val="1"/>
          <w:numId w:val="17"/>
        </w:numPr>
        <w:spacing w:after="0"/>
        <w:ind w:left="0" w:firstLine="0"/>
        <w:jc w:val="both"/>
        <w:rPr>
          <w:rFonts w:ascii="Arial" w:eastAsia="Arial Unicode MS" w:hAnsi="Arial" w:cs="Arial"/>
          <w:color w:val="000000" w:themeColor="text1"/>
          <w:sz w:val="24"/>
          <w:szCs w:val="24"/>
          <w:lang w:eastAsia="pt-BR"/>
        </w:rPr>
      </w:pPr>
      <w:r w:rsidRPr="008C6080">
        <w:rPr>
          <w:rFonts w:ascii="Arial" w:eastAsia="Arial Unicode MS" w:hAnsi="Arial" w:cs="Arial"/>
          <w:color w:val="000000" w:themeColor="text1"/>
          <w:sz w:val="24"/>
          <w:szCs w:val="24"/>
          <w:lang w:eastAsia="pt-BR"/>
        </w:rPr>
        <w:t xml:space="preserve">O prazo de entrega dos chips habilitados é de até 10 dias corridos, contados do recebimento da autorização de execução, em remessa única. </w:t>
      </w:r>
    </w:p>
    <w:p w14:paraId="3AD65294" w14:textId="77777777" w:rsidR="008C6080" w:rsidRPr="008C6080" w:rsidRDefault="008C6080" w:rsidP="008C6080">
      <w:pPr>
        <w:numPr>
          <w:ilvl w:val="1"/>
          <w:numId w:val="17"/>
        </w:numPr>
        <w:spacing w:after="0"/>
        <w:ind w:left="0" w:firstLine="0"/>
        <w:jc w:val="both"/>
        <w:rPr>
          <w:rFonts w:ascii="Arial" w:eastAsia="Arial Unicode MS" w:hAnsi="Arial" w:cs="Arial"/>
          <w:bCs/>
          <w:color w:val="000000" w:themeColor="text1"/>
          <w:sz w:val="24"/>
          <w:szCs w:val="24"/>
          <w:lang w:eastAsia="pt-BR"/>
        </w:rPr>
      </w:pPr>
      <w:r w:rsidRPr="008C6080">
        <w:rPr>
          <w:rFonts w:ascii="Arial" w:eastAsia="Arial Unicode MS" w:hAnsi="Arial" w:cs="Arial"/>
          <w:bCs/>
          <w:color w:val="000000" w:themeColor="text1"/>
          <w:sz w:val="24"/>
          <w:szCs w:val="24"/>
          <w:lang w:eastAsia="pt-BR"/>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8C6080">
        <w:rPr>
          <w:rFonts w:ascii="Arial" w:eastAsia="Arial Unicode MS" w:hAnsi="Arial" w:cs="Arial"/>
          <w:color w:val="000000" w:themeColor="text1"/>
          <w:sz w:val="24"/>
          <w:szCs w:val="24"/>
          <w:lang w:eastAsia="pt-BR"/>
        </w:rPr>
        <w:t>força</w:t>
      </w:r>
      <w:r w:rsidRPr="008C6080">
        <w:rPr>
          <w:rFonts w:ascii="Arial" w:eastAsia="Arial Unicode MS" w:hAnsi="Arial" w:cs="Arial"/>
          <w:bCs/>
          <w:color w:val="000000" w:themeColor="text1"/>
          <w:sz w:val="24"/>
          <w:szCs w:val="24"/>
          <w:lang w:eastAsia="pt-BR"/>
        </w:rPr>
        <w:t xml:space="preserve"> maior.</w:t>
      </w:r>
    </w:p>
    <w:p w14:paraId="4B2ACED5" w14:textId="77777777" w:rsidR="008C6080" w:rsidRPr="008C6080" w:rsidRDefault="008C6080" w:rsidP="008C6080">
      <w:pPr>
        <w:numPr>
          <w:ilvl w:val="1"/>
          <w:numId w:val="17"/>
        </w:numPr>
        <w:spacing w:after="0"/>
        <w:ind w:left="0" w:firstLine="0"/>
        <w:jc w:val="both"/>
        <w:rPr>
          <w:rFonts w:ascii="Arial" w:eastAsia="Arial Unicode MS" w:hAnsi="Arial" w:cs="Arial"/>
          <w:bCs/>
          <w:color w:val="000000" w:themeColor="text1"/>
          <w:sz w:val="24"/>
          <w:szCs w:val="24"/>
          <w:lang w:eastAsia="pt-BR"/>
        </w:rPr>
      </w:pPr>
      <w:r w:rsidRPr="008C6080">
        <w:rPr>
          <w:rFonts w:ascii="Arial" w:eastAsia="Arial Unicode MS" w:hAnsi="Arial" w:cs="Arial"/>
          <w:bCs/>
          <w:color w:val="000000" w:themeColor="text1"/>
          <w:sz w:val="24"/>
          <w:szCs w:val="24"/>
          <w:lang w:eastAsia="pt-BR"/>
        </w:rPr>
        <w:t>Os chips deverão ser entregues no seguinte endereço:</w:t>
      </w:r>
    </w:p>
    <w:p w14:paraId="444D9DC4" w14:textId="77777777" w:rsidR="008C6080" w:rsidRPr="008C6080" w:rsidRDefault="008C6080" w:rsidP="008C6080">
      <w:pPr>
        <w:spacing w:after="0"/>
        <w:jc w:val="both"/>
        <w:rPr>
          <w:rFonts w:ascii="Arial" w:eastAsia="Arial Unicode MS" w:hAnsi="Arial" w:cs="Arial"/>
          <w:bCs/>
          <w:color w:val="000000" w:themeColor="text1"/>
          <w:sz w:val="24"/>
          <w:szCs w:val="24"/>
          <w:lang w:eastAsia="pt-BR"/>
        </w:rPr>
      </w:pPr>
      <w:r w:rsidRPr="008C6080">
        <w:rPr>
          <w:rFonts w:ascii="Arial" w:eastAsia="Arial Unicode MS" w:hAnsi="Arial" w:cs="Arial"/>
          <w:bCs/>
          <w:color w:val="000000" w:themeColor="text1"/>
          <w:sz w:val="24"/>
          <w:szCs w:val="24"/>
          <w:lang w:eastAsia="pt-BR"/>
        </w:rPr>
        <w:t>CÂMARA MUNICIPAL DE EXTREMA – Avenida Delegado Waldemar Gomes Pinto, 1626, Bairro Ponte Nova, em Extrema, MG. CEP 37.640-000. A/C Diretoria Geral.</w:t>
      </w:r>
    </w:p>
    <w:p w14:paraId="70AA409E" w14:textId="5375ED77" w:rsidR="008C6080" w:rsidRPr="008C6080" w:rsidRDefault="008C6080" w:rsidP="008C6080">
      <w:pPr>
        <w:spacing w:after="0"/>
        <w:jc w:val="both"/>
        <w:rPr>
          <w:rFonts w:ascii="Arial" w:eastAsia="Arial Unicode MS" w:hAnsi="Arial" w:cs="Arial"/>
          <w:bCs/>
          <w:color w:val="000000" w:themeColor="text1"/>
          <w:sz w:val="24"/>
          <w:szCs w:val="24"/>
          <w:lang w:eastAsia="pt-BR"/>
        </w:rPr>
      </w:pPr>
      <w:r>
        <w:rPr>
          <w:rFonts w:ascii="Arial" w:eastAsia="Arial Unicode MS" w:hAnsi="Arial" w:cs="Arial"/>
          <w:bCs/>
          <w:color w:val="000000" w:themeColor="text1"/>
          <w:sz w:val="24"/>
          <w:szCs w:val="24"/>
          <w:lang w:eastAsia="pt-BR"/>
        </w:rPr>
        <w:t>13</w:t>
      </w:r>
      <w:r w:rsidRPr="008C6080">
        <w:rPr>
          <w:rFonts w:ascii="Arial" w:eastAsia="Arial Unicode MS" w:hAnsi="Arial" w:cs="Arial"/>
          <w:bCs/>
          <w:color w:val="000000" w:themeColor="text1"/>
          <w:sz w:val="24"/>
          <w:szCs w:val="24"/>
          <w:lang w:eastAsia="pt-BR"/>
        </w:rPr>
        <w:t>.4 Os</w:t>
      </w:r>
      <w:r w:rsidRPr="008C6080">
        <w:rPr>
          <w:rFonts w:ascii="Arial" w:eastAsia="Arial Unicode MS" w:hAnsi="Arial" w:cs="Arial"/>
          <w:bCs/>
          <w:sz w:val="24"/>
          <w:szCs w:val="24"/>
          <w:lang w:eastAsia="pt-BR"/>
        </w:rPr>
        <w:t xml:space="preserve"> bens serão recebidos provisoriamente, de forma sumária, no prazo de 15 </w:t>
      </w:r>
      <w:r w:rsidRPr="008C6080">
        <w:rPr>
          <w:rFonts w:ascii="Arial" w:eastAsia="Arial Unicode MS" w:hAnsi="Arial" w:cs="Arial"/>
          <w:bCs/>
          <w:color w:val="000000" w:themeColor="text1"/>
          <w:sz w:val="24"/>
          <w:szCs w:val="24"/>
          <w:lang w:eastAsia="pt-BR"/>
        </w:rPr>
        <w:t xml:space="preserve">(quinze) </w:t>
      </w:r>
      <w:r w:rsidRPr="008C6080">
        <w:rPr>
          <w:rFonts w:ascii="Arial" w:eastAsia="Arial Unicode MS" w:hAnsi="Arial" w:cs="Arial"/>
          <w:bCs/>
          <w:sz w:val="24"/>
          <w:szCs w:val="24"/>
          <w:lang w:eastAsia="pt-BR"/>
        </w:rPr>
        <w:t>dias corridos, pelo almoxarife e pelo responsável pelo acompanhamento e fiscalização do contrato, para efeito de posterior verificação de sua conformidade com as especificações constantes neste Termo de Referência e na proposta.</w:t>
      </w:r>
    </w:p>
    <w:p w14:paraId="4E7DD420" w14:textId="5D333933" w:rsidR="008C6080" w:rsidRPr="008C6080" w:rsidRDefault="008C6080" w:rsidP="008C6080">
      <w:pPr>
        <w:pStyle w:val="PargrafodaLista"/>
        <w:numPr>
          <w:ilvl w:val="1"/>
          <w:numId w:val="104"/>
        </w:numPr>
        <w:spacing w:after="0"/>
        <w:ind w:left="0" w:firstLine="0"/>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O recebimento provisório ou definitivo não exclui a responsabilidade civil da CONTRATADA pela solidez e segurança do objeto, nem ético-profissional pelo perfeito fornecimento do CONTRATO, independente de lavratura de termo ou não.</w:t>
      </w:r>
    </w:p>
    <w:p w14:paraId="4C3FAAAA" w14:textId="77777777" w:rsidR="008C6080" w:rsidRPr="008C6080" w:rsidRDefault="008C6080" w:rsidP="008C6080">
      <w:pPr>
        <w:numPr>
          <w:ilvl w:val="1"/>
          <w:numId w:val="104"/>
        </w:numPr>
        <w:spacing w:after="0"/>
        <w:ind w:left="0" w:firstLine="0"/>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Os bens poderão ser rejeitados, no todo ou em parte, quando em desacordo com as especificações constantes neste Termo de Referência e na proposta, devendo ser substituídos no prazo de até 15</w:t>
      </w:r>
      <w:r w:rsidRPr="008C6080">
        <w:rPr>
          <w:rFonts w:ascii="Arial" w:eastAsia="Arial Unicode MS" w:hAnsi="Arial" w:cs="Arial"/>
          <w:bCs/>
          <w:color w:val="FF0000"/>
          <w:sz w:val="24"/>
          <w:szCs w:val="24"/>
          <w:lang w:eastAsia="pt-BR"/>
        </w:rPr>
        <w:t xml:space="preserve"> </w:t>
      </w:r>
      <w:r w:rsidRPr="008C6080">
        <w:rPr>
          <w:rFonts w:ascii="Arial" w:eastAsia="Arial Unicode MS" w:hAnsi="Arial" w:cs="Arial"/>
          <w:bCs/>
          <w:color w:val="000000" w:themeColor="text1"/>
          <w:sz w:val="24"/>
          <w:szCs w:val="24"/>
          <w:lang w:eastAsia="pt-BR"/>
        </w:rPr>
        <w:t xml:space="preserve">(quinze) </w:t>
      </w:r>
      <w:r w:rsidRPr="008C6080">
        <w:rPr>
          <w:rFonts w:ascii="Arial" w:eastAsia="Arial Unicode MS" w:hAnsi="Arial" w:cs="Arial"/>
          <w:bCs/>
          <w:sz w:val="24"/>
          <w:szCs w:val="24"/>
          <w:lang w:eastAsia="pt-BR"/>
        </w:rPr>
        <w:t>dias corridos, a contar da notificação da contratante, às suas custas, sem prejuízo da aplicação das penalidades.</w:t>
      </w:r>
    </w:p>
    <w:p w14:paraId="418309D5" w14:textId="77777777" w:rsidR="008C6080" w:rsidRPr="008C6080" w:rsidRDefault="008C6080" w:rsidP="008C6080">
      <w:pPr>
        <w:numPr>
          <w:ilvl w:val="1"/>
          <w:numId w:val="104"/>
        </w:numPr>
        <w:spacing w:after="0"/>
        <w:ind w:left="0" w:firstLine="0"/>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Os bens serão recebidos definitivamente no prazo de até cinco dias corridos, contados do recebimento provisório, após a verificação da qualidade e quantidade do material e consequente aceitação independente de celebração de termo.</w:t>
      </w:r>
    </w:p>
    <w:p w14:paraId="5B1D148F" w14:textId="77777777" w:rsidR="008C6080" w:rsidRPr="008C6080" w:rsidRDefault="008C6080" w:rsidP="008C6080">
      <w:pPr>
        <w:numPr>
          <w:ilvl w:val="2"/>
          <w:numId w:val="104"/>
        </w:numPr>
        <w:spacing w:after="0"/>
        <w:ind w:left="0" w:firstLine="0"/>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Na hipótese de a verificação a que se refere o subitem anterior não ser procedida dentro do prazo fixado, reputar-se-á como realizada, consumando-se o recebimento definitivo no dia do esgotamento do prazo.</w:t>
      </w:r>
    </w:p>
    <w:p w14:paraId="05AA862C" w14:textId="77777777" w:rsidR="008C6080" w:rsidRPr="008C6080" w:rsidRDefault="008C6080" w:rsidP="008C6080">
      <w:pPr>
        <w:numPr>
          <w:ilvl w:val="1"/>
          <w:numId w:val="104"/>
        </w:numPr>
        <w:spacing w:after="0"/>
        <w:ind w:left="0" w:firstLine="0"/>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O recebimento provisório ou definitivo não excluirá a responsabilidade civil pela solidez e pela segurança do bem nem a responsabilidade ético-profissional pela perfeita execução do contrato.</w:t>
      </w:r>
    </w:p>
    <w:p w14:paraId="79E9FFC0" w14:textId="77777777" w:rsidR="008C6080" w:rsidRPr="008C6080" w:rsidRDefault="008C6080" w:rsidP="008C6080">
      <w:pPr>
        <w:numPr>
          <w:ilvl w:val="1"/>
          <w:numId w:val="104"/>
        </w:numPr>
        <w:spacing w:before="120" w:after="0"/>
        <w:ind w:left="709" w:hanging="709"/>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O objeto é de regime de execução indireta, empreitada por preço unitário.</w:t>
      </w:r>
    </w:p>
    <w:p w14:paraId="21056AAE" w14:textId="77777777" w:rsidR="008C6080" w:rsidRPr="008C6080" w:rsidRDefault="008C6080" w:rsidP="008C6080">
      <w:pPr>
        <w:numPr>
          <w:ilvl w:val="1"/>
          <w:numId w:val="104"/>
        </w:numPr>
        <w:spacing w:before="120" w:after="0"/>
        <w:ind w:left="709" w:hanging="709"/>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As linhas serão ativadas mediante requisição.</w:t>
      </w:r>
    </w:p>
    <w:p w14:paraId="67DA477C" w14:textId="77777777" w:rsidR="008C6080" w:rsidRPr="008C6080" w:rsidRDefault="008C6080" w:rsidP="008C6080">
      <w:pPr>
        <w:numPr>
          <w:ilvl w:val="1"/>
          <w:numId w:val="104"/>
        </w:numPr>
        <w:spacing w:before="120" w:after="0"/>
        <w:ind w:left="709" w:hanging="709"/>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t>A contratada deverá realizar a portabilidade das linhas, conforme solicitação da Administração.</w:t>
      </w:r>
    </w:p>
    <w:p w14:paraId="3BF55BAE" w14:textId="3AAB35D1" w:rsidR="008C6080" w:rsidRPr="008C6080" w:rsidRDefault="008C6080" w:rsidP="008C6080">
      <w:pPr>
        <w:numPr>
          <w:ilvl w:val="1"/>
          <w:numId w:val="104"/>
        </w:numPr>
        <w:spacing w:before="120" w:after="0"/>
        <w:ind w:left="709" w:hanging="709"/>
        <w:jc w:val="both"/>
        <w:rPr>
          <w:rFonts w:ascii="Arial" w:eastAsia="Arial Unicode MS" w:hAnsi="Arial" w:cs="Arial"/>
          <w:bCs/>
          <w:sz w:val="24"/>
          <w:szCs w:val="24"/>
          <w:lang w:eastAsia="pt-BR"/>
        </w:rPr>
      </w:pPr>
      <w:r w:rsidRPr="008C6080">
        <w:rPr>
          <w:rFonts w:ascii="Arial" w:eastAsia="Arial Unicode MS" w:hAnsi="Arial" w:cs="Arial"/>
          <w:bCs/>
          <w:sz w:val="24"/>
          <w:szCs w:val="24"/>
          <w:lang w:eastAsia="pt-BR"/>
        </w:rPr>
        <w:lastRenderedPageBreak/>
        <w:t xml:space="preserve">A </w:t>
      </w:r>
      <w:r w:rsidR="00DA11FE" w:rsidRPr="008C6080">
        <w:rPr>
          <w:rFonts w:ascii="Arial" w:eastAsia="Arial Unicode MS" w:hAnsi="Arial" w:cs="Arial"/>
          <w:bCs/>
          <w:sz w:val="24"/>
          <w:szCs w:val="24"/>
          <w:lang w:eastAsia="pt-BR"/>
        </w:rPr>
        <w:t xml:space="preserve">CONTRATADA </w:t>
      </w:r>
      <w:r w:rsidRPr="008C6080">
        <w:rPr>
          <w:rFonts w:ascii="Arial" w:eastAsia="Arial Unicode MS" w:hAnsi="Arial" w:cs="Arial"/>
          <w:bCs/>
          <w:sz w:val="24"/>
          <w:szCs w:val="24"/>
          <w:lang w:eastAsia="pt-BR"/>
        </w:rPr>
        <w:t>deverá dar todo o suporte necessário até o recebimento e instalação dos chips</w:t>
      </w:r>
      <w:r w:rsidR="00DA11FE">
        <w:rPr>
          <w:rFonts w:ascii="Arial" w:eastAsia="Arial Unicode MS" w:hAnsi="Arial" w:cs="Arial"/>
          <w:bCs/>
          <w:sz w:val="24"/>
          <w:szCs w:val="24"/>
          <w:lang w:eastAsia="pt-BR"/>
        </w:rPr>
        <w:t>, e a perfeita execução do objeto.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8C6080">
      <w:pPr>
        <w:pStyle w:val="Nivel01"/>
        <w:numPr>
          <w:ilvl w:val="0"/>
          <w:numId w:val="104"/>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8C6080">
      <w:pPr>
        <w:pStyle w:val="Nvel2-Red"/>
        <w:numPr>
          <w:ilvl w:val="1"/>
          <w:numId w:val="104"/>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bookmarkStart w:id="3"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3"/>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8C6080">
      <w:pPr>
        <w:pStyle w:val="Nivel3"/>
        <w:numPr>
          <w:ilvl w:val="2"/>
          <w:numId w:val="104"/>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8C6080">
      <w:pPr>
        <w:pStyle w:val="Nivel3"/>
        <w:numPr>
          <w:ilvl w:val="2"/>
          <w:numId w:val="104"/>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8C6080">
      <w:pPr>
        <w:pStyle w:val="Nivel3"/>
        <w:numPr>
          <w:ilvl w:val="2"/>
          <w:numId w:val="104"/>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w:t>
      </w:r>
      <w:r w:rsidRPr="00FC1AAF">
        <w:rPr>
          <w:rFonts w:ascii="Arial" w:hAnsi="Arial"/>
          <w:sz w:val="24"/>
          <w:szCs w:val="24"/>
        </w:rPr>
        <w:lastRenderedPageBreak/>
        <w:t xml:space="preserve">ultrapassem sua competência, para que adote as medidas necessárias e saneadoras, se for o caso. </w:t>
      </w:r>
    </w:p>
    <w:p w14:paraId="203FDA44" w14:textId="77777777" w:rsidR="00975FEA" w:rsidRPr="00FC1AAF" w:rsidRDefault="00975FEA" w:rsidP="008C6080">
      <w:pPr>
        <w:pStyle w:val="Nivel3"/>
        <w:numPr>
          <w:ilvl w:val="2"/>
          <w:numId w:val="104"/>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8C6080">
      <w:pPr>
        <w:pStyle w:val="Nivel3"/>
        <w:numPr>
          <w:ilvl w:val="2"/>
          <w:numId w:val="104"/>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8C6080">
      <w:pPr>
        <w:pStyle w:val="Nivel3"/>
        <w:numPr>
          <w:ilvl w:val="2"/>
          <w:numId w:val="104"/>
        </w:numPr>
        <w:spacing w:before="0" w:afterLines="120" w:after="288" w:line="240" w:lineRule="auto"/>
        <w:ind w:left="170" w:firstLine="53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8C6080">
      <w:pPr>
        <w:pStyle w:val="Nivel3"/>
        <w:numPr>
          <w:ilvl w:val="2"/>
          <w:numId w:val="104"/>
        </w:numPr>
        <w:spacing w:before="0" w:afterLines="120" w:after="288"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8C6080">
      <w:pPr>
        <w:pStyle w:val="Nivel3"/>
        <w:numPr>
          <w:ilvl w:val="2"/>
          <w:numId w:val="104"/>
        </w:numPr>
        <w:spacing w:before="0" w:afterLines="120" w:after="288"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8C6080">
      <w:pPr>
        <w:pStyle w:val="Nivel3"/>
        <w:numPr>
          <w:ilvl w:val="2"/>
          <w:numId w:val="104"/>
        </w:numPr>
        <w:spacing w:before="0" w:afterLines="120" w:after="288"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8C6080">
      <w:pPr>
        <w:pStyle w:val="Nivel3"/>
        <w:numPr>
          <w:ilvl w:val="2"/>
          <w:numId w:val="104"/>
        </w:numPr>
        <w:spacing w:before="0" w:afterLines="120" w:after="288"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tomará providências para a formalização de processo administrativo de responsabilização para fins de </w:t>
      </w:r>
      <w:r w:rsidRPr="00FC1AAF">
        <w:rPr>
          <w:rFonts w:ascii="Arial" w:hAnsi="Arial"/>
          <w:sz w:val="24"/>
          <w:szCs w:val="24"/>
        </w:rPr>
        <w:lastRenderedPageBreak/>
        <w:t>aplicação de sanções, a ser conduzido pela comissão de que trata o art. 158 da Lei nº 14.133, de 2021, ou pelo agente ou pelo setor com competência para tal, conforme o caso.</w:t>
      </w:r>
    </w:p>
    <w:p w14:paraId="192C6F98" w14:textId="77777777" w:rsidR="00975FEA" w:rsidRDefault="00975FEA" w:rsidP="008C6080">
      <w:pPr>
        <w:pStyle w:val="Nivel2"/>
        <w:numPr>
          <w:ilvl w:val="1"/>
          <w:numId w:val="104"/>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1078B669" w:rsidR="00975FEA" w:rsidRPr="009A329A" w:rsidRDefault="00975FEA" w:rsidP="008C6080">
      <w:pPr>
        <w:pStyle w:val="Nvel2-Red"/>
        <w:numPr>
          <w:ilvl w:val="1"/>
          <w:numId w:val="104"/>
        </w:numPr>
        <w:ind w:left="0" w:firstLine="567"/>
        <w:rPr>
          <w:rFonts w:eastAsia="Arial Unicode MS"/>
          <w:i w:val="0"/>
          <w:iCs w:val="0"/>
          <w:color w:val="auto"/>
          <w:sz w:val="24"/>
          <w:szCs w:val="24"/>
        </w:rPr>
      </w:pPr>
      <w:r w:rsidRPr="009A329A">
        <w:rPr>
          <w:rFonts w:eastAsia="Arial Unicode MS"/>
          <w:i w:val="0"/>
          <w:iCs w:val="0"/>
          <w:color w:val="auto"/>
          <w:sz w:val="24"/>
          <w:szCs w:val="24"/>
        </w:rPr>
        <w:t xml:space="preserve">O fornecimento </w:t>
      </w:r>
      <w:r w:rsidR="008C6080">
        <w:rPr>
          <w:rFonts w:eastAsia="Arial Unicode MS"/>
          <w:i w:val="0"/>
          <w:iCs w:val="0"/>
          <w:color w:val="auto"/>
          <w:sz w:val="24"/>
          <w:szCs w:val="24"/>
        </w:rPr>
        <w:t xml:space="preserve">e a execução </w:t>
      </w:r>
      <w:r w:rsidRPr="009A329A">
        <w:rPr>
          <w:rFonts w:eastAsia="Arial Unicode MS"/>
          <w:i w:val="0"/>
          <w:iCs w:val="0"/>
          <w:color w:val="auto"/>
          <w:sz w:val="24"/>
          <w:szCs w:val="24"/>
        </w:rPr>
        <w:t>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C717B0">
      <w:pPr>
        <w:pStyle w:val="Nvel2-Red"/>
        <w:numPr>
          <w:ilvl w:val="1"/>
          <w:numId w:val="104"/>
        </w:numPr>
        <w:ind w:left="709" w:hanging="709"/>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8C6080">
      <w:pPr>
        <w:pStyle w:val="Nivel01"/>
        <w:numPr>
          <w:ilvl w:val="0"/>
          <w:numId w:val="104"/>
        </w:numPr>
        <w:spacing w:before="0" w:afterLines="120" w:after="288"/>
        <w:rPr>
          <w:sz w:val="24"/>
          <w:szCs w:val="24"/>
        </w:rPr>
      </w:pPr>
      <w:r w:rsidRPr="00FC1AAF">
        <w:rPr>
          <w:sz w:val="24"/>
          <w:szCs w:val="24"/>
        </w:rPr>
        <w:lastRenderedPageBreak/>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124979A5" w:rsidR="00975FEA" w:rsidRPr="00BA175D" w:rsidRDefault="00975FEA" w:rsidP="00DA11FE">
      <w:pPr>
        <w:pStyle w:val="Nvel2-Red"/>
        <w:numPr>
          <w:ilvl w:val="1"/>
          <w:numId w:val="107"/>
        </w:numPr>
        <w:ind w:left="709" w:hanging="709"/>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DA11FE">
      <w:pPr>
        <w:pStyle w:val="Nvel2-Red"/>
        <w:numPr>
          <w:ilvl w:val="1"/>
          <w:numId w:val="10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DA11FE">
      <w:pPr>
        <w:pStyle w:val="Nivel2"/>
        <w:numPr>
          <w:ilvl w:val="1"/>
          <w:numId w:val="10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DA11FE">
      <w:pPr>
        <w:pStyle w:val="Nivel2"/>
        <w:numPr>
          <w:ilvl w:val="1"/>
          <w:numId w:val="10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DA11FE">
      <w:pPr>
        <w:pStyle w:val="Nivel3"/>
        <w:numPr>
          <w:ilvl w:val="2"/>
          <w:numId w:val="10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DA11FE">
      <w:pPr>
        <w:pStyle w:val="Nivel2"/>
        <w:numPr>
          <w:ilvl w:val="1"/>
          <w:numId w:val="10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DA11FE">
      <w:pPr>
        <w:pStyle w:val="Nivel3"/>
        <w:numPr>
          <w:ilvl w:val="2"/>
          <w:numId w:val="107"/>
        </w:numPr>
        <w:spacing w:before="0" w:afterLines="120" w:after="288" w:line="240" w:lineRule="auto"/>
        <w:ind w:left="170" w:firstLine="53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DA11FE">
      <w:pPr>
        <w:pStyle w:val="Nivel2"/>
        <w:numPr>
          <w:ilvl w:val="1"/>
          <w:numId w:val="10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4"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4"/>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5"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5"/>
    </w:tbl>
    <w:p w14:paraId="4101FB78" w14:textId="77777777" w:rsidR="00975FEA" w:rsidRDefault="00975FEA" w:rsidP="00975FEA">
      <w:pPr>
        <w:spacing w:after="0" w:line="360" w:lineRule="auto"/>
        <w:jc w:val="both"/>
        <w:rPr>
          <w:rFonts w:ascii="Arial" w:hAnsi="Arial" w:cs="Arial"/>
          <w:sz w:val="24"/>
          <w:szCs w:val="24"/>
        </w:rPr>
      </w:pPr>
    </w:p>
    <w:p w14:paraId="041911C6" w14:textId="78103EEC"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A4623C">
        <w:rPr>
          <w:rFonts w:ascii="Arial" w:hAnsi="Arial" w:cs="Arial"/>
          <w:sz w:val="24"/>
          <w:szCs w:val="24"/>
        </w:rPr>
        <w:t>17</w:t>
      </w:r>
      <w:r>
        <w:rPr>
          <w:rFonts w:ascii="Arial" w:hAnsi="Arial" w:cs="Arial"/>
          <w:sz w:val="24"/>
          <w:szCs w:val="24"/>
        </w:rPr>
        <w:t xml:space="preserve"> de </w:t>
      </w:r>
      <w:r w:rsidR="00C717B0">
        <w:rPr>
          <w:rFonts w:ascii="Arial" w:hAnsi="Arial" w:cs="Arial"/>
          <w:sz w:val="24"/>
          <w:szCs w:val="24"/>
        </w:rPr>
        <w:t>abril</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437A1A0C" w14:textId="77777777" w:rsidR="0084599E" w:rsidRDefault="0084599E" w:rsidP="00847256">
      <w:pPr>
        <w:spacing w:after="0" w:line="360" w:lineRule="auto"/>
        <w:jc w:val="center"/>
        <w:rPr>
          <w:rFonts w:ascii="Arial" w:hAnsi="Arial" w:cs="Arial"/>
          <w:sz w:val="24"/>
          <w:szCs w:val="24"/>
        </w:rPr>
      </w:pPr>
    </w:p>
    <w:p w14:paraId="2043C369" w14:textId="77777777" w:rsidR="0084599E" w:rsidRDefault="0084599E" w:rsidP="00847256">
      <w:pPr>
        <w:spacing w:after="0" w:line="360" w:lineRule="auto"/>
        <w:jc w:val="center"/>
        <w:rPr>
          <w:rFonts w:ascii="Arial" w:hAnsi="Arial" w:cs="Arial"/>
          <w:sz w:val="24"/>
          <w:szCs w:val="24"/>
        </w:rPr>
      </w:pPr>
    </w:p>
    <w:p w14:paraId="09992B59" w14:textId="77777777" w:rsidR="0084599E" w:rsidRDefault="0084599E" w:rsidP="00847256">
      <w:pPr>
        <w:spacing w:after="0" w:line="360" w:lineRule="auto"/>
        <w:jc w:val="center"/>
        <w:rPr>
          <w:rFonts w:ascii="Arial" w:hAnsi="Arial" w:cs="Arial"/>
          <w:sz w:val="24"/>
          <w:szCs w:val="24"/>
        </w:rPr>
      </w:pPr>
    </w:p>
    <w:p w14:paraId="022CF391" w14:textId="77777777" w:rsidR="0084599E" w:rsidRDefault="0084599E" w:rsidP="00847256">
      <w:pPr>
        <w:spacing w:after="0" w:line="360" w:lineRule="auto"/>
        <w:jc w:val="center"/>
        <w:rPr>
          <w:rFonts w:ascii="Arial" w:hAnsi="Arial" w:cs="Arial"/>
          <w:sz w:val="24"/>
          <w:szCs w:val="24"/>
        </w:rPr>
      </w:pPr>
    </w:p>
    <w:p w14:paraId="495A4477" w14:textId="7613EB42" w:rsidR="0084599E" w:rsidRPr="0084599E" w:rsidRDefault="0084599E" w:rsidP="0084599E">
      <w:pPr>
        <w:spacing w:after="0" w:line="360" w:lineRule="auto"/>
        <w:jc w:val="center"/>
        <w:rPr>
          <w:rFonts w:ascii="Arial" w:eastAsia="Verdana" w:hAnsi="Arial" w:cs="Arial"/>
          <w:b/>
          <w:bCs/>
          <w:sz w:val="28"/>
          <w:szCs w:val="28"/>
          <w:u w:val="single"/>
          <w:lang w:eastAsia="pt-BR"/>
        </w:rPr>
      </w:pPr>
      <w:r>
        <w:rPr>
          <w:rFonts w:ascii="Arial" w:eastAsia="Verdana" w:hAnsi="Arial" w:cs="Arial"/>
          <w:b/>
          <w:bCs/>
          <w:sz w:val="28"/>
          <w:szCs w:val="28"/>
          <w:u w:val="single"/>
          <w:lang w:eastAsia="pt-BR"/>
        </w:rPr>
        <w:lastRenderedPageBreak/>
        <w:t xml:space="preserve">ANEXO I - </w:t>
      </w:r>
      <w:r w:rsidRPr="0084599E">
        <w:rPr>
          <w:rFonts w:ascii="Arial" w:eastAsia="Verdana" w:hAnsi="Arial" w:cs="Arial"/>
          <w:b/>
          <w:bCs/>
          <w:sz w:val="28"/>
          <w:szCs w:val="28"/>
          <w:u w:val="single"/>
          <w:lang w:eastAsia="pt-BR"/>
        </w:rPr>
        <w:t>Estudo Técnico Preliminar</w:t>
      </w:r>
    </w:p>
    <w:p w14:paraId="270157D5" w14:textId="77777777" w:rsidR="0084599E" w:rsidRPr="0084599E" w:rsidRDefault="0084599E" w:rsidP="0084599E">
      <w:pPr>
        <w:spacing w:after="0" w:line="360" w:lineRule="auto"/>
        <w:rPr>
          <w:rFonts w:ascii="Arial" w:eastAsia="Verdana" w:hAnsi="Arial" w:cs="Arial"/>
          <w:b/>
          <w:bCs/>
          <w:sz w:val="24"/>
          <w:szCs w:val="24"/>
          <w:u w:val="single"/>
          <w:lang w:eastAsia="pt-BR"/>
        </w:rPr>
      </w:pPr>
    </w:p>
    <w:p w14:paraId="795C698B" w14:textId="77777777" w:rsidR="00C717B0" w:rsidRPr="00C717B0" w:rsidRDefault="00C717B0" w:rsidP="00C717B0">
      <w:pPr>
        <w:spacing w:after="0" w:line="360" w:lineRule="auto"/>
        <w:ind w:firstLine="708"/>
        <w:rPr>
          <w:rFonts w:ascii="Arial" w:eastAsia="Verdana" w:hAnsi="Arial" w:cs="Arial"/>
          <w:b/>
          <w:bCs/>
          <w:sz w:val="24"/>
          <w:szCs w:val="24"/>
          <w:lang w:eastAsia="pt-BR"/>
        </w:rPr>
      </w:pPr>
      <w:r w:rsidRPr="00C717B0">
        <w:rPr>
          <w:rFonts w:ascii="Arial" w:eastAsia="Verdana" w:hAnsi="Arial" w:cs="Arial"/>
          <w:b/>
          <w:bCs/>
          <w:sz w:val="24"/>
          <w:szCs w:val="24"/>
          <w:lang w:eastAsia="pt-BR"/>
        </w:rPr>
        <w:t>Processo Licitatório Nº 45/2024.</w:t>
      </w:r>
    </w:p>
    <w:p w14:paraId="6949E192" w14:textId="77777777" w:rsidR="00C717B0" w:rsidRPr="00C717B0" w:rsidRDefault="00C717B0" w:rsidP="00C717B0">
      <w:pPr>
        <w:spacing w:after="0" w:line="360" w:lineRule="auto"/>
        <w:ind w:firstLine="708"/>
        <w:rPr>
          <w:rFonts w:ascii="Arial" w:eastAsia="Verdana" w:hAnsi="Arial" w:cs="Arial"/>
          <w:b/>
          <w:bCs/>
          <w:sz w:val="24"/>
          <w:szCs w:val="24"/>
          <w:lang w:eastAsia="pt-BR"/>
        </w:rPr>
      </w:pPr>
      <w:r w:rsidRPr="00C717B0">
        <w:rPr>
          <w:rFonts w:ascii="Arial" w:eastAsia="Verdana" w:hAnsi="Arial" w:cs="Arial"/>
          <w:b/>
          <w:bCs/>
          <w:sz w:val="24"/>
          <w:szCs w:val="24"/>
          <w:lang w:eastAsia="pt-BR"/>
        </w:rPr>
        <w:t>Pregão Eletrônico Nº 12/2024.</w:t>
      </w:r>
    </w:p>
    <w:p w14:paraId="525F836B" w14:textId="77777777" w:rsidR="00C717B0" w:rsidRPr="00C717B0" w:rsidRDefault="00C717B0" w:rsidP="00C717B0">
      <w:pPr>
        <w:spacing w:after="0" w:line="360" w:lineRule="auto"/>
        <w:jc w:val="center"/>
        <w:rPr>
          <w:rFonts w:ascii="Arial" w:eastAsia="Verdana" w:hAnsi="Arial" w:cs="Arial"/>
          <w:b/>
          <w:bCs/>
          <w:sz w:val="24"/>
          <w:szCs w:val="24"/>
          <w:u w:val="single"/>
          <w:lang w:eastAsia="pt-BR"/>
        </w:rPr>
      </w:pPr>
    </w:p>
    <w:p w14:paraId="3541707F" w14:textId="77777777" w:rsidR="00C717B0" w:rsidRPr="00C717B0" w:rsidRDefault="00C717B0" w:rsidP="00C717B0">
      <w:pPr>
        <w:numPr>
          <w:ilvl w:val="0"/>
          <w:numId w:val="88"/>
        </w:numPr>
        <w:spacing w:after="0" w:line="360" w:lineRule="auto"/>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Introdução</w:t>
      </w:r>
    </w:p>
    <w:p w14:paraId="2A857CB3" w14:textId="77777777" w:rsidR="00C717B0" w:rsidRPr="00C717B0" w:rsidRDefault="00C717B0" w:rsidP="00C717B0">
      <w:pPr>
        <w:spacing w:after="0" w:line="360" w:lineRule="auto"/>
        <w:jc w:val="both"/>
        <w:rPr>
          <w:rFonts w:ascii="Arial" w:eastAsia="Verdana" w:hAnsi="Arial" w:cs="Arial"/>
          <w:sz w:val="24"/>
          <w:szCs w:val="24"/>
          <w:lang w:eastAsia="pt-BR"/>
        </w:rPr>
      </w:pPr>
    </w:p>
    <w:p w14:paraId="5E0D9A38" w14:textId="77777777" w:rsidR="00C717B0" w:rsidRPr="00C717B0" w:rsidRDefault="00C717B0" w:rsidP="00C717B0">
      <w:pPr>
        <w:spacing w:after="0" w:line="360" w:lineRule="auto"/>
        <w:ind w:left="720"/>
        <w:jc w:val="both"/>
        <w:rPr>
          <w:rFonts w:ascii="Arial" w:eastAsia="Verdana" w:hAnsi="Arial" w:cs="Arial"/>
          <w:sz w:val="24"/>
          <w:szCs w:val="24"/>
          <w:lang w:eastAsia="pt-BR"/>
        </w:rPr>
      </w:pPr>
      <w:r w:rsidRPr="00C717B0">
        <w:rPr>
          <w:rFonts w:ascii="Arial" w:eastAsia="Verdana" w:hAnsi="Arial" w:cs="Arial"/>
          <w:sz w:val="24"/>
          <w:szCs w:val="24"/>
          <w:lang w:eastAsia="pt-BR"/>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14.133/2023.</w:t>
      </w:r>
    </w:p>
    <w:p w14:paraId="4AE24337" w14:textId="77777777" w:rsidR="00C717B0" w:rsidRPr="00C717B0" w:rsidRDefault="00C717B0" w:rsidP="00C717B0">
      <w:pPr>
        <w:spacing w:after="0" w:line="360" w:lineRule="auto"/>
        <w:jc w:val="both"/>
        <w:rPr>
          <w:rFonts w:ascii="Arial" w:eastAsia="Verdana" w:hAnsi="Arial" w:cs="Arial"/>
          <w:sz w:val="24"/>
          <w:szCs w:val="24"/>
          <w:lang w:eastAsia="pt-BR"/>
        </w:rPr>
      </w:pPr>
    </w:p>
    <w:p w14:paraId="65396BE5" w14:textId="77777777" w:rsidR="00C717B0" w:rsidRPr="00C717B0" w:rsidRDefault="00C717B0" w:rsidP="00C717B0">
      <w:pPr>
        <w:numPr>
          <w:ilvl w:val="0"/>
          <w:numId w:val="88"/>
        </w:numPr>
        <w:spacing w:after="0" w:line="360" w:lineRule="auto"/>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Área requisitante</w:t>
      </w:r>
    </w:p>
    <w:p w14:paraId="66ED2501" w14:textId="77777777" w:rsidR="00C717B0" w:rsidRPr="00C717B0" w:rsidRDefault="00C717B0" w:rsidP="00C717B0">
      <w:pPr>
        <w:spacing w:after="0" w:line="360" w:lineRule="auto"/>
        <w:ind w:left="720"/>
        <w:jc w:val="both"/>
        <w:rPr>
          <w:rFonts w:ascii="Arial" w:eastAsia="Verdana" w:hAnsi="Arial" w:cs="Arial"/>
          <w:sz w:val="24"/>
          <w:szCs w:val="24"/>
          <w:lang w:eastAsia="pt-BR"/>
        </w:rPr>
      </w:pPr>
      <w:r w:rsidRPr="00C717B0">
        <w:rPr>
          <w:rFonts w:ascii="Arial" w:eastAsia="Verdana" w:hAnsi="Arial" w:cs="Arial"/>
          <w:sz w:val="24"/>
          <w:szCs w:val="24"/>
          <w:lang w:eastAsia="pt-BR"/>
        </w:rPr>
        <w:t>Diretoria Geral.</w:t>
      </w:r>
    </w:p>
    <w:p w14:paraId="32B17806" w14:textId="77777777" w:rsidR="00C717B0" w:rsidRPr="00C717B0" w:rsidRDefault="00C717B0" w:rsidP="00C717B0">
      <w:pPr>
        <w:spacing w:after="0" w:line="360" w:lineRule="auto"/>
        <w:jc w:val="both"/>
        <w:rPr>
          <w:rFonts w:ascii="Arial" w:eastAsia="Verdana" w:hAnsi="Arial" w:cs="Arial"/>
          <w:b/>
          <w:bCs/>
          <w:sz w:val="24"/>
          <w:szCs w:val="24"/>
          <w:lang w:eastAsia="pt-BR"/>
        </w:rPr>
      </w:pPr>
    </w:p>
    <w:p w14:paraId="5D563DCB" w14:textId="77777777" w:rsidR="00C717B0" w:rsidRPr="00C717B0" w:rsidRDefault="00C717B0" w:rsidP="00C717B0">
      <w:pPr>
        <w:numPr>
          <w:ilvl w:val="0"/>
          <w:numId w:val="88"/>
        </w:numPr>
        <w:spacing w:after="0" w:line="360" w:lineRule="auto"/>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Descrição do objeto</w:t>
      </w:r>
    </w:p>
    <w:p w14:paraId="508D76C0" w14:textId="77777777" w:rsidR="00C717B0" w:rsidRPr="00C717B0" w:rsidRDefault="00C717B0" w:rsidP="00C717B0">
      <w:pPr>
        <w:spacing w:after="0" w:line="360" w:lineRule="auto"/>
        <w:ind w:left="720"/>
        <w:jc w:val="both"/>
        <w:rPr>
          <w:rFonts w:ascii="Arial" w:eastAsia="Verdana" w:hAnsi="Arial" w:cs="Arial"/>
          <w:b/>
          <w:bCs/>
          <w:sz w:val="24"/>
          <w:szCs w:val="24"/>
          <w:lang w:eastAsia="pt-BR"/>
        </w:rPr>
      </w:pPr>
    </w:p>
    <w:p w14:paraId="5E119411" w14:textId="77777777" w:rsidR="00C717B0" w:rsidRPr="00C717B0" w:rsidRDefault="00C717B0" w:rsidP="00C717B0">
      <w:pPr>
        <w:spacing w:after="0" w:line="360" w:lineRule="auto"/>
        <w:ind w:left="720"/>
        <w:jc w:val="both"/>
        <w:rPr>
          <w:rFonts w:ascii="Arial" w:eastAsia="Times New Roman" w:hAnsi="Arial" w:cs="Arial"/>
          <w:sz w:val="24"/>
          <w:szCs w:val="24"/>
          <w:lang w:eastAsia="pt-BR"/>
        </w:rPr>
      </w:pPr>
      <w:bookmarkStart w:id="6" w:name="_Hlk160704580"/>
      <w:r w:rsidRPr="00C717B0">
        <w:rPr>
          <w:rFonts w:ascii="Arial" w:eastAsia="Times New Roman" w:hAnsi="Arial" w:cs="Arial"/>
          <w:sz w:val="24"/>
          <w:szCs w:val="24"/>
          <w:lang w:eastAsia="pt-BR"/>
        </w:rPr>
        <w:t xml:space="preserve">Contratação estimada de trinta linhas de telefonia móvel, mediante requisição, com pacote mínimo de serviços SMP (Voz, Dados, SMS, </w:t>
      </w:r>
      <w:proofErr w:type="spellStart"/>
      <w:r w:rsidRPr="00C717B0">
        <w:rPr>
          <w:rFonts w:ascii="Arial" w:eastAsia="Times New Roman" w:hAnsi="Arial" w:cs="Arial"/>
          <w:sz w:val="24"/>
          <w:szCs w:val="24"/>
          <w:lang w:eastAsia="pt-BR"/>
        </w:rPr>
        <w:t>Etc</w:t>
      </w:r>
      <w:proofErr w:type="spellEnd"/>
      <w:r w:rsidRPr="00C717B0">
        <w:rPr>
          <w:rFonts w:ascii="Arial" w:eastAsia="Times New Roman" w:hAnsi="Arial" w:cs="Arial"/>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636A34BA" w14:textId="77777777" w:rsidR="00C717B0" w:rsidRPr="00C717B0" w:rsidRDefault="00C717B0" w:rsidP="00C717B0">
      <w:pPr>
        <w:spacing w:after="0" w:line="360" w:lineRule="auto"/>
        <w:ind w:left="720"/>
        <w:jc w:val="both"/>
        <w:rPr>
          <w:rFonts w:ascii="Arial" w:eastAsia="Verdana" w:hAnsi="Arial" w:cs="Arial"/>
          <w:b/>
          <w:bCs/>
          <w:sz w:val="24"/>
          <w:szCs w:val="24"/>
          <w:lang w:eastAsia="pt-BR"/>
        </w:rPr>
      </w:pPr>
    </w:p>
    <w:p w14:paraId="7C75BAA1" w14:textId="77777777" w:rsidR="00C717B0" w:rsidRPr="00C717B0" w:rsidRDefault="00C717B0" w:rsidP="00C717B0">
      <w:pPr>
        <w:numPr>
          <w:ilvl w:val="0"/>
          <w:numId w:val="88"/>
        </w:numPr>
        <w:spacing w:after="0" w:line="360" w:lineRule="auto"/>
        <w:ind w:left="142" w:firstLine="273"/>
        <w:jc w:val="both"/>
        <w:rPr>
          <w:rFonts w:ascii="Arial" w:eastAsia="Verdana" w:hAnsi="Arial" w:cs="Arial"/>
          <w:b/>
          <w:bCs/>
          <w:sz w:val="24"/>
          <w:szCs w:val="24"/>
          <w:lang w:eastAsia="pt-BR"/>
        </w:rPr>
      </w:pPr>
      <w:bookmarkStart w:id="7" w:name="_Hlk160712257"/>
      <w:r w:rsidRPr="00C717B0">
        <w:rPr>
          <w:rFonts w:ascii="Arial" w:eastAsia="Verdana" w:hAnsi="Arial" w:cs="Arial"/>
          <w:b/>
          <w:bCs/>
          <w:sz w:val="24"/>
          <w:szCs w:val="24"/>
          <w:lang w:eastAsia="pt-BR"/>
        </w:rPr>
        <w:t>Descrição da necessidade</w:t>
      </w:r>
    </w:p>
    <w:bookmarkEnd w:id="6"/>
    <w:bookmarkEnd w:id="7"/>
    <w:p w14:paraId="4B85A461" w14:textId="77777777" w:rsidR="00C717B0" w:rsidRPr="00C717B0" w:rsidRDefault="00C717B0" w:rsidP="00C717B0">
      <w:pPr>
        <w:spacing w:after="0" w:line="360" w:lineRule="auto"/>
        <w:ind w:left="709" w:firstLine="707"/>
        <w:jc w:val="both"/>
        <w:rPr>
          <w:rFonts w:ascii="Arial" w:eastAsia="Verdana" w:hAnsi="Arial" w:cs="Arial"/>
          <w:sz w:val="24"/>
          <w:szCs w:val="24"/>
          <w:lang w:eastAsia="pt-BR"/>
        </w:rPr>
      </w:pPr>
      <w:r w:rsidRPr="00C717B0">
        <w:rPr>
          <w:rFonts w:ascii="Arial" w:eastAsia="Verdana" w:hAnsi="Arial" w:cs="Arial"/>
          <w:sz w:val="24"/>
          <w:szCs w:val="24"/>
          <w:lang w:eastAsia="pt-BR"/>
        </w:rPr>
        <w:t xml:space="preserve">A Câmara Municipal de Extrema está buscando a contratação de trinta linhas de telefonia móvel para atender suas necessidades operacionais e de comunicação, visto que o contrato atual não mais será </w:t>
      </w:r>
      <w:r w:rsidRPr="00C717B0">
        <w:rPr>
          <w:rFonts w:ascii="Arial" w:eastAsia="Verdana" w:hAnsi="Arial" w:cs="Arial"/>
          <w:sz w:val="24"/>
          <w:szCs w:val="24"/>
          <w:lang w:eastAsia="pt-BR"/>
        </w:rPr>
        <w:lastRenderedPageBreak/>
        <w:t>renovado. Essas linhas devem ser fornecidas mediante requisição, com um pacote mínimo de serviços SMP (Serviço Móvel Pessoal), incluindo voz, dados, SMS, entre outros.</w:t>
      </w:r>
    </w:p>
    <w:p w14:paraId="60FFFAAC" w14:textId="77777777" w:rsidR="00C717B0" w:rsidRPr="00C717B0" w:rsidRDefault="00C717B0" w:rsidP="00C717B0">
      <w:pPr>
        <w:spacing w:after="0" w:line="360" w:lineRule="auto"/>
        <w:ind w:left="709" w:firstLine="284"/>
        <w:jc w:val="both"/>
        <w:rPr>
          <w:rFonts w:ascii="Arial" w:eastAsia="Verdana" w:hAnsi="Arial" w:cs="Arial"/>
          <w:sz w:val="24"/>
          <w:szCs w:val="24"/>
          <w:lang w:eastAsia="pt-BR"/>
        </w:rPr>
      </w:pPr>
    </w:p>
    <w:p w14:paraId="574085BB" w14:textId="77777777" w:rsidR="00C717B0" w:rsidRPr="00C717B0" w:rsidRDefault="00C717B0" w:rsidP="00C717B0">
      <w:pPr>
        <w:spacing w:after="0" w:line="360" w:lineRule="auto"/>
        <w:ind w:left="709" w:firstLine="284"/>
        <w:jc w:val="both"/>
        <w:rPr>
          <w:rFonts w:ascii="Arial" w:eastAsia="Verdana" w:hAnsi="Arial" w:cs="Arial"/>
          <w:sz w:val="24"/>
          <w:szCs w:val="24"/>
          <w:lang w:eastAsia="pt-BR"/>
        </w:rPr>
      </w:pPr>
      <w:r w:rsidRPr="00C717B0">
        <w:rPr>
          <w:rFonts w:ascii="Arial" w:eastAsia="Verdana" w:hAnsi="Arial" w:cs="Arial"/>
          <w:sz w:val="24"/>
          <w:szCs w:val="24"/>
          <w:lang w:eastAsia="pt-BR"/>
        </w:rPr>
        <w:t>As características e funcionalidades das linhas de telefonia móvel desejadas incluem:</w:t>
      </w:r>
    </w:p>
    <w:p w14:paraId="61572A54" w14:textId="77777777" w:rsidR="00C717B0" w:rsidRPr="00C717B0" w:rsidRDefault="00C717B0" w:rsidP="00C717B0">
      <w:pPr>
        <w:spacing w:after="0" w:line="360" w:lineRule="auto"/>
        <w:ind w:left="709" w:firstLine="284"/>
        <w:jc w:val="both"/>
        <w:rPr>
          <w:rFonts w:ascii="Arial" w:eastAsia="Verdana" w:hAnsi="Arial" w:cs="Arial"/>
          <w:sz w:val="24"/>
          <w:szCs w:val="24"/>
          <w:lang w:eastAsia="pt-BR"/>
        </w:rPr>
      </w:pPr>
    </w:p>
    <w:p w14:paraId="67FFB8B9" w14:textId="77777777" w:rsidR="00C717B0" w:rsidRPr="00C717B0" w:rsidRDefault="00C717B0" w:rsidP="00C717B0">
      <w:pPr>
        <w:numPr>
          <w:ilvl w:val="0"/>
          <w:numId w:val="105"/>
        </w:numPr>
        <w:spacing w:after="0" w:line="360" w:lineRule="auto"/>
        <w:jc w:val="both"/>
        <w:rPr>
          <w:rFonts w:ascii="Arial" w:eastAsia="Verdana" w:hAnsi="Arial" w:cs="Arial"/>
          <w:sz w:val="24"/>
          <w:szCs w:val="24"/>
          <w:lang w:eastAsia="pt-BR"/>
        </w:rPr>
      </w:pPr>
      <w:r w:rsidRPr="00C717B0">
        <w:rPr>
          <w:rFonts w:ascii="Arial" w:eastAsia="Verdana" w:hAnsi="Arial" w:cs="Arial"/>
          <w:sz w:val="24"/>
          <w:szCs w:val="24"/>
          <w:lang w:eastAsia="pt-BR"/>
        </w:rPr>
        <w:t>Efetuar e receber ligações ilimitadas de voz móvel-móvel e móvel-fixo (VC1, VC2 e VC3) para qualquer operadora no Brasil, garantindo uma comunicação fluida e abrangente.</w:t>
      </w:r>
    </w:p>
    <w:p w14:paraId="585E73BD" w14:textId="77777777" w:rsidR="00C717B0" w:rsidRPr="00C717B0" w:rsidRDefault="00C717B0" w:rsidP="00C717B0">
      <w:pPr>
        <w:numPr>
          <w:ilvl w:val="0"/>
          <w:numId w:val="105"/>
        </w:numPr>
        <w:spacing w:after="0" w:line="360" w:lineRule="auto"/>
        <w:jc w:val="both"/>
        <w:rPr>
          <w:rFonts w:ascii="Arial" w:eastAsia="Verdana" w:hAnsi="Arial" w:cs="Arial"/>
          <w:sz w:val="24"/>
          <w:szCs w:val="24"/>
          <w:lang w:eastAsia="pt-BR"/>
        </w:rPr>
      </w:pPr>
      <w:r w:rsidRPr="00C717B0">
        <w:rPr>
          <w:rFonts w:ascii="Arial" w:eastAsia="Verdana" w:hAnsi="Arial" w:cs="Arial"/>
          <w:sz w:val="24"/>
          <w:szCs w:val="24"/>
          <w:lang w:eastAsia="pt-BR"/>
        </w:rPr>
        <w:t>Pacote ilimitado de internet de no mínimo 5GB, com a capacidade de redução de velocidade caso a franquia seja atingida, assegurando uma conexão constante e estável para acesso à internet.</w:t>
      </w:r>
    </w:p>
    <w:p w14:paraId="3A8AEE08" w14:textId="77777777" w:rsidR="00C717B0" w:rsidRPr="00C717B0" w:rsidRDefault="00C717B0" w:rsidP="00C717B0">
      <w:pPr>
        <w:numPr>
          <w:ilvl w:val="0"/>
          <w:numId w:val="105"/>
        </w:numPr>
        <w:spacing w:after="0" w:line="360" w:lineRule="auto"/>
        <w:jc w:val="both"/>
        <w:rPr>
          <w:rFonts w:ascii="Arial" w:eastAsia="Verdana" w:hAnsi="Arial" w:cs="Arial"/>
          <w:sz w:val="24"/>
          <w:szCs w:val="24"/>
          <w:lang w:eastAsia="pt-BR"/>
        </w:rPr>
      </w:pPr>
      <w:r w:rsidRPr="00C717B0">
        <w:rPr>
          <w:rFonts w:ascii="Arial" w:eastAsia="Verdana" w:hAnsi="Arial" w:cs="Arial"/>
          <w:sz w:val="24"/>
          <w:szCs w:val="24"/>
          <w:lang w:eastAsia="pt-BR"/>
        </w:rPr>
        <w:t>Disponibilidade de um gerenciador online e gestão do dispositivo, permitindo o controle e acompanhamento do consumo de dados e demais serviços associados.</w:t>
      </w:r>
    </w:p>
    <w:p w14:paraId="7EDA709C" w14:textId="77777777" w:rsidR="00C717B0" w:rsidRPr="00C717B0" w:rsidRDefault="00C717B0" w:rsidP="00C717B0">
      <w:pPr>
        <w:numPr>
          <w:ilvl w:val="0"/>
          <w:numId w:val="105"/>
        </w:numPr>
        <w:spacing w:after="0" w:line="360" w:lineRule="auto"/>
        <w:jc w:val="both"/>
        <w:rPr>
          <w:rFonts w:ascii="Arial" w:eastAsia="Verdana" w:hAnsi="Arial" w:cs="Arial"/>
          <w:sz w:val="24"/>
          <w:szCs w:val="24"/>
          <w:lang w:eastAsia="pt-BR"/>
        </w:rPr>
      </w:pPr>
      <w:r w:rsidRPr="00C717B0">
        <w:rPr>
          <w:rFonts w:ascii="Arial" w:eastAsia="Verdana" w:hAnsi="Arial" w:cs="Arial"/>
          <w:sz w:val="24"/>
          <w:szCs w:val="24"/>
          <w:lang w:eastAsia="pt-BR"/>
        </w:rPr>
        <w:t>Pacote de SMS com a disponibilidade de 2.000 mensagens de texto, possibilitando a comunicação por meio deste canal tradicional.</w:t>
      </w:r>
    </w:p>
    <w:p w14:paraId="1D1F0A5C" w14:textId="77777777" w:rsidR="00C717B0" w:rsidRPr="00C717B0" w:rsidRDefault="00C717B0" w:rsidP="00C717B0">
      <w:pPr>
        <w:numPr>
          <w:ilvl w:val="0"/>
          <w:numId w:val="105"/>
        </w:numPr>
        <w:spacing w:after="0" w:line="360" w:lineRule="auto"/>
        <w:jc w:val="both"/>
        <w:rPr>
          <w:rFonts w:ascii="Arial" w:eastAsia="Verdana" w:hAnsi="Arial" w:cs="Arial"/>
          <w:sz w:val="24"/>
          <w:szCs w:val="24"/>
          <w:lang w:eastAsia="pt-BR"/>
        </w:rPr>
      </w:pPr>
      <w:r w:rsidRPr="00C717B0">
        <w:rPr>
          <w:rFonts w:ascii="Arial" w:eastAsia="Verdana" w:hAnsi="Arial" w:cs="Arial"/>
          <w:sz w:val="24"/>
          <w:szCs w:val="24"/>
          <w:lang w:eastAsia="pt-BR"/>
        </w:rPr>
        <w:t>Além disso, é essencial que as linhas de telefonia móvel sejam fornecidas com SIMCARDS 4G/5G, garantindo o acesso às redes móveis de alta velocidade e tecnologia de ponta.</w:t>
      </w:r>
    </w:p>
    <w:p w14:paraId="4ADD1E4C" w14:textId="77777777" w:rsidR="00C717B0" w:rsidRPr="00C717B0" w:rsidRDefault="00C717B0" w:rsidP="00C717B0">
      <w:pPr>
        <w:spacing w:after="0" w:line="360" w:lineRule="auto"/>
        <w:ind w:left="709" w:firstLine="284"/>
        <w:jc w:val="both"/>
        <w:rPr>
          <w:rFonts w:ascii="Arial" w:eastAsia="Verdana" w:hAnsi="Arial" w:cs="Arial"/>
          <w:sz w:val="24"/>
          <w:szCs w:val="24"/>
          <w:lang w:eastAsia="pt-BR"/>
        </w:rPr>
      </w:pPr>
    </w:p>
    <w:p w14:paraId="1FE03043" w14:textId="77777777" w:rsidR="00C717B0" w:rsidRPr="00C717B0" w:rsidRDefault="00C717B0" w:rsidP="00C717B0">
      <w:pPr>
        <w:spacing w:after="0" w:line="360" w:lineRule="auto"/>
        <w:ind w:left="709" w:firstLine="284"/>
        <w:jc w:val="both"/>
        <w:rPr>
          <w:rFonts w:ascii="Arial" w:eastAsia="Verdana" w:hAnsi="Arial" w:cs="Arial"/>
          <w:sz w:val="24"/>
          <w:szCs w:val="24"/>
          <w:lang w:eastAsia="pt-BR"/>
        </w:rPr>
      </w:pPr>
      <w:r w:rsidRPr="00C717B0">
        <w:rPr>
          <w:rFonts w:ascii="Arial" w:eastAsia="Verdana" w:hAnsi="Arial" w:cs="Arial"/>
          <w:sz w:val="24"/>
          <w:szCs w:val="24"/>
          <w:lang w:eastAsia="pt-BR"/>
        </w:rPr>
        <w:t>Esses requisitos são fundamentais para garantir uma comunicação eficiente e abrangente para os membros da Câmara Municipal de Extrema, facilitando suas atividades diárias e promovendo uma interação eficaz com os cidadãos e demais órgãos públicos.</w:t>
      </w:r>
    </w:p>
    <w:p w14:paraId="76A84E55" w14:textId="77777777" w:rsidR="00C717B0" w:rsidRPr="00C717B0" w:rsidRDefault="00C717B0" w:rsidP="00C717B0">
      <w:pPr>
        <w:autoSpaceDE w:val="0"/>
        <w:autoSpaceDN w:val="0"/>
        <w:adjustRightInd w:val="0"/>
        <w:spacing w:after="0" w:line="360" w:lineRule="auto"/>
        <w:ind w:left="709"/>
        <w:jc w:val="both"/>
        <w:rPr>
          <w:rFonts w:ascii="Arial" w:hAnsi="Arial" w:cs="Arial"/>
          <w:b/>
          <w:bCs/>
          <w:sz w:val="24"/>
          <w:szCs w:val="24"/>
        </w:rPr>
      </w:pPr>
    </w:p>
    <w:p w14:paraId="31D20479" w14:textId="77777777" w:rsidR="00C717B0" w:rsidRPr="00C717B0" w:rsidRDefault="00C717B0" w:rsidP="00C717B0">
      <w:pPr>
        <w:autoSpaceDE w:val="0"/>
        <w:autoSpaceDN w:val="0"/>
        <w:adjustRightInd w:val="0"/>
        <w:spacing w:after="0" w:line="360" w:lineRule="auto"/>
        <w:ind w:left="709"/>
        <w:jc w:val="both"/>
        <w:rPr>
          <w:rFonts w:ascii="Arial" w:hAnsi="Arial" w:cs="Arial"/>
          <w:b/>
          <w:bCs/>
          <w:sz w:val="24"/>
          <w:szCs w:val="24"/>
        </w:rPr>
      </w:pPr>
      <w:proofErr w:type="spellStart"/>
      <w:r w:rsidRPr="00C717B0">
        <w:rPr>
          <w:rFonts w:ascii="Arial" w:hAnsi="Arial" w:cs="Arial"/>
          <w:b/>
          <w:bCs/>
          <w:sz w:val="24"/>
          <w:szCs w:val="24"/>
        </w:rPr>
        <w:t>IV.a</w:t>
      </w:r>
      <w:proofErr w:type="spellEnd"/>
      <w:r w:rsidRPr="00C717B0">
        <w:rPr>
          <w:rFonts w:ascii="Arial" w:hAnsi="Arial" w:cs="Arial"/>
          <w:b/>
          <w:bCs/>
          <w:sz w:val="24"/>
          <w:szCs w:val="24"/>
        </w:rPr>
        <w:t xml:space="preserve"> Problema a ser Resolvido: </w:t>
      </w:r>
    </w:p>
    <w:p w14:paraId="61025785" w14:textId="77777777" w:rsidR="00C717B0" w:rsidRPr="00C717B0" w:rsidRDefault="00C717B0" w:rsidP="00C717B0">
      <w:pPr>
        <w:autoSpaceDE w:val="0"/>
        <w:autoSpaceDN w:val="0"/>
        <w:adjustRightInd w:val="0"/>
        <w:spacing w:after="0" w:line="360" w:lineRule="auto"/>
        <w:ind w:left="709" w:firstLine="707"/>
        <w:jc w:val="both"/>
        <w:rPr>
          <w:rFonts w:ascii="Arial" w:hAnsi="Arial" w:cs="Arial"/>
          <w:sz w:val="24"/>
          <w:szCs w:val="24"/>
        </w:rPr>
      </w:pPr>
      <w:r w:rsidRPr="00C717B0">
        <w:rPr>
          <w:rFonts w:ascii="Arial" w:eastAsia="Times New Roman" w:hAnsi="Arial" w:cs="Arial"/>
          <w:color w:val="0D0D0D"/>
          <w:sz w:val="24"/>
          <w:szCs w:val="24"/>
          <w:shd w:val="clear" w:color="auto" w:fill="FFFFFF"/>
          <w:lang w:eastAsia="pt-BR"/>
        </w:rPr>
        <w:t xml:space="preserve">A contratação estimada de trinta linhas de telefonia móvel pela Câmara Municipal de Extrema visa resolver uma série de problemas </w:t>
      </w:r>
      <w:r w:rsidRPr="00C717B0">
        <w:rPr>
          <w:rFonts w:ascii="Arial" w:eastAsia="Times New Roman" w:hAnsi="Arial" w:cs="Arial"/>
          <w:color w:val="0D0D0D"/>
          <w:sz w:val="24"/>
          <w:szCs w:val="24"/>
          <w:shd w:val="clear" w:color="auto" w:fill="FFFFFF"/>
          <w:lang w:eastAsia="pt-BR"/>
        </w:rPr>
        <w:lastRenderedPageBreak/>
        <w:t>enfrentados atualmente. Primeiramente, a falta de um pacote de serviços abrangente tem dificultado a comunicação eficaz entre os membros da Câmara, bem como entre eles e os cidadãos, prejudicando a eficiência das operações e o atendimento às demandas públicas. A limitação de serviços de voz, dados e SMS tem sido um obstáculo significativo, impedindo a realização de chamadas e trocas de mensagens essenciais para o funcionamento adequado do órgão. Além disso, a ausência de um gerenciador online e gestão do dispositivo tem prejudicado o controle sobre o consumo de dados e custos associados. A disponibilidade limitada de internet também tem impactado negativamente a capacidade de acessar informações relevantes e realizar pesquisas durante o trabalho legislativo e administrativo. Portanto, a contratação dessas trinta linhas de telefonia móvel, com as características e funcionalidades especificadas, é crucial para superar esses desafios e garantir uma comunicação eficiente e produtiva dentro da Câmara Municipal de Extrema.</w:t>
      </w:r>
    </w:p>
    <w:p w14:paraId="31E460AF" w14:textId="77777777" w:rsidR="00C717B0" w:rsidRPr="00C717B0" w:rsidRDefault="00C717B0" w:rsidP="00C717B0">
      <w:pPr>
        <w:autoSpaceDE w:val="0"/>
        <w:autoSpaceDN w:val="0"/>
        <w:adjustRightInd w:val="0"/>
        <w:spacing w:after="0" w:line="360" w:lineRule="auto"/>
        <w:ind w:left="709"/>
        <w:jc w:val="both"/>
        <w:rPr>
          <w:rFonts w:ascii="Arial" w:hAnsi="Arial" w:cs="Arial"/>
          <w:b/>
          <w:bCs/>
          <w:sz w:val="24"/>
          <w:szCs w:val="24"/>
        </w:rPr>
      </w:pPr>
    </w:p>
    <w:p w14:paraId="215DEB79" w14:textId="77777777" w:rsidR="00C717B0" w:rsidRPr="00C717B0" w:rsidRDefault="00C717B0" w:rsidP="00C717B0">
      <w:pPr>
        <w:autoSpaceDE w:val="0"/>
        <w:autoSpaceDN w:val="0"/>
        <w:adjustRightInd w:val="0"/>
        <w:spacing w:after="0" w:line="360" w:lineRule="auto"/>
        <w:ind w:left="709"/>
        <w:jc w:val="both"/>
        <w:rPr>
          <w:rFonts w:ascii="Arial" w:hAnsi="Arial" w:cs="Arial"/>
          <w:b/>
          <w:bCs/>
          <w:sz w:val="24"/>
          <w:szCs w:val="24"/>
        </w:rPr>
      </w:pPr>
      <w:proofErr w:type="spellStart"/>
      <w:r w:rsidRPr="00C717B0">
        <w:rPr>
          <w:rFonts w:ascii="Arial" w:hAnsi="Arial" w:cs="Arial"/>
          <w:b/>
          <w:bCs/>
          <w:sz w:val="24"/>
          <w:szCs w:val="24"/>
        </w:rPr>
        <w:t>IV.b</w:t>
      </w:r>
      <w:proofErr w:type="spellEnd"/>
      <w:r w:rsidRPr="00C717B0">
        <w:rPr>
          <w:rFonts w:ascii="Arial" w:hAnsi="Arial" w:cs="Arial"/>
          <w:b/>
          <w:bCs/>
          <w:sz w:val="24"/>
          <w:szCs w:val="24"/>
        </w:rPr>
        <w:t xml:space="preserve"> Requisitos Mínimos para a Contratação: </w:t>
      </w:r>
    </w:p>
    <w:p w14:paraId="2B1F48E4" w14:textId="77777777" w:rsidR="00C717B0" w:rsidRPr="00C717B0" w:rsidRDefault="00C717B0" w:rsidP="00C717B0">
      <w:pPr>
        <w:autoSpaceDE w:val="0"/>
        <w:autoSpaceDN w:val="0"/>
        <w:adjustRightInd w:val="0"/>
        <w:spacing w:after="0" w:line="360" w:lineRule="auto"/>
        <w:ind w:left="709"/>
        <w:jc w:val="both"/>
        <w:rPr>
          <w:rFonts w:ascii="Arial" w:hAnsi="Arial" w:cs="Arial"/>
          <w:b/>
          <w:bCs/>
          <w:sz w:val="24"/>
          <w:szCs w:val="24"/>
        </w:rPr>
      </w:pPr>
    </w:p>
    <w:p w14:paraId="6A3C14B0" w14:textId="77777777" w:rsidR="00C717B0" w:rsidRPr="00C717B0" w:rsidRDefault="00C717B0" w:rsidP="00C717B0">
      <w:pPr>
        <w:numPr>
          <w:ilvl w:val="0"/>
          <w:numId w:val="89"/>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a obtenção dos referidos itens será formalizada mediante a celebração de contrato, com vigência estipulada inicialmente por doze meses. Este acordo será concretizado mediante requisições, alinhando-se de forma precisa com as demandas que se apresentarem ao longo desse período determinado;</w:t>
      </w:r>
    </w:p>
    <w:p w14:paraId="1DF2972E" w14:textId="77777777" w:rsidR="00C717B0" w:rsidRPr="00C717B0" w:rsidRDefault="00C717B0" w:rsidP="00C717B0">
      <w:pPr>
        <w:numPr>
          <w:ilvl w:val="0"/>
          <w:numId w:val="89"/>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garantia:</w:t>
      </w:r>
      <w:r w:rsidRPr="00C717B0">
        <w:rPr>
          <w:lang w:eastAsia="pt-BR"/>
        </w:rPr>
        <w:t xml:space="preserve"> </w:t>
      </w:r>
      <w:r w:rsidRPr="00C717B0">
        <w:rPr>
          <w:rFonts w:ascii="Arial" w:hAnsi="Arial" w:cs="Arial"/>
          <w:sz w:val="24"/>
          <w:szCs w:val="24"/>
        </w:rPr>
        <w:t>a licitante deverá garantir a qualidade e o pleno funcionamento dos chips;</w:t>
      </w:r>
    </w:p>
    <w:p w14:paraId="7E9E811F" w14:textId="77777777" w:rsidR="00C717B0" w:rsidRPr="00C717B0" w:rsidRDefault="00C717B0" w:rsidP="00C717B0">
      <w:pPr>
        <w:numPr>
          <w:ilvl w:val="0"/>
          <w:numId w:val="89"/>
        </w:numPr>
        <w:autoSpaceDE w:val="0"/>
        <w:autoSpaceDN w:val="0"/>
        <w:adjustRightInd w:val="0"/>
        <w:spacing w:after="0" w:line="360" w:lineRule="auto"/>
        <w:ind w:left="1418" w:hanging="425"/>
        <w:jc w:val="both"/>
        <w:rPr>
          <w:rFonts w:ascii="Arial" w:hAnsi="Arial" w:cs="Arial"/>
          <w:b/>
          <w:bCs/>
          <w:sz w:val="24"/>
          <w:szCs w:val="24"/>
        </w:rPr>
      </w:pPr>
      <w:r w:rsidRPr="00C717B0">
        <w:rPr>
          <w:rFonts w:ascii="Arial" w:hAnsi="Arial" w:cs="Arial"/>
          <w:sz w:val="24"/>
          <w:szCs w:val="24"/>
        </w:rPr>
        <w:t xml:space="preserve">os chips devem ser entregues devidamente embalados, identificados, com a respectiva nota fiscal na sede da Câmara Municipal de Extrema, situada na Avenida Delegado Waldemar Gomes Pinto, 1626. Bairro Ponte Nova, em Extrema, MG, sem custos adicionais, </w:t>
      </w:r>
      <w:r w:rsidRPr="00C717B0">
        <w:rPr>
          <w:rFonts w:ascii="Arial" w:hAnsi="Arial" w:cs="Arial"/>
          <w:b/>
          <w:bCs/>
          <w:sz w:val="24"/>
          <w:szCs w:val="24"/>
        </w:rPr>
        <w:t xml:space="preserve">em até 10 (dez) dias corridos, contados a partir do recebimento da ordem de fornecimento – A.F. </w:t>
      </w:r>
    </w:p>
    <w:p w14:paraId="21CC720F" w14:textId="77777777" w:rsidR="00C717B0" w:rsidRPr="00C717B0" w:rsidRDefault="00C717B0" w:rsidP="00C717B0">
      <w:pPr>
        <w:autoSpaceDE w:val="0"/>
        <w:autoSpaceDN w:val="0"/>
        <w:adjustRightInd w:val="0"/>
        <w:spacing w:after="0" w:line="360" w:lineRule="auto"/>
        <w:ind w:left="993"/>
        <w:rPr>
          <w:rFonts w:ascii="Arial" w:eastAsia="Times New Roman" w:hAnsi="Arial" w:cs="Arial"/>
          <w:sz w:val="24"/>
          <w:szCs w:val="24"/>
        </w:rPr>
      </w:pPr>
    </w:p>
    <w:p w14:paraId="3B405D3A" w14:textId="77777777" w:rsidR="00C717B0" w:rsidRPr="00C717B0" w:rsidRDefault="00C717B0" w:rsidP="00C717B0">
      <w:pPr>
        <w:autoSpaceDE w:val="0"/>
        <w:autoSpaceDN w:val="0"/>
        <w:adjustRightInd w:val="0"/>
        <w:spacing w:after="0" w:line="360" w:lineRule="auto"/>
        <w:ind w:left="993"/>
        <w:rPr>
          <w:rFonts w:ascii="Arial" w:eastAsia="Times New Roman" w:hAnsi="Arial" w:cs="Arial"/>
          <w:b/>
          <w:bCs/>
          <w:sz w:val="24"/>
          <w:szCs w:val="24"/>
        </w:rPr>
      </w:pPr>
      <w:proofErr w:type="spellStart"/>
      <w:r w:rsidRPr="00C717B0">
        <w:rPr>
          <w:rFonts w:ascii="Arial" w:eastAsia="Times New Roman" w:hAnsi="Arial" w:cs="Arial"/>
          <w:sz w:val="24"/>
          <w:szCs w:val="24"/>
        </w:rPr>
        <w:lastRenderedPageBreak/>
        <w:t>IV.c</w:t>
      </w:r>
      <w:proofErr w:type="spellEnd"/>
      <w:r w:rsidRPr="00C717B0">
        <w:rPr>
          <w:rFonts w:ascii="Arial" w:eastAsia="Times New Roman" w:hAnsi="Arial" w:cs="Arial"/>
          <w:sz w:val="24"/>
          <w:szCs w:val="24"/>
        </w:rPr>
        <w:t xml:space="preserve"> </w:t>
      </w:r>
      <w:r w:rsidRPr="00C717B0">
        <w:rPr>
          <w:rFonts w:ascii="Arial" w:eastAsia="Times New Roman" w:hAnsi="Arial" w:cs="Arial"/>
          <w:b/>
          <w:bCs/>
          <w:sz w:val="24"/>
          <w:szCs w:val="24"/>
        </w:rPr>
        <w:t xml:space="preserve">Critérios de seleção do fornecedor: </w:t>
      </w:r>
    </w:p>
    <w:p w14:paraId="2F454141" w14:textId="77777777" w:rsidR="00C717B0" w:rsidRPr="00C717B0" w:rsidRDefault="00C717B0" w:rsidP="00C717B0">
      <w:pPr>
        <w:autoSpaceDE w:val="0"/>
        <w:autoSpaceDN w:val="0"/>
        <w:adjustRightInd w:val="0"/>
        <w:spacing w:after="0" w:line="360" w:lineRule="auto"/>
        <w:ind w:left="993"/>
        <w:rPr>
          <w:rFonts w:ascii="Arial" w:eastAsia="Times New Roman" w:hAnsi="Arial" w:cs="Arial"/>
          <w:sz w:val="24"/>
          <w:szCs w:val="24"/>
        </w:rPr>
      </w:pPr>
    </w:p>
    <w:p w14:paraId="0EE52386" w14:textId="77777777" w:rsidR="00C717B0" w:rsidRPr="00C717B0" w:rsidRDefault="00C717B0" w:rsidP="00C717B0">
      <w:pPr>
        <w:numPr>
          <w:ilvl w:val="0"/>
          <w:numId w:val="92"/>
        </w:numPr>
        <w:autoSpaceDE w:val="0"/>
        <w:autoSpaceDN w:val="0"/>
        <w:adjustRightInd w:val="0"/>
        <w:spacing w:after="0" w:line="360" w:lineRule="auto"/>
        <w:jc w:val="both"/>
        <w:rPr>
          <w:rFonts w:ascii="Arial" w:hAnsi="Arial" w:cs="Arial"/>
          <w:b/>
          <w:bCs/>
          <w:sz w:val="24"/>
          <w:szCs w:val="24"/>
        </w:rPr>
      </w:pPr>
      <w:r w:rsidRPr="00C717B0">
        <w:rPr>
          <w:rFonts w:ascii="Arial" w:hAnsi="Arial" w:cs="Arial"/>
          <w:b/>
          <w:bCs/>
          <w:sz w:val="24"/>
          <w:szCs w:val="24"/>
        </w:rPr>
        <w:t xml:space="preserve">Condições de habilitação </w:t>
      </w:r>
    </w:p>
    <w:p w14:paraId="0790750B" w14:textId="77777777" w:rsidR="00C717B0" w:rsidRPr="00C717B0" w:rsidRDefault="00C717B0" w:rsidP="00C717B0">
      <w:pPr>
        <w:autoSpaceDE w:val="0"/>
        <w:autoSpaceDN w:val="0"/>
        <w:adjustRightInd w:val="0"/>
        <w:spacing w:after="0" w:line="360" w:lineRule="auto"/>
        <w:ind w:left="1713" w:hanging="12"/>
        <w:jc w:val="both"/>
        <w:rPr>
          <w:rFonts w:ascii="Arial" w:hAnsi="Arial" w:cs="Arial"/>
          <w:sz w:val="24"/>
          <w:szCs w:val="24"/>
        </w:rPr>
      </w:pPr>
      <w:r w:rsidRPr="00C717B0">
        <w:rPr>
          <w:rFonts w:ascii="Arial" w:hAnsi="Arial" w:cs="Arial"/>
          <w:sz w:val="24"/>
          <w:szCs w:val="24"/>
        </w:rPr>
        <w:t>Para fins de habilitação, deverá o licitante comprovar os seguintes requisitos:</w:t>
      </w:r>
    </w:p>
    <w:p w14:paraId="4BE6E4A9" w14:textId="77777777" w:rsidR="00C717B0" w:rsidRPr="00C717B0" w:rsidRDefault="00C717B0" w:rsidP="00C717B0">
      <w:pPr>
        <w:autoSpaceDE w:val="0"/>
        <w:autoSpaceDN w:val="0"/>
        <w:adjustRightInd w:val="0"/>
        <w:spacing w:after="0" w:line="360" w:lineRule="auto"/>
        <w:ind w:left="1713" w:hanging="12"/>
        <w:jc w:val="both"/>
        <w:rPr>
          <w:rFonts w:ascii="Arial" w:hAnsi="Arial" w:cs="Arial"/>
          <w:b/>
          <w:bCs/>
          <w:sz w:val="24"/>
          <w:szCs w:val="24"/>
        </w:rPr>
      </w:pPr>
    </w:p>
    <w:p w14:paraId="73DF140A" w14:textId="77777777" w:rsidR="00C717B0" w:rsidRPr="00C717B0" w:rsidRDefault="00C717B0" w:rsidP="00C717B0">
      <w:pPr>
        <w:autoSpaceDE w:val="0"/>
        <w:autoSpaceDN w:val="0"/>
        <w:adjustRightInd w:val="0"/>
        <w:spacing w:after="0" w:line="360" w:lineRule="auto"/>
        <w:ind w:left="1713" w:hanging="12"/>
        <w:jc w:val="both"/>
        <w:rPr>
          <w:rFonts w:ascii="Arial" w:hAnsi="Arial" w:cs="Arial"/>
          <w:b/>
          <w:bCs/>
          <w:sz w:val="24"/>
          <w:szCs w:val="24"/>
        </w:rPr>
      </w:pPr>
      <w:r w:rsidRPr="00C717B0">
        <w:rPr>
          <w:rFonts w:ascii="Arial" w:hAnsi="Arial" w:cs="Arial"/>
          <w:b/>
          <w:bCs/>
          <w:sz w:val="24"/>
          <w:szCs w:val="24"/>
        </w:rPr>
        <w:t>Habilitação jurídica</w:t>
      </w:r>
    </w:p>
    <w:p w14:paraId="5010AC02" w14:textId="77777777" w:rsidR="00C717B0" w:rsidRPr="00C717B0" w:rsidRDefault="00C717B0" w:rsidP="00C717B0">
      <w:pPr>
        <w:autoSpaceDE w:val="0"/>
        <w:autoSpaceDN w:val="0"/>
        <w:adjustRightInd w:val="0"/>
        <w:spacing w:after="0" w:line="360" w:lineRule="auto"/>
        <w:ind w:left="1713" w:hanging="12"/>
        <w:jc w:val="both"/>
        <w:rPr>
          <w:rFonts w:ascii="Arial" w:hAnsi="Arial" w:cs="Arial"/>
          <w:b/>
          <w:bCs/>
          <w:sz w:val="24"/>
          <w:szCs w:val="24"/>
        </w:rPr>
      </w:pPr>
    </w:p>
    <w:p w14:paraId="2AA3A39E" w14:textId="77777777" w:rsidR="00C717B0" w:rsidRPr="00C717B0" w:rsidRDefault="00C717B0" w:rsidP="00C717B0">
      <w:pPr>
        <w:numPr>
          <w:ilvl w:val="0"/>
          <w:numId w:val="93"/>
        </w:numPr>
        <w:autoSpaceDE w:val="0"/>
        <w:autoSpaceDN w:val="0"/>
        <w:adjustRightInd w:val="0"/>
        <w:spacing w:after="0" w:line="360" w:lineRule="auto"/>
        <w:ind w:left="1985" w:hanging="12"/>
        <w:jc w:val="both"/>
        <w:rPr>
          <w:rFonts w:ascii="Arial" w:hAnsi="Arial" w:cs="Arial"/>
          <w:sz w:val="24"/>
          <w:szCs w:val="24"/>
        </w:rPr>
      </w:pPr>
      <w:r w:rsidRPr="00C717B0">
        <w:rPr>
          <w:rFonts w:ascii="Arial" w:hAnsi="Arial" w:cs="Arial"/>
          <w:sz w:val="24"/>
          <w:szCs w:val="24"/>
        </w:rPr>
        <w:t>Pessoa física: cédula de identidade (RG) ou documento equivalente que, por força de lei, tenha validade para fins de identificação em todo o território nacional;</w:t>
      </w:r>
    </w:p>
    <w:p w14:paraId="62C8A489"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 xml:space="preserve">Empresário individual: inscrição no Registro Público de Empresas Mercantis, a cargo da Junta Comercial da respectiva sede; </w:t>
      </w:r>
    </w:p>
    <w:p w14:paraId="465D0831"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 xml:space="preserve">Microempreendedor Individual - MEI: Certificado da Condição de Microempreendedor Individual - CCMEI, cuja aceitação ficará condicionada à verificação da autenticidade no sítio https://www.gov.br/empresas-e-negocios/pt-br/empreendedor; </w:t>
      </w:r>
    </w:p>
    <w:p w14:paraId="7A101345"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5C0253E"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47619A02"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lastRenderedPageBreak/>
        <w:t>Sociedade simples: inscrição do ato constitutivo no Registro Civil de Pessoas Jurídicas do local de sua sede, acompanhada de documento comprobatório de seus administradores;</w:t>
      </w:r>
    </w:p>
    <w:p w14:paraId="065E1A71"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329211D"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3BE83AFD" w14:textId="77777777" w:rsidR="00C717B0" w:rsidRPr="00C717B0" w:rsidRDefault="00C717B0" w:rsidP="00C717B0">
      <w:pPr>
        <w:numPr>
          <w:ilvl w:val="0"/>
          <w:numId w:val="93"/>
        </w:numPr>
        <w:autoSpaceDE w:val="0"/>
        <w:autoSpaceDN w:val="0"/>
        <w:adjustRightInd w:val="0"/>
        <w:spacing w:after="0" w:line="360" w:lineRule="auto"/>
        <w:ind w:left="1985"/>
        <w:jc w:val="both"/>
        <w:rPr>
          <w:rFonts w:ascii="Arial" w:hAnsi="Arial" w:cs="Arial"/>
          <w:sz w:val="24"/>
          <w:szCs w:val="24"/>
        </w:rPr>
      </w:pPr>
      <w:r w:rsidRPr="00C717B0">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572BD380" w14:textId="77777777" w:rsidR="00C717B0" w:rsidRPr="00C717B0" w:rsidRDefault="00C717B0" w:rsidP="00C717B0">
      <w:pPr>
        <w:numPr>
          <w:ilvl w:val="0"/>
          <w:numId w:val="93"/>
        </w:numPr>
        <w:autoSpaceDE w:val="0"/>
        <w:autoSpaceDN w:val="0"/>
        <w:adjustRightInd w:val="0"/>
        <w:spacing w:after="0" w:line="360" w:lineRule="auto"/>
        <w:ind w:left="1985" w:right="401"/>
        <w:jc w:val="both"/>
        <w:rPr>
          <w:rFonts w:ascii="Arial" w:hAnsi="Arial" w:cs="Arial"/>
          <w:sz w:val="24"/>
          <w:szCs w:val="24"/>
        </w:rPr>
      </w:pPr>
      <w:r w:rsidRPr="00C717B0">
        <w:rPr>
          <w:rFonts w:ascii="Arial" w:hAnsi="Arial" w:cs="Arial"/>
          <w:sz w:val="24"/>
          <w:szCs w:val="24"/>
        </w:rPr>
        <w:t>Produtor Rural: matrícula no Cadastro Específico do INSS – CEI, que comprove a qualificação como produtor rural pessoa física.</w:t>
      </w:r>
    </w:p>
    <w:p w14:paraId="475DBC4D" w14:textId="77777777" w:rsidR="00C717B0" w:rsidRPr="00C717B0" w:rsidRDefault="00C717B0" w:rsidP="00C717B0">
      <w:pPr>
        <w:numPr>
          <w:ilvl w:val="0"/>
          <w:numId w:val="94"/>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Os documentos apresentados deverão estar acompanhados de todas as alterações ou da consolidação respectiva.</w:t>
      </w:r>
    </w:p>
    <w:p w14:paraId="720DB7E7" w14:textId="77777777" w:rsidR="00C717B0" w:rsidRPr="00C717B0" w:rsidRDefault="00C717B0" w:rsidP="00C717B0">
      <w:pPr>
        <w:autoSpaceDE w:val="0"/>
        <w:autoSpaceDN w:val="0"/>
        <w:adjustRightInd w:val="0"/>
        <w:spacing w:after="0" w:line="360" w:lineRule="auto"/>
        <w:ind w:left="2433"/>
        <w:jc w:val="both"/>
        <w:rPr>
          <w:rFonts w:ascii="Arial" w:hAnsi="Arial" w:cs="Arial"/>
          <w:sz w:val="24"/>
          <w:szCs w:val="24"/>
        </w:rPr>
      </w:pPr>
    </w:p>
    <w:p w14:paraId="13550245" w14:textId="77777777" w:rsidR="00C717B0" w:rsidRPr="00C717B0" w:rsidRDefault="00C717B0" w:rsidP="00C717B0">
      <w:pPr>
        <w:autoSpaceDE w:val="0"/>
        <w:autoSpaceDN w:val="0"/>
        <w:adjustRightInd w:val="0"/>
        <w:spacing w:after="0" w:line="360" w:lineRule="auto"/>
        <w:ind w:left="2433"/>
        <w:jc w:val="both"/>
        <w:rPr>
          <w:rFonts w:ascii="Arial" w:hAnsi="Arial" w:cs="Arial"/>
          <w:sz w:val="24"/>
          <w:szCs w:val="24"/>
        </w:rPr>
      </w:pPr>
    </w:p>
    <w:p w14:paraId="3F44D387" w14:textId="77777777" w:rsidR="00C717B0" w:rsidRPr="00C717B0" w:rsidRDefault="00C717B0" w:rsidP="00C717B0">
      <w:pPr>
        <w:autoSpaceDE w:val="0"/>
        <w:autoSpaceDN w:val="0"/>
        <w:adjustRightInd w:val="0"/>
        <w:spacing w:after="0" w:line="360" w:lineRule="auto"/>
        <w:ind w:left="2433"/>
        <w:jc w:val="both"/>
        <w:rPr>
          <w:rFonts w:ascii="Arial" w:hAnsi="Arial" w:cs="Arial"/>
          <w:sz w:val="24"/>
          <w:szCs w:val="24"/>
        </w:rPr>
      </w:pPr>
    </w:p>
    <w:p w14:paraId="4E73C04D" w14:textId="77777777" w:rsidR="00C717B0" w:rsidRPr="00C717B0" w:rsidRDefault="00C717B0" w:rsidP="00C717B0">
      <w:pPr>
        <w:autoSpaceDE w:val="0"/>
        <w:autoSpaceDN w:val="0"/>
        <w:adjustRightInd w:val="0"/>
        <w:spacing w:after="0" w:line="360" w:lineRule="auto"/>
        <w:ind w:left="1713"/>
        <w:jc w:val="both"/>
        <w:rPr>
          <w:rFonts w:ascii="Arial" w:hAnsi="Arial" w:cs="Arial"/>
          <w:b/>
          <w:bCs/>
          <w:sz w:val="24"/>
          <w:szCs w:val="24"/>
        </w:rPr>
      </w:pPr>
      <w:r w:rsidRPr="00C717B0">
        <w:rPr>
          <w:rFonts w:ascii="Arial" w:hAnsi="Arial" w:cs="Arial"/>
          <w:b/>
          <w:bCs/>
          <w:sz w:val="24"/>
          <w:szCs w:val="24"/>
        </w:rPr>
        <w:t>Habilitação fiscal, social e trabalhista</w:t>
      </w:r>
    </w:p>
    <w:p w14:paraId="49A53725" w14:textId="77777777" w:rsidR="00C717B0" w:rsidRPr="00C717B0" w:rsidRDefault="00C717B0" w:rsidP="00C717B0">
      <w:pPr>
        <w:autoSpaceDE w:val="0"/>
        <w:autoSpaceDN w:val="0"/>
        <w:adjustRightInd w:val="0"/>
        <w:spacing w:after="0" w:line="360" w:lineRule="auto"/>
        <w:ind w:left="1713"/>
        <w:jc w:val="both"/>
        <w:rPr>
          <w:rFonts w:ascii="Arial" w:hAnsi="Arial" w:cs="Arial"/>
          <w:b/>
          <w:bCs/>
          <w:sz w:val="24"/>
          <w:szCs w:val="24"/>
        </w:rPr>
      </w:pPr>
    </w:p>
    <w:p w14:paraId="624152DE"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Prova de inscrição no Cadastro Nacional de Pessoas Jurídicas ou no Cadastro de Pessoas Físicas, conforme o caso;</w:t>
      </w:r>
    </w:p>
    <w:p w14:paraId="7F14F2F9"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1BA42FA"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Prova de regularidade com o Fundo de Garantia do Tempo de Serviço (FGTS);</w:t>
      </w:r>
    </w:p>
    <w:p w14:paraId="41A848DC"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000A2B"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4C930330"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Prova de regularidade com a Fazenda [Estadual/Distrital] ou [Municipal/Distrital] do domicílio ou sede do fornecedor, relativa à atividade em cujo exercício contrata ou concorre;</w:t>
      </w:r>
    </w:p>
    <w:p w14:paraId="3EEE341C"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5351F0AF" w14:textId="77777777" w:rsidR="00C717B0" w:rsidRPr="00C717B0" w:rsidRDefault="00C717B0" w:rsidP="00C717B0">
      <w:pPr>
        <w:numPr>
          <w:ilvl w:val="0"/>
          <w:numId w:val="95"/>
        </w:numPr>
        <w:autoSpaceDE w:val="0"/>
        <w:autoSpaceDN w:val="0"/>
        <w:adjustRightInd w:val="0"/>
        <w:spacing w:after="0" w:line="360" w:lineRule="auto"/>
        <w:jc w:val="both"/>
        <w:rPr>
          <w:rFonts w:ascii="Arial" w:hAnsi="Arial" w:cs="Arial"/>
          <w:sz w:val="24"/>
          <w:szCs w:val="24"/>
        </w:rPr>
      </w:pPr>
      <w:r w:rsidRPr="00C717B0">
        <w:rPr>
          <w:rFonts w:ascii="Arial" w:hAnsi="Arial" w:cs="Arial"/>
          <w:sz w:val="24"/>
          <w:szCs w:val="24"/>
        </w:rPr>
        <w:lastRenderedPageBreak/>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98B539A" w14:textId="77777777" w:rsidR="00C717B0" w:rsidRPr="00C717B0" w:rsidRDefault="00C717B0" w:rsidP="00C717B0">
      <w:pPr>
        <w:autoSpaceDE w:val="0"/>
        <w:autoSpaceDN w:val="0"/>
        <w:adjustRightInd w:val="0"/>
        <w:spacing w:after="0" w:line="360" w:lineRule="auto"/>
        <w:ind w:left="1560"/>
        <w:jc w:val="both"/>
        <w:rPr>
          <w:rFonts w:ascii="Arial" w:hAnsi="Arial" w:cs="Arial"/>
          <w:b/>
          <w:bCs/>
          <w:sz w:val="24"/>
          <w:szCs w:val="24"/>
        </w:rPr>
      </w:pPr>
      <w:r w:rsidRPr="00C717B0">
        <w:rPr>
          <w:rFonts w:ascii="Arial" w:hAnsi="Arial" w:cs="Arial"/>
          <w:b/>
          <w:bCs/>
          <w:sz w:val="24"/>
          <w:szCs w:val="24"/>
        </w:rPr>
        <w:t>Qualificação Econômico-Financeira</w:t>
      </w:r>
    </w:p>
    <w:p w14:paraId="4112EF3F" w14:textId="77777777" w:rsidR="00C717B0" w:rsidRPr="00C717B0" w:rsidRDefault="00C717B0" w:rsidP="00C717B0">
      <w:pPr>
        <w:autoSpaceDE w:val="0"/>
        <w:autoSpaceDN w:val="0"/>
        <w:adjustRightInd w:val="0"/>
        <w:spacing w:after="0" w:line="360" w:lineRule="auto"/>
        <w:ind w:left="2433"/>
        <w:jc w:val="both"/>
        <w:rPr>
          <w:rFonts w:ascii="Arial" w:hAnsi="Arial" w:cs="Arial"/>
          <w:b/>
          <w:bCs/>
          <w:sz w:val="24"/>
          <w:szCs w:val="24"/>
        </w:rPr>
      </w:pPr>
    </w:p>
    <w:p w14:paraId="0E71157D" w14:textId="77777777" w:rsidR="00C717B0" w:rsidRPr="00C717B0" w:rsidRDefault="00C717B0" w:rsidP="00C717B0">
      <w:pPr>
        <w:numPr>
          <w:ilvl w:val="0"/>
          <w:numId w:val="96"/>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23520878" w14:textId="77777777" w:rsidR="00C717B0" w:rsidRPr="00C717B0" w:rsidRDefault="00C717B0" w:rsidP="00C717B0">
      <w:pPr>
        <w:numPr>
          <w:ilvl w:val="0"/>
          <w:numId w:val="96"/>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sz w:val="24"/>
          <w:szCs w:val="24"/>
        </w:rPr>
        <w:t>Certidão negativa de falência expedida pelo distribuidor da sede do fornecedor.</w:t>
      </w:r>
    </w:p>
    <w:p w14:paraId="1D1BB5F1" w14:textId="77777777" w:rsidR="00C717B0" w:rsidRPr="00C717B0" w:rsidRDefault="00C717B0" w:rsidP="00C717B0">
      <w:pPr>
        <w:numPr>
          <w:ilvl w:val="0"/>
          <w:numId w:val="96"/>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sz w:val="24"/>
          <w:szCs w:val="24"/>
        </w:rPr>
        <w:t>Será exigida da licitante em recuperação judicial a comprovação de que o plano de recuperação foi acolhido na esfera judicial, na forma do art. 58 da Lei n. 11.101, de 2005.</w:t>
      </w:r>
    </w:p>
    <w:p w14:paraId="4B1FA9EE" w14:textId="77777777" w:rsidR="00C717B0" w:rsidRPr="00C717B0" w:rsidRDefault="00C717B0" w:rsidP="00C717B0">
      <w:pPr>
        <w:widowControl w:val="0"/>
        <w:numPr>
          <w:ilvl w:val="0"/>
          <w:numId w:val="96"/>
        </w:numPr>
        <w:shd w:val="clear" w:color="auto" w:fill="FFFFFF"/>
        <w:suppressAutoHyphens/>
        <w:spacing w:after="0" w:line="360" w:lineRule="auto"/>
        <w:ind w:left="567"/>
        <w:jc w:val="both"/>
        <w:rPr>
          <w:rFonts w:ascii="Arial" w:hAnsi="Arial" w:cs="Arial"/>
          <w:sz w:val="24"/>
          <w:szCs w:val="24"/>
          <w:lang w:eastAsia="pt-BR"/>
        </w:rPr>
      </w:pPr>
      <w:r w:rsidRPr="00C717B0">
        <w:rPr>
          <w:rFonts w:ascii="Arial" w:hAnsi="Arial" w:cs="Arial"/>
          <w:b/>
          <w:sz w:val="24"/>
          <w:szCs w:val="24"/>
          <w:highlight w:val="yellow"/>
          <w:lang w:eastAsia="pt-BR"/>
        </w:rPr>
        <w:t>Balanço patrimonial, demonstração de resultado de exercício e demais demonstrações contábeis dos 2 (dois) últimos exercícios sociais já exigíveis e apresentados na forma da lei</w:t>
      </w:r>
      <w:r w:rsidRPr="00C717B0">
        <w:rPr>
          <w:rFonts w:ascii="Arial"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18C6DEF6" w14:textId="77777777" w:rsidR="00C717B0" w:rsidRPr="00C717B0" w:rsidRDefault="00C717B0" w:rsidP="00C717B0">
      <w:pPr>
        <w:numPr>
          <w:ilvl w:val="0"/>
          <w:numId w:val="96"/>
        </w:num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Os Balanços Patrimoniais de que trata a letra “d” </w:t>
      </w:r>
      <w:r w:rsidRPr="00C717B0">
        <w:rPr>
          <w:rFonts w:ascii="Arial" w:hAnsi="Arial" w:cs="Arial"/>
          <w:b/>
          <w:bCs/>
          <w:sz w:val="24"/>
          <w:szCs w:val="24"/>
          <w:u w:val="single"/>
          <w:lang w:eastAsia="pt-BR"/>
        </w:rPr>
        <w:t>correspondente aos dois últimos exercícios sociais encerrados</w:t>
      </w:r>
      <w:r w:rsidRPr="00C717B0">
        <w:rPr>
          <w:rFonts w:ascii="Arial" w:hAnsi="Arial" w:cs="Arial"/>
          <w:sz w:val="24"/>
          <w:szCs w:val="24"/>
          <w:lang w:eastAsia="pt-BR"/>
        </w:rPr>
        <w:t xml:space="preserve">, </w:t>
      </w:r>
      <w:r w:rsidRPr="00C717B0">
        <w:rPr>
          <w:rFonts w:ascii="Arial" w:hAnsi="Arial" w:cs="Arial"/>
          <w:b/>
          <w:sz w:val="24"/>
          <w:szCs w:val="24"/>
          <w:lang w:eastAsia="pt-BR"/>
        </w:rPr>
        <w:t>na forma a seguir:</w:t>
      </w:r>
    </w:p>
    <w:p w14:paraId="2064527E"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3BD7E6B"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b) Os demais tipos societários deverão observar a seguinte distinção:</w:t>
      </w:r>
    </w:p>
    <w:p w14:paraId="57A7B61F"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b.1) Os tipos societários não sujeitos à Escrituração Contábil Digital – ECD deverão apresentar cópias autenticadas do referido Balanço Patrimonial e </w:t>
      </w:r>
      <w:r w:rsidRPr="00C717B0">
        <w:rPr>
          <w:rFonts w:ascii="Arial" w:hAnsi="Arial" w:cs="Arial"/>
          <w:sz w:val="24"/>
          <w:szCs w:val="24"/>
          <w:lang w:eastAsia="pt-BR"/>
        </w:rPr>
        <w:lastRenderedPageBreak/>
        <w:t>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802A8A3"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90C6C33"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C9FCB73"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I. Cópia do Recibo de Entrega de Livro Digital transmitido através do Sistema Público de Escrituração Digital – </w:t>
      </w:r>
      <w:proofErr w:type="spellStart"/>
      <w:r w:rsidRPr="00C717B0">
        <w:rPr>
          <w:rFonts w:ascii="Arial" w:hAnsi="Arial" w:cs="Arial"/>
          <w:sz w:val="24"/>
          <w:szCs w:val="24"/>
          <w:lang w:eastAsia="pt-BR"/>
        </w:rPr>
        <w:t>Sped</w:t>
      </w:r>
      <w:proofErr w:type="spellEnd"/>
      <w:r w:rsidRPr="00C717B0">
        <w:rPr>
          <w:rFonts w:ascii="Arial" w:hAnsi="Arial" w:cs="Arial"/>
          <w:sz w:val="24"/>
          <w:szCs w:val="24"/>
          <w:lang w:eastAsia="pt-BR"/>
        </w:rPr>
        <w:t>;</w:t>
      </w:r>
    </w:p>
    <w:p w14:paraId="494CDC69"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II. Cópias dos Termos de Abertura e Encerramento do Livro Diário Digital extraídos do Sistema Público de Escrituração Digital – </w:t>
      </w:r>
      <w:proofErr w:type="spellStart"/>
      <w:r w:rsidRPr="00C717B0">
        <w:rPr>
          <w:rFonts w:ascii="Arial" w:hAnsi="Arial" w:cs="Arial"/>
          <w:sz w:val="24"/>
          <w:szCs w:val="24"/>
          <w:lang w:eastAsia="pt-BR"/>
        </w:rPr>
        <w:t>Sped</w:t>
      </w:r>
      <w:proofErr w:type="spellEnd"/>
      <w:r w:rsidRPr="00C717B0">
        <w:rPr>
          <w:rFonts w:ascii="Arial" w:hAnsi="Arial" w:cs="Arial"/>
          <w:sz w:val="24"/>
          <w:szCs w:val="24"/>
          <w:lang w:eastAsia="pt-BR"/>
        </w:rPr>
        <w:t>;</w:t>
      </w:r>
    </w:p>
    <w:p w14:paraId="24B075B3"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III. Cópias do Balanço e Demonstração do Resultado do Exercício extraídos do Sistema Público de Escrituração Digital – </w:t>
      </w:r>
      <w:proofErr w:type="spellStart"/>
      <w:r w:rsidRPr="00C717B0">
        <w:rPr>
          <w:rFonts w:ascii="Arial" w:hAnsi="Arial" w:cs="Arial"/>
          <w:sz w:val="24"/>
          <w:szCs w:val="24"/>
          <w:lang w:eastAsia="pt-BR"/>
        </w:rPr>
        <w:t>Sped</w:t>
      </w:r>
      <w:proofErr w:type="spellEnd"/>
      <w:r w:rsidRPr="00C717B0">
        <w:rPr>
          <w:rFonts w:ascii="Arial" w:hAnsi="Arial" w:cs="Arial"/>
          <w:sz w:val="24"/>
          <w:szCs w:val="24"/>
          <w:lang w:eastAsia="pt-BR"/>
        </w:rPr>
        <w:t>;</w:t>
      </w:r>
    </w:p>
    <w:p w14:paraId="20A0076E"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C717B0">
        <w:rPr>
          <w:rFonts w:ascii="Arial" w:hAnsi="Arial" w:cs="Arial"/>
          <w:sz w:val="24"/>
          <w:szCs w:val="24"/>
          <w:lang w:eastAsia="pt-BR"/>
        </w:rPr>
        <w:t>Sped</w:t>
      </w:r>
      <w:proofErr w:type="spellEnd"/>
      <w:r w:rsidRPr="00C717B0">
        <w:rPr>
          <w:rFonts w:ascii="Arial" w:hAnsi="Arial" w:cs="Arial"/>
          <w:sz w:val="24"/>
          <w:szCs w:val="24"/>
          <w:lang w:eastAsia="pt-BR"/>
        </w:rPr>
        <w:t xml:space="preserve"> ou através do site da Junta Comercial do Estado da sede da licitante.</w:t>
      </w:r>
    </w:p>
    <w:p w14:paraId="3649D1AA" w14:textId="77777777" w:rsidR="00C717B0" w:rsidRPr="00C717B0" w:rsidRDefault="00C717B0" w:rsidP="00C717B0">
      <w:pPr>
        <w:spacing w:after="0" w:line="360" w:lineRule="auto"/>
        <w:ind w:left="567"/>
        <w:jc w:val="both"/>
        <w:rPr>
          <w:rFonts w:ascii="Arial" w:hAnsi="Arial" w:cs="Arial"/>
          <w:sz w:val="24"/>
          <w:szCs w:val="24"/>
          <w:lang w:eastAsia="pt-BR"/>
        </w:rPr>
      </w:pPr>
      <w:r w:rsidRPr="00C717B0">
        <w:rPr>
          <w:rFonts w:ascii="Arial" w:hAnsi="Arial" w:cs="Arial"/>
          <w:sz w:val="24"/>
          <w:szCs w:val="24"/>
          <w:lang w:eastAsia="pt-BR"/>
        </w:rPr>
        <w:t>d) As empresas recém-constituídas que não completaram um exercício social deverão apresentar Balanço Patrimonial e Demonstração Contábil de abertura, assinados por profissional legalmente habilitado e pelo representante legal da empresa.</w:t>
      </w:r>
    </w:p>
    <w:p w14:paraId="48FD4445" w14:textId="77777777" w:rsidR="00C717B0" w:rsidRPr="00C717B0" w:rsidRDefault="00C717B0" w:rsidP="00C717B0">
      <w:pPr>
        <w:spacing w:after="0" w:line="360" w:lineRule="auto"/>
        <w:ind w:left="567"/>
        <w:jc w:val="both"/>
        <w:rPr>
          <w:rFonts w:ascii="Arial" w:hAnsi="Arial" w:cs="Arial"/>
          <w:sz w:val="24"/>
          <w:szCs w:val="24"/>
          <w:lang w:eastAsia="pt-BR"/>
        </w:rPr>
      </w:pPr>
      <w:proofErr w:type="spellStart"/>
      <w:r w:rsidRPr="00C717B0">
        <w:rPr>
          <w:rFonts w:ascii="Arial" w:hAnsi="Arial" w:cs="Arial"/>
          <w:sz w:val="24"/>
          <w:szCs w:val="24"/>
          <w:lang w:eastAsia="pt-BR"/>
        </w:rPr>
        <w:lastRenderedPageBreak/>
        <w:t>IV.d</w:t>
      </w:r>
      <w:proofErr w:type="spellEnd"/>
      <w:r w:rsidRPr="00C717B0">
        <w:rPr>
          <w:rFonts w:ascii="Arial" w:hAnsi="Arial" w:cs="Arial"/>
          <w:sz w:val="24"/>
          <w:szCs w:val="24"/>
          <w:lang w:eastAsia="pt-BR"/>
        </w:rPr>
        <w:t xml:space="preserve">) Serão considerados qualificados financeiramente os licitantes cujos os dois balanços comprovem </w:t>
      </w:r>
      <w:r w:rsidRPr="00C717B0">
        <w:rPr>
          <w:rFonts w:ascii="Arial" w:hAnsi="Arial" w:cs="Arial"/>
          <w:sz w:val="24"/>
          <w:szCs w:val="24"/>
          <w:highlight w:val="yellow"/>
          <w:lang w:eastAsia="pt-BR"/>
        </w:rPr>
        <w:t>LIQUIDEZ GERAL (LG)</w:t>
      </w:r>
      <w:r w:rsidRPr="00C717B0">
        <w:rPr>
          <w:rFonts w:ascii="Arial" w:hAnsi="Arial" w:cs="Arial"/>
          <w:sz w:val="24"/>
          <w:szCs w:val="24"/>
          <w:lang w:eastAsia="pt-BR"/>
        </w:rPr>
        <w:t xml:space="preserve">, </w:t>
      </w:r>
      <w:r w:rsidRPr="00C717B0">
        <w:rPr>
          <w:rFonts w:ascii="Arial" w:hAnsi="Arial" w:cs="Arial"/>
          <w:sz w:val="24"/>
          <w:szCs w:val="24"/>
          <w:highlight w:val="yellow"/>
          <w:lang w:eastAsia="pt-BR"/>
        </w:rPr>
        <w:t>SOLVÊNCIA GERAL (SG)</w:t>
      </w:r>
      <w:r w:rsidRPr="00C717B0">
        <w:rPr>
          <w:rFonts w:ascii="Arial" w:hAnsi="Arial" w:cs="Arial"/>
          <w:sz w:val="24"/>
          <w:szCs w:val="24"/>
          <w:lang w:eastAsia="pt-BR"/>
        </w:rPr>
        <w:t xml:space="preserve"> e </w:t>
      </w:r>
      <w:r w:rsidRPr="00C717B0">
        <w:rPr>
          <w:rFonts w:ascii="Arial" w:hAnsi="Arial" w:cs="Arial"/>
          <w:sz w:val="24"/>
          <w:szCs w:val="24"/>
          <w:highlight w:val="yellow"/>
          <w:lang w:eastAsia="pt-BR"/>
        </w:rPr>
        <w:t>LIQUIDEZ CORRENTE (LC)</w:t>
      </w:r>
      <w:r w:rsidRPr="00C717B0">
        <w:rPr>
          <w:rFonts w:ascii="Arial" w:hAnsi="Arial" w:cs="Arial"/>
          <w:sz w:val="24"/>
          <w:szCs w:val="24"/>
          <w:lang w:eastAsia="pt-BR"/>
        </w:rPr>
        <w:t xml:space="preserve"> maior ou igual a </w:t>
      </w:r>
      <w:proofErr w:type="gramStart"/>
      <w:r w:rsidRPr="00C717B0">
        <w:rPr>
          <w:rFonts w:ascii="Arial" w:hAnsi="Arial" w:cs="Arial"/>
          <w:sz w:val="24"/>
          <w:szCs w:val="24"/>
          <w:lang w:eastAsia="pt-BR"/>
        </w:rPr>
        <w:t>1  (</w:t>
      </w:r>
      <w:proofErr w:type="gramEnd"/>
      <w:r w:rsidRPr="00C717B0">
        <w:rPr>
          <w:rFonts w:ascii="Arial" w:hAnsi="Arial" w:cs="Arial"/>
          <w:sz w:val="24"/>
          <w:szCs w:val="24"/>
          <w:lang w:eastAsia="pt-BR"/>
        </w:rPr>
        <w:t>&gt;ou=1), calculadas da seguinte forma:</w:t>
      </w:r>
    </w:p>
    <w:p w14:paraId="3730D8EB" w14:textId="77777777" w:rsidR="00C717B0" w:rsidRPr="00C717B0" w:rsidRDefault="00C717B0" w:rsidP="00C717B0">
      <w:pPr>
        <w:spacing w:after="0" w:line="360" w:lineRule="auto"/>
        <w:ind w:left="567"/>
        <w:jc w:val="both"/>
        <w:rPr>
          <w:rFonts w:ascii="Arial"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717B0" w:rsidRPr="00C717B0" w14:paraId="187CD3B1" w14:textId="77777777" w:rsidTr="002D5FA5">
        <w:trPr>
          <w:cantSplit/>
          <w:trHeight w:val="230"/>
          <w:jc w:val="center"/>
        </w:trPr>
        <w:tc>
          <w:tcPr>
            <w:tcW w:w="1011" w:type="dxa"/>
            <w:vMerge w:val="restart"/>
            <w:shd w:val="pct40" w:color="FFFF00" w:fill="auto"/>
            <w:vAlign w:val="center"/>
          </w:tcPr>
          <w:p w14:paraId="67FE7EA5"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294D6087"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Ativo circulante + realizável a longo prazo</w:t>
            </w:r>
          </w:p>
        </w:tc>
      </w:tr>
      <w:tr w:rsidR="00C717B0" w:rsidRPr="00C717B0" w14:paraId="2925CA31" w14:textId="77777777" w:rsidTr="002D5FA5">
        <w:trPr>
          <w:cantSplit/>
          <w:trHeight w:val="228"/>
          <w:jc w:val="center"/>
        </w:trPr>
        <w:tc>
          <w:tcPr>
            <w:tcW w:w="1011" w:type="dxa"/>
            <w:vMerge/>
            <w:vAlign w:val="center"/>
          </w:tcPr>
          <w:p w14:paraId="07D1ED12" w14:textId="77777777" w:rsidR="00C717B0" w:rsidRPr="00C717B0" w:rsidRDefault="00C717B0" w:rsidP="00C717B0">
            <w:pPr>
              <w:spacing w:after="160" w:line="259" w:lineRule="auto"/>
              <w:rPr>
                <w:rFonts w:ascii="Arial" w:eastAsiaTheme="minorHAnsi"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B806EC2"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passivo circulante + exigível a longo prazo</w:t>
            </w:r>
          </w:p>
        </w:tc>
      </w:tr>
    </w:tbl>
    <w:p w14:paraId="29CA78BE" w14:textId="77777777" w:rsidR="00C717B0" w:rsidRPr="00C717B0" w:rsidRDefault="00C717B0" w:rsidP="00C717B0">
      <w:pPr>
        <w:spacing w:after="0" w:line="360" w:lineRule="auto"/>
        <w:ind w:left="567"/>
        <w:jc w:val="both"/>
        <w:rPr>
          <w:rFonts w:ascii="Arial" w:hAnsi="Arial" w:cs="Arial"/>
          <w:b/>
          <w:sz w:val="24"/>
          <w:szCs w:val="24"/>
          <w:lang w:eastAsia="zh-CN"/>
        </w:rPr>
      </w:pPr>
    </w:p>
    <w:p w14:paraId="5786DAAD" w14:textId="77777777" w:rsidR="00C717B0" w:rsidRPr="00C717B0" w:rsidRDefault="00C717B0" w:rsidP="00C717B0">
      <w:pPr>
        <w:spacing w:after="0" w:line="360" w:lineRule="auto"/>
        <w:ind w:left="567"/>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4941"/>
      </w:tblGrid>
      <w:tr w:rsidR="00C717B0" w:rsidRPr="00C717B0" w14:paraId="1B0FCE32" w14:textId="77777777" w:rsidTr="002D5FA5">
        <w:trPr>
          <w:cantSplit/>
          <w:trHeight w:val="230"/>
          <w:jc w:val="center"/>
        </w:trPr>
        <w:tc>
          <w:tcPr>
            <w:tcW w:w="836" w:type="dxa"/>
            <w:vMerge w:val="restart"/>
            <w:shd w:val="pct40" w:color="FFFF00" w:fill="auto"/>
            <w:vAlign w:val="center"/>
          </w:tcPr>
          <w:p w14:paraId="6B800DE4"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 xml:space="preserve">SG = </w:t>
            </w:r>
          </w:p>
        </w:tc>
        <w:tc>
          <w:tcPr>
            <w:tcW w:w="5004" w:type="dxa"/>
            <w:gridSpan w:val="2"/>
            <w:tcBorders>
              <w:top w:val="nil"/>
              <w:left w:val="nil"/>
              <w:bottom w:val="single" w:sz="4" w:space="0" w:color="auto"/>
              <w:right w:val="nil"/>
            </w:tcBorders>
            <w:shd w:val="pct40" w:color="FFFF00" w:fill="auto"/>
            <w:vAlign w:val="center"/>
          </w:tcPr>
          <w:p w14:paraId="2AA1C503"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ativo total</w:t>
            </w:r>
          </w:p>
        </w:tc>
      </w:tr>
      <w:tr w:rsidR="00C717B0" w:rsidRPr="00C717B0" w14:paraId="216EB6AB" w14:textId="77777777" w:rsidTr="002D5FA5">
        <w:trPr>
          <w:cantSplit/>
          <w:trHeight w:val="228"/>
          <w:jc w:val="center"/>
        </w:trPr>
        <w:tc>
          <w:tcPr>
            <w:tcW w:w="836" w:type="dxa"/>
            <w:vMerge/>
            <w:vAlign w:val="center"/>
          </w:tcPr>
          <w:p w14:paraId="4866204B" w14:textId="77777777" w:rsidR="00C717B0" w:rsidRPr="00C717B0" w:rsidRDefault="00C717B0" w:rsidP="00C717B0">
            <w:pPr>
              <w:spacing w:after="160" w:line="259" w:lineRule="auto"/>
              <w:rPr>
                <w:rFonts w:ascii="Arial" w:eastAsiaTheme="minorHAnsi" w:hAnsi="Arial" w:cs="Arial"/>
                <w:b/>
                <w:smallCaps/>
                <w:sz w:val="24"/>
                <w:szCs w:val="24"/>
              </w:rPr>
            </w:pPr>
          </w:p>
        </w:tc>
        <w:tc>
          <w:tcPr>
            <w:tcW w:w="5004" w:type="dxa"/>
            <w:gridSpan w:val="2"/>
            <w:tcBorders>
              <w:top w:val="single" w:sz="4" w:space="0" w:color="auto"/>
              <w:left w:val="nil"/>
              <w:bottom w:val="nil"/>
              <w:right w:val="nil"/>
            </w:tcBorders>
            <w:shd w:val="pct40" w:color="FFFF00" w:fill="auto"/>
            <w:vAlign w:val="center"/>
          </w:tcPr>
          <w:p w14:paraId="10F1A5B4"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passivo circulante + exigível a longo prazo</w:t>
            </w:r>
          </w:p>
        </w:tc>
      </w:tr>
      <w:tr w:rsidR="00C717B0" w:rsidRPr="00C717B0" w14:paraId="3251740E" w14:textId="77777777" w:rsidTr="002D5FA5">
        <w:trPr>
          <w:cantSplit/>
          <w:trHeight w:val="230"/>
          <w:jc w:val="center"/>
        </w:trPr>
        <w:tc>
          <w:tcPr>
            <w:tcW w:w="899" w:type="dxa"/>
            <w:gridSpan w:val="2"/>
            <w:vMerge w:val="restart"/>
            <w:shd w:val="pct40" w:color="FFFF00" w:fill="auto"/>
            <w:vAlign w:val="center"/>
          </w:tcPr>
          <w:p w14:paraId="2F629484"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73E84FFC"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ativo circulante</w:t>
            </w:r>
          </w:p>
        </w:tc>
      </w:tr>
      <w:tr w:rsidR="00C717B0" w:rsidRPr="00C717B0" w14:paraId="4E55B017" w14:textId="77777777" w:rsidTr="002D5FA5">
        <w:trPr>
          <w:cantSplit/>
          <w:trHeight w:val="228"/>
          <w:jc w:val="center"/>
        </w:trPr>
        <w:tc>
          <w:tcPr>
            <w:tcW w:w="899" w:type="dxa"/>
            <w:gridSpan w:val="2"/>
            <w:vMerge/>
            <w:vAlign w:val="center"/>
          </w:tcPr>
          <w:p w14:paraId="79DDFA26" w14:textId="77777777" w:rsidR="00C717B0" w:rsidRPr="00C717B0" w:rsidRDefault="00C717B0" w:rsidP="00C717B0">
            <w:pPr>
              <w:spacing w:after="160" w:line="259" w:lineRule="auto"/>
              <w:rPr>
                <w:rFonts w:ascii="Arial" w:eastAsiaTheme="minorHAnsi"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53D2856E" w14:textId="77777777" w:rsidR="00C717B0" w:rsidRPr="00C717B0" w:rsidRDefault="00C717B0" w:rsidP="00C717B0">
            <w:pPr>
              <w:spacing w:after="160" w:line="259" w:lineRule="auto"/>
              <w:jc w:val="center"/>
              <w:rPr>
                <w:rFonts w:ascii="Arial" w:eastAsiaTheme="minorHAnsi" w:hAnsi="Arial" w:cs="Arial"/>
                <w:b/>
                <w:smallCaps/>
                <w:sz w:val="24"/>
                <w:szCs w:val="24"/>
              </w:rPr>
            </w:pPr>
            <w:r w:rsidRPr="00C717B0">
              <w:rPr>
                <w:rFonts w:ascii="Arial" w:eastAsiaTheme="minorHAnsi" w:hAnsi="Arial" w:cs="Arial"/>
                <w:b/>
                <w:sz w:val="24"/>
                <w:szCs w:val="24"/>
              </w:rPr>
              <w:t>passivo circulante</w:t>
            </w:r>
          </w:p>
        </w:tc>
      </w:tr>
    </w:tbl>
    <w:p w14:paraId="4851481C" w14:textId="77777777" w:rsidR="00C717B0" w:rsidRPr="00C717B0" w:rsidRDefault="00C717B0" w:rsidP="00C717B0">
      <w:pPr>
        <w:widowControl w:val="0"/>
        <w:suppressAutoHyphens/>
        <w:spacing w:after="0" w:line="360" w:lineRule="auto"/>
        <w:ind w:left="1560"/>
        <w:jc w:val="both"/>
        <w:rPr>
          <w:rFonts w:ascii="Arial" w:hAnsi="Arial" w:cs="Arial"/>
          <w:b/>
          <w:sz w:val="24"/>
          <w:szCs w:val="24"/>
          <w:lang w:eastAsia="zh-CN"/>
        </w:rPr>
      </w:pPr>
    </w:p>
    <w:p w14:paraId="71482745" w14:textId="77777777" w:rsidR="00C717B0" w:rsidRPr="00C717B0" w:rsidRDefault="00C717B0" w:rsidP="00C717B0">
      <w:pPr>
        <w:spacing w:after="0" w:line="360" w:lineRule="auto"/>
        <w:ind w:left="567"/>
        <w:jc w:val="both"/>
        <w:rPr>
          <w:rFonts w:ascii="Arial" w:hAnsi="Arial" w:cs="Arial"/>
          <w:sz w:val="24"/>
          <w:szCs w:val="24"/>
          <w:lang w:eastAsia="pt-BR"/>
        </w:rPr>
      </w:pPr>
      <w:proofErr w:type="spellStart"/>
      <w:r w:rsidRPr="00C717B0">
        <w:rPr>
          <w:rFonts w:ascii="Arial" w:hAnsi="Arial" w:cs="Arial"/>
          <w:sz w:val="24"/>
          <w:szCs w:val="24"/>
          <w:lang w:eastAsia="pt-BR"/>
        </w:rPr>
        <w:t>IV.e</w:t>
      </w:r>
      <w:proofErr w:type="spellEnd"/>
      <w:r w:rsidRPr="00C717B0">
        <w:rPr>
          <w:rFonts w:ascii="Arial" w:hAnsi="Arial" w:cs="Arial"/>
          <w:sz w:val="24"/>
          <w:szCs w:val="24"/>
          <w:lang w:eastAsia="pt-BR"/>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8177EBE" w14:textId="77777777" w:rsidR="00C717B0" w:rsidRPr="00C717B0" w:rsidRDefault="00C717B0" w:rsidP="00C717B0">
      <w:pPr>
        <w:spacing w:after="0" w:line="360" w:lineRule="auto"/>
        <w:ind w:left="567"/>
        <w:jc w:val="both"/>
        <w:rPr>
          <w:rFonts w:ascii="Arial" w:hAnsi="Arial" w:cs="Arial"/>
          <w:sz w:val="24"/>
          <w:szCs w:val="24"/>
          <w:lang w:eastAsia="pt-BR"/>
        </w:rPr>
      </w:pPr>
    </w:p>
    <w:p w14:paraId="386648D1" w14:textId="77777777" w:rsidR="00C717B0" w:rsidRPr="00C717B0" w:rsidRDefault="00C717B0" w:rsidP="00C717B0">
      <w:pPr>
        <w:spacing w:after="0" w:line="360" w:lineRule="auto"/>
        <w:ind w:left="567"/>
        <w:jc w:val="both"/>
        <w:rPr>
          <w:rFonts w:ascii="Arial" w:hAnsi="Arial" w:cs="Arial"/>
          <w:b/>
          <w:bCs/>
          <w:sz w:val="24"/>
          <w:szCs w:val="24"/>
          <w:lang w:eastAsia="pt-BR"/>
        </w:rPr>
      </w:pPr>
      <w:proofErr w:type="spellStart"/>
      <w:r w:rsidRPr="00C717B0">
        <w:rPr>
          <w:rFonts w:ascii="Arial" w:hAnsi="Arial" w:cs="Arial"/>
          <w:sz w:val="24"/>
          <w:szCs w:val="24"/>
          <w:lang w:eastAsia="pt-BR"/>
        </w:rPr>
        <w:t>IV.f</w:t>
      </w:r>
      <w:proofErr w:type="spellEnd"/>
      <w:r w:rsidRPr="00C717B0">
        <w:rPr>
          <w:rFonts w:ascii="Arial" w:hAnsi="Arial" w:cs="Arial"/>
          <w:sz w:val="24"/>
          <w:szCs w:val="24"/>
          <w:lang w:eastAsia="pt-BR"/>
        </w:rPr>
        <w:t xml:space="preserve">) As empresas, mesmo que, com o arredondamento, apresentarem resultado igual ou menor que um, em quaisquer dos índices, de forma alternativa, poderá comprovar a boa situação financeira pela comprovação da existência de patrimônio líquido de 10% do valor global anual estimado da licitação pelo balanço patrimonial </w:t>
      </w:r>
      <w:r w:rsidRPr="00C717B0">
        <w:rPr>
          <w:rFonts w:ascii="Arial" w:hAnsi="Arial" w:cs="Arial"/>
          <w:b/>
          <w:bCs/>
          <w:sz w:val="24"/>
          <w:szCs w:val="24"/>
          <w:lang w:eastAsia="pt-BR"/>
        </w:rPr>
        <w:t>do último exercício social já exigível.</w:t>
      </w:r>
    </w:p>
    <w:p w14:paraId="47045543" w14:textId="77777777" w:rsidR="00C717B0" w:rsidRDefault="00C717B0" w:rsidP="00C717B0">
      <w:pPr>
        <w:autoSpaceDE w:val="0"/>
        <w:autoSpaceDN w:val="0"/>
        <w:adjustRightInd w:val="0"/>
        <w:spacing w:after="0" w:line="360" w:lineRule="auto"/>
        <w:ind w:left="1713"/>
        <w:jc w:val="both"/>
        <w:rPr>
          <w:rFonts w:ascii="Arial" w:hAnsi="Arial" w:cs="Arial"/>
          <w:sz w:val="24"/>
          <w:szCs w:val="24"/>
        </w:rPr>
      </w:pPr>
    </w:p>
    <w:p w14:paraId="7DCE6671" w14:textId="77777777" w:rsidR="00DA11FE" w:rsidRDefault="00DA11FE" w:rsidP="00C717B0">
      <w:pPr>
        <w:autoSpaceDE w:val="0"/>
        <w:autoSpaceDN w:val="0"/>
        <w:adjustRightInd w:val="0"/>
        <w:spacing w:after="0" w:line="360" w:lineRule="auto"/>
        <w:ind w:left="1713"/>
        <w:jc w:val="both"/>
        <w:rPr>
          <w:rFonts w:ascii="Arial" w:hAnsi="Arial" w:cs="Arial"/>
          <w:sz w:val="24"/>
          <w:szCs w:val="24"/>
        </w:rPr>
      </w:pPr>
    </w:p>
    <w:p w14:paraId="2728CB3E" w14:textId="77777777" w:rsidR="00DA11FE" w:rsidRPr="00C717B0" w:rsidRDefault="00DA11FE" w:rsidP="00C717B0">
      <w:pPr>
        <w:autoSpaceDE w:val="0"/>
        <w:autoSpaceDN w:val="0"/>
        <w:adjustRightInd w:val="0"/>
        <w:spacing w:after="0" w:line="360" w:lineRule="auto"/>
        <w:ind w:left="1713"/>
        <w:jc w:val="both"/>
        <w:rPr>
          <w:rFonts w:ascii="Arial" w:hAnsi="Arial" w:cs="Arial"/>
          <w:sz w:val="24"/>
          <w:szCs w:val="24"/>
        </w:rPr>
      </w:pPr>
    </w:p>
    <w:p w14:paraId="0C47D54B" w14:textId="77777777" w:rsidR="00C717B0" w:rsidRPr="00C717B0" w:rsidRDefault="00C717B0" w:rsidP="00C717B0">
      <w:pPr>
        <w:autoSpaceDE w:val="0"/>
        <w:autoSpaceDN w:val="0"/>
        <w:adjustRightInd w:val="0"/>
        <w:spacing w:after="0" w:line="360" w:lineRule="auto"/>
        <w:ind w:left="567"/>
        <w:jc w:val="both"/>
        <w:rPr>
          <w:rFonts w:ascii="Arial" w:hAnsi="Arial" w:cs="Arial"/>
          <w:b/>
          <w:bCs/>
          <w:sz w:val="24"/>
          <w:szCs w:val="24"/>
        </w:rPr>
      </w:pPr>
      <w:r w:rsidRPr="00C717B0">
        <w:rPr>
          <w:rFonts w:ascii="Arial" w:hAnsi="Arial" w:cs="Arial"/>
          <w:b/>
          <w:bCs/>
          <w:sz w:val="24"/>
          <w:szCs w:val="24"/>
        </w:rPr>
        <w:lastRenderedPageBreak/>
        <w:t>Qualificação Técnica</w:t>
      </w:r>
    </w:p>
    <w:p w14:paraId="3ACE4B94" w14:textId="77777777" w:rsidR="00C717B0" w:rsidRPr="00C717B0" w:rsidRDefault="00C717B0" w:rsidP="00C717B0">
      <w:pPr>
        <w:autoSpaceDE w:val="0"/>
        <w:autoSpaceDN w:val="0"/>
        <w:adjustRightInd w:val="0"/>
        <w:spacing w:after="0" w:line="360" w:lineRule="auto"/>
        <w:ind w:left="1713"/>
        <w:jc w:val="both"/>
        <w:rPr>
          <w:rFonts w:ascii="Arial" w:hAnsi="Arial" w:cs="Arial"/>
          <w:b/>
          <w:bCs/>
          <w:sz w:val="24"/>
          <w:szCs w:val="24"/>
        </w:rPr>
      </w:pPr>
    </w:p>
    <w:p w14:paraId="1736427D" w14:textId="77777777" w:rsidR="00C717B0" w:rsidRPr="00C717B0" w:rsidRDefault="00C717B0" w:rsidP="00C717B0">
      <w:pPr>
        <w:numPr>
          <w:ilvl w:val="0"/>
          <w:numId w:val="97"/>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7A16119" w14:textId="77777777" w:rsidR="00C717B0" w:rsidRPr="00C717B0" w:rsidRDefault="00C717B0" w:rsidP="00C717B0">
      <w:pPr>
        <w:autoSpaceDE w:val="0"/>
        <w:autoSpaceDN w:val="0"/>
        <w:adjustRightInd w:val="0"/>
        <w:spacing w:after="0" w:line="360" w:lineRule="auto"/>
        <w:ind w:left="2433"/>
        <w:jc w:val="both"/>
        <w:rPr>
          <w:rFonts w:ascii="Arial" w:hAnsi="Arial" w:cs="Arial"/>
          <w:sz w:val="24"/>
          <w:szCs w:val="24"/>
        </w:rPr>
      </w:pPr>
    </w:p>
    <w:p w14:paraId="2516AB97" w14:textId="77777777" w:rsidR="00C717B0" w:rsidRPr="00C717B0" w:rsidRDefault="00C717B0" w:rsidP="00C717B0">
      <w:pPr>
        <w:numPr>
          <w:ilvl w:val="0"/>
          <w:numId w:val="92"/>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b/>
          <w:bCs/>
          <w:sz w:val="24"/>
          <w:szCs w:val="24"/>
        </w:rPr>
        <w:t>Amostra:</w:t>
      </w:r>
      <w:r w:rsidRPr="00C717B0">
        <w:rPr>
          <w:rFonts w:ascii="Arial" w:hAnsi="Arial" w:cs="Arial"/>
          <w:sz w:val="24"/>
          <w:szCs w:val="24"/>
        </w:rPr>
        <w:t xml:space="preserve"> não será exigida amostra.</w:t>
      </w:r>
    </w:p>
    <w:p w14:paraId="71C17979" w14:textId="77777777" w:rsidR="00C717B0" w:rsidRPr="00C717B0" w:rsidRDefault="00C717B0" w:rsidP="00C717B0">
      <w:pPr>
        <w:numPr>
          <w:ilvl w:val="0"/>
          <w:numId w:val="92"/>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b/>
          <w:bCs/>
          <w:sz w:val="24"/>
          <w:szCs w:val="24"/>
        </w:rPr>
        <w:t>Aceitabilidade de preços:</w:t>
      </w:r>
      <w:r w:rsidRPr="00C717B0">
        <w:rPr>
          <w:rFonts w:ascii="Arial" w:hAnsi="Arial" w:cs="Arial"/>
          <w:sz w:val="24"/>
          <w:szCs w:val="24"/>
        </w:rPr>
        <w:t xml:space="preserve"> a licitação será pelo menor preço unitário, sendo o preço máximo aquele demonstrado na planilha de preços.</w:t>
      </w:r>
    </w:p>
    <w:p w14:paraId="265E0AF3" w14:textId="77777777" w:rsidR="00C717B0" w:rsidRPr="00C717B0" w:rsidRDefault="00C717B0" w:rsidP="00C717B0">
      <w:pPr>
        <w:numPr>
          <w:ilvl w:val="0"/>
          <w:numId w:val="92"/>
        </w:numPr>
        <w:autoSpaceDE w:val="0"/>
        <w:autoSpaceDN w:val="0"/>
        <w:adjustRightInd w:val="0"/>
        <w:spacing w:after="0" w:line="360" w:lineRule="auto"/>
        <w:ind w:left="567"/>
        <w:jc w:val="both"/>
        <w:rPr>
          <w:rFonts w:ascii="Arial" w:hAnsi="Arial" w:cs="Arial"/>
          <w:sz w:val="24"/>
          <w:szCs w:val="24"/>
        </w:rPr>
      </w:pPr>
      <w:r w:rsidRPr="00C717B0">
        <w:rPr>
          <w:rFonts w:ascii="Arial" w:hAnsi="Arial" w:cs="Arial"/>
          <w:b/>
          <w:bCs/>
          <w:sz w:val="24"/>
          <w:szCs w:val="24"/>
        </w:rPr>
        <w:t>Julgamento das propostas:</w:t>
      </w:r>
      <w:r w:rsidRPr="00C717B0">
        <w:rPr>
          <w:rFonts w:ascii="Arial" w:hAnsi="Arial" w:cs="Arial"/>
          <w:sz w:val="24"/>
          <w:szCs w:val="24"/>
        </w:rPr>
        <w:t xml:space="preserve"> menor preço unitário do plano.</w:t>
      </w:r>
    </w:p>
    <w:p w14:paraId="00D6C6A7" w14:textId="77777777" w:rsidR="00C717B0" w:rsidRPr="00C717B0" w:rsidRDefault="00C717B0" w:rsidP="00C717B0">
      <w:pPr>
        <w:autoSpaceDE w:val="0"/>
        <w:autoSpaceDN w:val="0"/>
        <w:adjustRightInd w:val="0"/>
        <w:spacing w:after="0" w:line="360" w:lineRule="auto"/>
        <w:ind w:left="1418"/>
        <w:jc w:val="both"/>
        <w:rPr>
          <w:rFonts w:ascii="Arial" w:hAnsi="Arial" w:cs="Arial"/>
          <w:sz w:val="24"/>
          <w:szCs w:val="24"/>
        </w:rPr>
      </w:pPr>
    </w:p>
    <w:p w14:paraId="4A8F94E3" w14:textId="77777777" w:rsidR="00C717B0" w:rsidRPr="00C717B0" w:rsidRDefault="00C717B0" w:rsidP="00C717B0">
      <w:pPr>
        <w:autoSpaceDE w:val="0"/>
        <w:autoSpaceDN w:val="0"/>
        <w:adjustRightInd w:val="0"/>
        <w:spacing w:after="0" w:line="360" w:lineRule="auto"/>
        <w:ind w:left="567"/>
        <w:jc w:val="both"/>
        <w:rPr>
          <w:rFonts w:eastAsia="Times New Roman"/>
          <w:sz w:val="20"/>
          <w:szCs w:val="20"/>
          <w:lang w:eastAsia="pt-BR"/>
        </w:rPr>
      </w:pPr>
      <w:proofErr w:type="spellStart"/>
      <w:r w:rsidRPr="00C717B0">
        <w:rPr>
          <w:rFonts w:ascii="Arial" w:eastAsia="Times New Roman" w:hAnsi="Arial" w:cs="Arial"/>
          <w:b/>
          <w:bCs/>
          <w:sz w:val="24"/>
          <w:szCs w:val="24"/>
        </w:rPr>
        <w:t>IV.c</w:t>
      </w:r>
      <w:proofErr w:type="spellEnd"/>
      <w:r w:rsidRPr="00C717B0">
        <w:rPr>
          <w:rFonts w:ascii="Arial" w:eastAsia="Times New Roman" w:hAnsi="Arial" w:cs="Arial"/>
          <w:b/>
          <w:bCs/>
          <w:sz w:val="24"/>
          <w:szCs w:val="24"/>
        </w:rPr>
        <w:t xml:space="preserve"> Práticas de sustentabilidade:</w:t>
      </w:r>
      <w:r w:rsidRPr="00C717B0">
        <w:rPr>
          <w:rFonts w:eastAsia="Times New Roman"/>
          <w:sz w:val="20"/>
          <w:szCs w:val="20"/>
          <w:lang w:eastAsia="pt-BR"/>
        </w:rPr>
        <w:t xml:space="preserve"> </w:t>
      </w:r>
    </w:p>
    <w:p w14:paraId="014FA65B"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r w:rsidRPr="00C717B0">
        <w:rPr>
          <w:rFonts w:ascii="Arial" w:eastAsia="Times New Roman" w:hAnsi="Arial" w:cs="Arial"/>
          <w:sz w:val="24"/>
          <w:szCs w:val="24"/>
        </w:rPr>
        <w:t>A adoção das práticas de sustentabilidade na contratação de telefonia móvel pela Câmara Municipal de Extrema reflete o compromisso da instituição em promover uma gestão responsável e eficiente, considerando não apenas os aspectos econômicos, mas também os impactos ambientais e sociais de suas operações.</w:t>
      </w:r>
    </w:p>
    <w:p w14:paraId="67ADA07C"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p>
    <w:p w14:paraId="0AF2B46E"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r w:rsidRPr="00C717B0">
        <w:rPr>
          <w:rFonts w:ascii="Arial" w:eastAsia="Times New Roman" w:hAnsi="Arial" w:cs="Arial"/>
          <w:sz w:val="24"/>
          <w:szCs w:val="24"/>
        </w:rPr>
        <w:t>A contratação estimada de trinta linhas de telefonia móvel pela Câmara Municipal de Extrema incorpora práticas de sustentabilidade nas esferas ambiental, social e econômica, conforme descrito a seguir:</w:t>
      </w:r>
    </w:p>
    <w:p w14:paraId="1C0096D0"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p>
    <w:p w14:paraId="5DA65B8A"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r w:rsidRPr="00C717B0">
        <w:rPr>
          <w:rFonts w:ascii="Arial" w:eastAsia="Times New Roman" w:hAnsi="Arial" w:cs="Arial"/>
          <w:b/>
          <w:bCs/>
          <w:sz w:val="24"/>
          <w:szCs w:val="24"/>
        </w:rPr>
        <w:t>Ambiental:</w:t>
      </w:r>
      <w:r w:rsidRPr="00C717B0">
        <w:rPr>
          <w:rFonts w:ascii="Arial" w:eastAsia="Times New Roman" w:hAnsi="Arial" w:cs="Arial"/>
          <w:sz w:val="24"/>
          <w:szCs w:val="24"/>
        </w:rPr>
        <w:t xml:space="preserve"> O fornecimento de SIMCARDS 4G/5G permite uma conectividade mais eficiente, otimizando o uso de recursos e reduzindo a emissão de carbono associada a redes mais antigas e menos eficientes. Além disso, o pacote mínimo de serviços inclui uma redução de velocidade caso a franquia de dados seja atingida, incentivando o uso consciente da internet e reduzindo o consumo desnecessário de energia.</w:t>
      </w:r>
    </w:p>
    <w:p w14:paraId="52129CE4"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p>
    <w:p w14:paraId="2F19B5EA"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r w:rsidRPr="00C717B0">
        <w:rPr>
          <w:rFonts w:ascii="Arial" w:eastAsia="Times New Roman" w:hAnsi="Arial" w:cs="Arial"/>
          <w:b/>
          <w:bCs/>
          <w:sz w:val="24"/>
          <w:szCs w:val="24"/>
        </w:rPr>
        <w:lastRenderedPageBreak/>
        <w:t>Social:</w:t>
      </w:r>
      <w:r w:rsidRPr="00C717B0">
        <w:rPr>
          <w:rFonts w:ascii="Arial" w:eastAsia="Times New Roman" w:hAnsi="Arial" w:cs="Arial"/>
          <w:sz w:val="24"/>
          <w:szCs w:val="24"/>
        </w:rPr>
        <w:t xml:space="preserve"> A disponibilização de linhas de telefonia móvel com ligações ilimitadas e pacotes de SMS atende às necessidades de comunicação dos membros da Câmara Municipal de Extrema, facilitando a troca de informações e fortalecendo os laços entre os colaboradores. Isso contribui para um ambiente de trabalho mais colaborativo e eficaz, promovendo a coesão social dentro da instituição.</w:t>
      </w:r>
    </w:p>
    <w:p w14:paraId="086498BE"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p>
    <w:p w14:paraId="1644767C"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r w:rsidRPr="00C717B0">
        <w:rPr>
          <w:rFonts w:ascii="Arial" w:eastAsia="Times New Roman" w:hAnsi="Arial" w:cs="Arial"/>
          <w:b/>
          <w:bCs/>
          <w:sz w:val="24"/>
          <w:szCs w:val="24"/>
        </w:rPr>
        <w:t>Econômica:</w:t>
      </w:r>
      <w:r w:rsidRPr="00C717B0">
        <w:rPr>
          <w:rFonts w:ascii="Arial" w:eastAsia="Times New Roman" w:hAnsi="Arial" w:cs="Arial"/>
          <w:sz w:val="24"/>
          <w:szCs w:val="24"/>
        </w:rPr>
        <w:t xml:space="preserve"> A contratação de trinta linhas de telefonia móvel mediante requisição permite uma gestão mais eficiente dos recursos financeiros da Câmara Municipal de Extrema. Ao optar por um pacote de serviços que inclui voz, dados e SMS, a instituição pode consolidar suas despesas em uma única contratação, simplificando o processo de gestão financeira e potencialmente reduzindo os custos operacionais associados à comunicação.</w:t>
      </w:r>
    </w:p>
    <w:p w14:paraId="5B823522" w14:textId="77777777" w:rsidR="00C717B0" w:rsidRPr="00C717B0" w:rsidRDefault="00C717B0" w:rsidP="00C717B0">
      <w:pPr>
        <w:autoSpaceDE w:val="0"/>
        <w:autoSpaceDN w:val="0"/>
        <w:adjustRightInd w:val="0"/>
        <w:spacing w:after="0" w:line="360" w:lineRule="auto"/>
        <w:ind w:left="567"/>
        <w:jc w:val="both"/>
        <w:rPr>
          <w:rFonts w:ascii="Arial" w:eastAsia="Times New Roman" w:hAnsi="Arial" w:cs="Arial"/>
          <w:sz w:val="24"/>
          <w:szCs w:val="24"/>
        </w:rPr>
      </w:pPr>
    </w:p>
    <w:p w14:paraId="2D3D3B22" w14:textId="77777777" w:rsidR="00C717B0" w:rsidRPr="00C717B0" w:rsidRDefault="00C717B0" w:rsidP="00C717B0">
      <w:pPr>
        <w:numPr>
          <w:ilvl w:val="0"/>
          <w:numId w:val="88"/>
        </w:numPr>
        <w:spacing w:after="0" w:line="360" w:lineRule="auto"/>
        <w:ind w:left="709"/>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Estimativa das quantidades a serem contratadas, acompanhada das memórias de cálculo e dos documentos que lhe dão suporte, considerando a interdependência com outras contratações, de modo a possibilitar economia de escala.</w:t>
      </w:r>
    </w:p>
    <w:p w14:paraId="211262C4" w14:textId="77777777" w:rsidR="00C717B0" w:rsidRPr="00C717B0" w:rsidRDefault="00C717B0" w:rsidP="00C717B0">
      <w:pPr>
        <w:spacing w:after="0" w:line="360" w:lineRule="auto"/>
        <w:ind w:left="993"/>
        <w:jc w:val="both"/>
        <w:rPr>
          <w:rFonts w:ascii="Arial" w:eastAsia="Verdana" w:hAnsi="Arial" w:cs="Arial"/>
          <w:b/>
          <w:bCs/>
          <w:sz w:val="24"/>
          <w:szCs w:val="24"/>
          <w:lang w:eastAsia="pt-BR"/>
        </w:rPr>
      </w:pPr>
    </w:p>
    <w:p w14:paraId="5963C3C1" w14:textId="77777777" w:rsidR="00C717B0" w:rsidRPr="00C717B0" w:rsidRDefault="00C717B0" w:rsidP="00C717B0">
      <w:pPr>
        <w:spacing w:after="0" w:line="360" w:lineRule="auto"/>
        <w:ind w:left="720"/>
        <w:jc w:val="both"/>
        <w:rPr>
          <w:rFonts w:ascii="Arial" w:eastAsia="Times New Roman" w:hAnsi="Arial" w:cs="Arial"/>
          <w:sz w:val="24"/>
          <w:szCs w:val="24"/>
          <w:lang w:eastAsia="pt-BR"/>
        </w:rPr>
      </w:pPr>
      <w:r w:rsidRPr="00C717B0">
        <w:rPr>
          <w:rFonts w:ascii="Arial" w:eastAsia="Verdana" w:hAnsi="Arial" w:cs="Arial"/>
          <w:sz w:val="24"/>
          <w:szCs w:val="24"/>
          <w:lang w:eastAsia="pt-BR"/>
        </w:rPr>
        <w:t xml:space="preserve">Os quantitativos estimados para a contratação são resultantes do levantamento de necessidade de contratação, e são estimadas em função do consumo anterior (perfil de consumo) alinhada com a sua provável utilização, com detalhamentos a seguir descritos: </w:t>
      </w:r>
      <w:r w:rsidRPr="00C717B0">
        <w:rPr>
          <w:rFonts w:ascii="Arial" w:eastAsia="Times New Roman" w:hAnsi="Arial" w:cs="Arial"/>
          <w:b/>
          <w:bCs/>
          <w:sz w:val="24"/>
          <w:szCs w:val="24"/>
          <w:u w:val="single"/>
          <w:lang w:eastAsia="pt-BR"/>
        </w:rPr>
        <w:t>Contratação estimada de trinta linhas de telefonia móvel</w:t>
      </w:r>
      <w:r w:rsidRPr="00C717B0">
        <w:rPr>
          <w:rFonts w:ascii="Arial" w:eastAsia="Times New Roman" w:hAnsi="Arial" w:cs="Arial"/>
          <w:sz w:val="24"/>
          <w:szCs w:val="24"/>
          <w:lang w:eastAsia="pt-BR"/>
        </w:rPr>
        <w:t xml:space="preserve">, mediante requisição, com pacote mínimo de serviços SMP (Voz, Dados, SMS, </w:t>
      </w:r>
      <w:proofErr w:type="spellStart"/>
      <w:r w:rsidRPr="00C717B0">
        <w:rPr>
          <w:rFonts w:ascii="Arial" w:eastAsia="Times New Roman" w:hAnsi="Arial" w:cs="Arial"/>
          <w:sz w:val="24"/>
          <w:szCs w:val="24"/>
          <w:lang w:eastAsia="pt-BR"/>
        </w:rPr>
        <w:t>Etc</w:t>
      </w:r>
      <w:proofErr w:type="spellEnd"/>
      <w:r w:rsidRPr="00C717B0">
        <w:rPr>
          <w:rFonts w:ascii="Arial" w:eastAsia="Times New Roman" w:hAnsi="Arial" w:cs="Arial"/>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6359B90C" w14:textId="77777777" w:rsidR="00C717B0" w:rsidRPr="00C717B0" w:rsidRDefault="00C717B0" w:rsidP="00C717B0">
      <w:pPr>
        <w:spacing w:after="0" w:line="360" w:lineRule="auto"/>
        <w:ind w:left="709"/>
        <w:jc w:val="both"/>
        <w:rPr>
          <w:rFonts w:ascii="Arial" w:eastAsia="Verdana" w:hAnsi="Arial" w:cs="Arial"/>
          <w:sz w:val="24"/>
          <w:szCs w:val="24"/>
          <w:lang w:eastAsia="pt-BR"/>
        </w:rPr>
      </w:pPr>
    </w:p>
    <w:p w14:paraId="041CFDD2" w14:textId="77777777" w:rsidR="00C717B0" w:rsidRPr="00C717B0" w:rsidRDefault="00C717B0" w:rsidP="00C717B0">
      <w:pPr>
        <w:numPr>
          <w:ilvl w:val="0"/>
          <w:numId w:val="90"/>
        </w:numPr>
        <w:autoSpaceDE w:val="0"/>
        <w:autoSpaceDN w:val="0"/>
        <w:adjustRightInd w:val="0"/>
        <w:spacing w:after="0" w:line="360" w:lineRule="auto"/>
        <w:jc w:val="both"/>
        <w:rPr>
          <w:rFonts w:ascii="Arial" w:hAnsi="Arial" w:cs="Arial"/>
          <w:sz w:val="24"/>
          <w:szCs w:val="24"/>
          <w:lang w:eastAsia="pt-BR"/>
        </w:rPr>
      </w:pPr>
      <w:r w:rsidRPr="00C717B0">
        <w:rPr>
          <w:rFonts w:ascii="Arial" w:hAnsi="Arial" w:cs="Arial"/>
          <w:sz w:val="24"/>
          <w:szCs w:val="24"/>
          <w:lang w:eastAsia="pt-BR"/>
        </w:rPr>
        <w:t>A Câmara Municipal de Extrema possui contrato para a execução dos serviços, mas o contrato não poderá ser renovado;</w:t>
      </w:r>
    </w:p>
    <w:p w14:paraId="67420973" w14:textId="77777777" w:rsidR="00C717B0" w:rsidRPr="00C717B0" w:rsidRDefault="00C717B0" w:rsidP="00C717B0">
      <w:pPr>
        <w:autoSpaceDE w:val="0"/>
        <w:autoSpaceDN w:val="0"/>
        <w:adjustRightInd w:val="0"/>
        <w:spacing w:after="0" w:line="360" w:lineRule="auto"/>
        <w:ind w:left="709"/>
        <w:jc w:val="both"/>
        <w:rPr>
          <w:rFonts w:ascii="Arial" w:eastAsia="Times New Roman" w:hAnsi="Arial" w:cs="Arial"/>
          <w:sz w:val="24"/>
          <w:szCs w:val="24"/>
          <w:lang w:eastAsia="pt-BR"/>
        </w:rPr>
      </w:pPr>
    </w:p>
    <w:p w14:paraId="6B716867" w14:textId="77777777" w:rsidR="00C717B0" w:rsidRPr="00C717B0" w:rsidRDefault="00C717B0" w:rsidP="00C717B0">
      <w:pPr>
        <w:numPr>
          <w:ilvl w:val="0"/>
          <w:numId w:val="90"/>
        </w:numPr>
        <w:autoSpaceDE w:val="0"/>
        <w:autoSpaceDN w:val="0"/>
        <w:adjustRightInd w:val="0"/>
        <w:spacing w:after="0" w:line="360" w:lineRule="auto"/>
        <w:jc w:val="both"/>
        <w:rPr>
          <w:rFonts w:ascii="Arial" w:hAnsi="Arial" w:cs="Arial"/>
          <w:sz w:val="24"/>
          <w:szCs w:val="24"/>
          <w:lang w:eastAsia="pt-BR"/>
        </w:rPr>
      </w:pPr>
      <w:r w:rsidRPr="00C717B0">
        <w:rPr>
          <w:rFonts w:ascii="Arial" w:hAnsi="Arial" w:cs="Arial"/>
          <w:sz w:val="24"/>
          <w:szCs w:val="24"/>
          <w:lang w:eastAsia="pt-BR"/>
        </w:rPr>
        <w:t>Os documentos que dão suporte são aqueles anexados na inicial do processo, que compõe a análise crítica dos dados coletados.</w:t>
      </w:r>
    </w:p>
    <w:p w14:paraId="78BF1945" w14:textId="77777777" w:rsidR="00C717B0" w:rsidRPr="00C717B0" w:rsidRDefault="00C717B0" w:rsidP="00C717B0">
      <w:pPr>
        <w:spacing w:after="0" w:line="240" w:lineRule="auto"/>
        <w:ind w:left="850"/>
        <w:jc w:val="both"/>
        <w:rPr>
          <w:rFonts w:ascii="Arial" w:hAnsi="Arial" w:cs="Arial"/>
          <w:sz w:val="24"/>
          <w:szCs w:val="24"/>
          <w:lang w:eastAsia="pt-BR"/>
        </w:rPr>
      </w:pPr>
    </w:p>
    <w:p w14:paraId="563974F6"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VI.</w:t>
      </w:r>
      <w:r w:rsidRPr="00C717B0">
        <w:rPr>
          <w:rFonts w:ascii="Arial" w:eastAsia="Verdana" w:hAnsi="Arial" w:cs="Arial"/>
          <w:b/>
          <w:bCs/>
          <w:sz w:val="24"/>
          <w:szCs w:val="24"/>
          <w:lang w:eastAsia="pt-BR"/>
        </w:rPr>
        <w:tab/>
        <w:t>Levantamento de mercado</w:t>
      </w:r>
      <w:r w:rsidRPr="00C717B0">
        <w:rPr>
          <w:rFonts w:eastAsia="Times New Roman"/>
          <w:sz w:val="20"/>
          <w:szCs w:val="20"/>
          <w:lang w:eastAsia="pt-BR"/>
        </w:rPr>
        <w:t xml:space="preserve"> </w:t>
      </w:r>
      <w:r w:rsidRPr="00C717B0">
        <w:rPr>
          <w:rFonts w:ascii="Arial" w:eastAsia="Verdana" w:hAnsi="Arial" w:cs="Arial"/>
          <w:b/>
          <w:bCs/>
          <w:sz w:val="24"/>
          <w:szCs w:val="24"/>
          <w:lang w:eastAsia="pt-BR"/>
        </w:rPr>
        <w:t>(prospecção e análise das alternativas possíveis de soluções)</w:t>
      </w:r>
    </w:p>
    <w:p w14:paraId="7548D5CF"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063F5B3E"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 xml:space="preserve">Não existem no mercado diversas alternativas à simples contratação de serviços de telefonia. O que existe no mercado são opções de planos, das mais diversas ofertas. Com base na análise das alternativas de soluções apresentadas, a escolha da operadora e do plano ideal dependerá das necessidades específicas da Câmara Municipal de Extrema, considerando fatores como cobertura de sinal, qualidade dos serviços, custo-benefício e suporte oferecido. Dessa forma a Câmara Municipal de Extrema optou por formatar a contratação nos termos a seguir, com as características mínimas: trinta linhas de telefonia móvel, mediante requisição, com pacote mínimo de serviços SMP (Voz, Dados, SMS, </w:t>
      </w:r>
      <w:proofErr w:type="spellStart"/>
      <w:r w:rsidRPr="00C717B0">
        <w:rPr>
          <w:rFonts w:ascii="Arial" w:eastAsia="Verdana" w:hAnsi="Arial" w:cs="Arial"/>
          <w:sz w:val="24"/>
          <w:szCs w:val="24"/>
          <w:lang w:eastAsia="pt-BR"/>
        </w:rPr>
        <w:t>Etc</w:t>
      </w:r>
      <w:proofErr w:type="spellEnd"/>
      <w:r w:rsidRPr="00C717B0">
        <w:rPr>
          <w:rFonts w:ascii="Arial" w:eastAsia="Verdana" w:hAnsi="Arial" w:cs="Arial"/>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479C0282" w14:textId="77777777" w:rsidR="00C717B0" w:rsidRDefault="00C717B0" w:rsidP="00C717B0">
      <w:pPr>
        <w:spacing w:after="0" w:line="360" w:lineRule="auto"/>
        <w:ind w:left="1134"/>
        <w:jc w:val="both"/>
        <w:rPr>
          <w:rFonts w:ascii="Arial" w:eastAsia="Verdana" w:hAnsi="Arial" w:cs="Arial"/>
          <w:sz w:val="24"/>
          <w:szCs w:val="24"/>
          <w:lang w:eastAsia="pt-BR"/>
        </w:rPr>
      </w:pPr>
    </w:p>
    <w:p w14:paraId="28F77048" w14:textId="77777777" w:rsidR="00963014" w:rsidRPr="00C717B0" w:rsidRDefault="00963014" w:rsidP="00C717B0">
      <w:pPr>
        <w:spacing w:after="0" w:line="360" w:lineRule="auto"/>
        <w:ind w:left="1134"/>
        <w:jc w:val="both"/>
        <w:rPr>
          <w:rFonts w:ascii="Arial" w:eastAsia="Verdana" w:hAnsi="Arial" w:cs="Arial"/>
          <w:sz w:val="24"/>
          <w:szCs w:val="24"/>
          <w:lang w:eastAsia="pt-BR"/>
        </w:rPr>
      </w:pPr>
    </w:p>
    <w:p w14:paraId="47191CC7"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2971D92F"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0FA5A037"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60002409"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lastRenderedPageBreak/>
        <w:t>VI.</w:t>
      </w:r>
      <w:r w:rsidRPr="00C717B0">
        <w:rPr>
          <w:rFonts w:ascii="Arial" w:eastAsia="Verdana" w:hAnsi="Arial" w:cs="Arial"/>
          <w:b/>
          <w:bCs/>
          <w:sz w:val="24"/>
          <w:szCs w:val="24"/>
          <w:lang w:eastAsia="pt-BR"/>
        </w:rPr>
        <w:tab/>
        <w:t>Estimativa do valor da contratação</w:t>
      </w:r>
    </w:p>
    <w:p w14:paraId="0073671B"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6647379F"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Diante da Análise Crítica dos Dados Coletados (planilha orçamentária) foram discriminados os valores unitários estimados do serviço. A referência para o valor máximo aceitável será baseada na planilha abaixo:</w:t>
      </w:r>
    </w:p>
    <w:p w14:paraId="552DAD2C" w14:textId="77777777" w:rsidR="00C717B0" w:rsidRPr="00C717B0" w:rsidRDefault="00C717B0" w:rsidP="00C717B0">
      <w:pPr>
        <w:spacing w:after="0" w:line="240" w:lineRule="auto"/>
        <w:jc w:val="both"/>
        <w:rPr>
          <w:rFonts w:ascii="Times New Roman" w:eastAsia="Times New Roman" w:hAnsi="Times New Roman"/>
          <w:sz w:val="28"/>
          <w:szCs w:val="28"/>
          <w:lang w:eastAsia="pt-BR"/>
        </w:rPr>
      </w:pPr>
    </w:p>
    <w:p w14:paraId="54595131"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 xml:space="preserve">Foi enviado um pedido de cotação de preços por e-mail para a empresa </w:t>
      </w:r>
      <w:proofErr w:type="gramStart"/>
      <w:r w:rsidRPr="00C717B0">
        <w:rPr>
          <w:rFonts w:ascii="Times New Roman" w:hAnsi="Times New Roman"/>
          <w:sz w:val="20"/>
          <w:szCs w:val="20"/>
          <w:lang w:eastAsia="pt-BR"/>
        </w:rPr>
        <w:t>Telefônica  Brasil</w:t>
      </w:r>
      <w:proofErr w:type="gramEnd"/>
      <w:r w:rsidRPr="00C717B0">
        <w:rPr>
          <w:rFonts w:ascii="Times New Roman" w:hAnsi="Times New Roman"/>
          <w:sz w:val="20"/>
          <w:szCs w:val="20"/>
          <w:lang w:eastAsia="pt-BR"/>
        </w:rPr>
        <w:t xml:space="preserve"> S/A, o fornecedor foi escolhido porque consta na relação de fornecedores da Câmara Municipal de Extrema, ou porque já forneceu para a Câmara Municipal de Extrema, e atendeu perfeitamente a logística necessária requerida pela administração, nada constando que os desabone até a presente data;</w:t>
      </w:r>
    </w:p>
    <w:p w14:paraId="018CA756"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 xml:space="preserve">O valor do plano da empresa Claro S.A foi consultado diretamente no site da empresa; </w:t>
      </w:r>
    </w:p>
    <w:p w14:paraId="0BFC3C40"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Foi realizada pesquisa no Painel de Preços;</w:t>
      </w:r>
    </w:p>
    <w:p w14:paraId="66A02AF5"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Foi realizada pesquisa no PNCP e foi considerado o seguinte resultado: Aviso de Contratação Direta nº 90002/2024 – ID: 00394452000103-1-001021/2024;</w:t>
      </w:r>
    </w:p>
    <w:p w14:paraId="299CD7D4"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 xml:space="preserve">Foi realizada pesquisa no Banco de Preços “Cotação Zênite”; </w:t>
      </w:r>
    </w:p>
    <w:p w14:paraId="0110A182"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Foi realizada tentativa de pesquisa no site do TCE – MG (Banco de Preços): o site não apresentou nenhum resultado;</w:t>
      </w:r>
    </w:p>
    <w:p w14:paraId="7610A242" w14:textId="77777777" w:rsidR="00C717B0" w:rsidRPr="00C717B0" w:rsidRDefault="00C717B0" w:rsidP="00C717B0">
      <w:pPr>
        <w:numPr>
          <w:ilvl w:val="0"/>
          <w:numId w:val="19"/>
        </w:numPr>
        <w:spacing w:after="0" w:line="240" w:lineRule="auto"/>
        <w:jc w:val="both"/>
        <w:rPr>
          <w:rFonts w:ascii="Times New Roman" w:hAnsi="Times New Roman"/>
          <w:sz w:val="20"/>
          <w:szCs w:val="20"/>
          <w:lang w:eastAsia="pt-BR"/>
        </w:rPr>
      </w:pPr>
      <w:r w:rsidRPr="00C717B0">
        <w:rPr>
          <w:rFonts w:ascii="Times New Roman" w:hAnsi="Times New Roman"/>
          <w:sz w:val="20"/>
          <w:szCs w:val="20"/>
          <w:lang w:eastAsia="pt-BR"/>
        </w:rPr>
        <w:t xml:space="preserve">Contratação correlata – O contrato atual da Câmara Municipal de Extrema está vencendo. </w:t>
      </w:r>
    </w:p>
    <w:p w14:paraId="772DBA5B"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tbl>
      <w:tblPr>
        <w:tblStyle w:val="Tabelacomgrade"/>
        <w:tblW w:w="9351" w:type="dxa"/>
        <w:jc w:val="center"/>
        <w:tblLook w:val="04A0" w:firstRow="1" w:lastRow="0" w:firstColumn="1" w:lastColumn="0" w:noHBand="0" w:noVBand="1"/>
      </w:tblPr>
      <w:tblGrid>
        <w:gridCol w:w="599"/>
        <w:gridCol w:w="5098"/>
        <w:gridCol w:w="1276"/>
        <w:gridCol w:w="1244"/>
        <w:gridCol w:w="1134"/>
      </w:tblGrid>
      <w:tr w:rsidR="00C717B0" w:rsidRPr="00C717B0" w14:paraId="50945D3A" w14:textId="77777777" w:rsidTr="002D5FA5">
        <w:trPr>
          <w:trHeight w:val="492"/>
          <w:jc w:val="center"/>
        </w:trPr>
        <w:tc>
          <w:tcPr>
            <w:tcW w:w="560" w:type="dxa"/>
            <w:hideMark/>
          </w:tcPr>
          <w:p w14:paraId="30532E85"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ITEM</w:t>
            </w:r>
          </w:p>
        </w:tc>
        <w:tc>
          <w:tcPr>
            <w:tcW w:w="5247" w:type="dxa"/>
            <w:hideMark/>
          </w:tcPr>
          <w:p w14:paraId="022C68BB"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DESCRIÇÃO</w:t>
            </w:r>
          </w:p>
        </w:tc>
        <w:tc>
          <w:tcPr>
            <w:tcW w:w="1276" w:type="dxa"/>
            <w:hideMark/>
          </w:tcPr>
          <w:p w14:paraId="7CBA7B30"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MEDIANA VALOR UNITÁRIO</w:t>
            </w:r>
          </w:p>
        </w:tc>
        <w:tc>
          <w:tcPr>
            <w:tcW w:w="1134" w:type="dxa"/>
            <w:hideMark/>
          </w:tcPr>
          <w:p w14:paraId="1914D58E"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 xml:space="preserve">QUANTIDADE </w:t>
            </w:r>
          </w:p>
          <w:p w14:paraId="4F516F64"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ESTIMADA</w:t>
            </w:r>
          </w:p>
        </w:tc>
        <w:tc>
          <w:tcPr>
            <w:tcW w:w="1134" w:type="dxa"/>
            <w:hideMark/>
          </w:tcPr>
          <w:p w14:paraId="022B421F" w14:textId="77777777" w:rsidR="00C717B0" w:rsidRPr="00C717B0" w:rsidRDefault="00C717B0" w:rsidP="00C717B0">
            <w:pPr>
              <w:spacing w:after="0" w:line="240" w:lineRule="auto"/>
              <w:jc w:val="center"/>
              <w:rPr>
                <w:rFonts w:eastAsia="Times New Roman" w:cs="Calibri"/>
                <w:b/>
                <w:bCs/>
                <w:i/>
                <w:iCs/>
                <w:color w:val="000000"/>
                <w:sz w:val="18"/>
                <w:szCs w:val="18"/>
                <w:lang w:eastAsia="pt-BR"/>
              </w:rPr>
            </w:pPr>
            <w:r w:rsidRPr="00C717B0">
              <w:rPr>
                <w:rFonts w:eastAsia="Times New Roman" w:cs="Calibri"/>
                <w:b/>
                <w:bCs/>
                <w:i/>
                <w:iCs/>
                <w:color w:val="000000"/>
                <w:sz w:val="18"/>
                <w:szCs w:val="18"/>
                <w:lang w:eastAsia="pt-BR"/>
              </w:rPr>
              <w:t>VALOR GLOBAL ESTIMADO</w:t>
            </w:r>
          </w:p>
        </w:tc>
      </w:tr>
      <w:tr w:rsidR="00C717B0" w:rsidRPr="00C717B0" w14:paraId="3E58176C" w14:textId="77777777" w:rsidTr="002D5FA5">
        <w:trPr>
          <w:trHeight w:val="1892"/>
          <w:jc w:val="center"/>
        </w:trPr>
        <w:tc>
          <w:tcPr>
            <w:tcW w:w="560" w:type="dxa"/>
            <w:hideMark/>
          </w:tcPr>
          <w:p w14:paraId="66C95C3A" w14:textId="77777777" w:rsidR="00C717B0" w:rsidRPr="00C717B0" w:rsidRDefault="00C717B0" w:rsidP="00C717B0">
            <w:pPr>
              <w:spacing w:after="0" w:line="240" w:lineRule="auto"/>
              <w:jc w:val="center"/>
              <w:rPr>
                <w:rFonts w:ascii="Times New Roman" w:eastAsia="Times New Roman" w:hAnsi="Times New Roman"/>
                <w:color w:val="000000"/>
                <w:sz w:val="18"/>
                <w:szCs w:val="18"/>
                <w:lang w:eastAsia="pt-BR"/>
              </w:rPr>
            </w:pPr>
            <w:r w:rsidRPr="00C717B0">
              <w:rPr>
                <w:rFonts w:ascii="Times New Roman" w:eastAsia="Times New Roman" w:hAnsi="Times New Roman"/>
                <w:color w:val="000000"/>
                <w:sz w:val="18"/>
                <w:szCs w:val="18"/>
                <w:lang w:eastAsia="pt-BR"/>
              </w:rPr>
              <w:t>01</w:t>
            </w:r>
          </w:p>
        </w:tc>
        <w:tc>
          <w:tcPr>
            <w:tcW w:w="5247" w:type="dxa"/>
            <w:hideMark/>
          </w:tcPr>
          <w:p w14:paraId="55E40BF7" w14:textId="77777777" w:rsidR="00C717B0" w:rsidRPr="00C717B0" w:rsidRDefault="00C717B0" w:rsidP="00C717B0">
            <w:pPr>
              <w:spacing w:after="0" w:line="240" w:lineRule="auto"/>
              <w:jc w:val="both"/>
              <w:rPr>
                <w:rFonts w:ascii="Times New Roman" w:eastAsia="Times New Roman" w:hAnsi="Times New Roman"/>
                <w:color w:val="000000"/>
                <w:sz w:val="18"/>
                <w:szCs w:val="18"/>
                <w:lang w:eastAsia="pt-BR"/>
              </w:rPr>
            </w:pPr>
            <w:r w:rsidRPr="00C717B0">
              <w:rPr>
                <w:rFonts w:ascii="Times New Roman" w:eastAsia="Times New Roman" w:hAnsi="Times New Roman"/>
                <w:color w:val="000000"/>
                <w:sz w:val="18"/>
                <w:szCs w:val="18"/>
                <w:lang w:eastAsia="pt-BR"/>
              </w:rPr>
              <w:t xml:space="preserve">Linha de telefonia móvel, pacote mínimo de serviços SMP (Voz, Dados, SMS, </w:t>
            </w:r>
            <w:proofErr w:type="spellStart"/>
            <w:r w:rsidRPr="00C717B0">
              <w:rPr>
                <w:rFonts w:ascii="Times New Roman" w:eastAsia="Times New Roman" w:hAnsi="Times New Roman"/>
                <w:color w:val="000000"/>
                <w:sz w:val="18"/>
                <w:szCs w:val="18"/>
                <w:lang w:eastAsia="pt-BR"/>
              </w:rPr>
              <w:t>Etc</w:t>
            </w:r>
            <w:proofErr w:type="spellEnd"/>
            <w:r w:rsidRPr="00C717B0">
              <w:rPr>
                <w:rFonts w:ascii="Times New Roman" w:eastAsia="Times New Roman" w:hAnsi="Times New Roman"/>
                <w:color w:val="000000"/>
                <w:sz w:val="18"/>
                <w:szCs w:val="18"/>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tc>
        <w:tc>
          <w:tcPr>
            <w:tcW w:w="1276" w:type="dxa"/>
            <w:noWrap/>
            <w:hideMark/>
          </w:tcPr>
          <w:p w14:paraId="28ABD5FA" w14:textId="77777777" w:rsidR="00C717B0" w:rsidRPr="00C717B0" w:rsidRDefault="00C717B0" w:rsidP="00C717B0">
            <w:pPr>
              <w:spacing w:after="0" w:line="240" w:lineRule="auto"/>
              <w:jc w:val="center"/>
              <w:rPr>
                <w:rFonts w:eastAsia="Times New Roman" w:cs="Calibri"/>
                <w:color w:val="000000"/>
                <w:sz w:val="20"/>
                <w:szCs w:val="20"/>
                <w:lang w:eastAsia="pt-BR"/>
              </w:rPr>
            </w:pPr>
            <w:r w:rsidRPr="00C717B0">
              <w:rPr>
                <w:rFonts w:eastAsia="Times New Roman" w:cs="Calibri"/>
                <w:color w:val="000000"/>
                <w:sz w:val="20"/>
                <w:szCs w:val="20"/>
                <w:lang w:eastAsia="pt-BR"/>
              </w:rPr>
              <w:t>R$ 64,89</w:t>
            </w:r>
          </w:p>
        </w:tc>
        <w:tc>
          <w:tcPr>
            <w:tcW w:w="1134" w:type="dxa"/>
            <w:hideMark/>
          </w:tcPr>
          <w:p w14:paraId="633CAA17" w14:textId="77777777" w:rsidR="00C717B0" w:rsidRPr="00C717B0" w:rsidRDefault="00C717B0" w:rsidP="00C717B0">
            <w:pPr>
              <w:spacing w:after="0" w:line="240" w:lineRule="auto"/>
              <w:jc w:val="center"/>
              <w:rPr>
                <w:rFonts w:eastAsia="Times New Roman" w:cs="Calibri"/>
                <w:color w:val="000000"/>
                <w:sz w:val="20"/>
                <w:szCs w:val="20"/>
                <w:lang w:eastAsia="pt-BR"/>
              </w:rPr>
            </w:pPr>
            <w:r w:rsidRPr="00C717B0">
              <w:rPr>
                <w:rFonts w:eastAsia="Times New Roman" w:cs="Calibri"/>
                <w:color w:val="000000"/>
                <w:sz w:val="20"/>
                <w:szCs w:val="20"/>
                <w:lang w:eastAsia="pt-BR"/>
              </w:rPr>
              <w:t xml:space="preserve">30 linhas por </w:t>
            </w:r>
          </w:p>
          <w:p w14:paraId="29561F21" w14:textId="77777777" w:rsidR="00C717B0" w:rsidRPr="00C717B0" w:rsidRDefault="00C717B0" w:rsidP="00C717B0">
            <w:pPr>
              <w:spacing w:after="0" w:line="240" w:lineRule="auto"/>
              <w:jc w:val="center"/>
              <w:rPr>
                <w:rFonts w:eastAsia="Times New Roman" w:cs="Calibri"/>
                <w:color w:val="000000"/>
                <w:sz w:val="20"/>
                <w:szCs w:val="20"/>
                <w:lang w:eastAsia="pt-BR"/>
              </w:rPr>
            </w:pPr>
            <w:r w:rsidRPr="00C717B0">
              <w:rPr>
                <w:rFonts w:eastAsia="Times New Roman" w:cs="Calibri"/>
                <w:color w:val="000000"/>
                <w:sz w:val="20"/>
                <w:szCs w:val="20"/>
                <w:lang w:eastAsia="pt-BR"/>
              </w:rPr>
              <w:t>12 meses</w:t>
            </w:r>
          </w:p>
        </w:tc>
        <w:tc>
          <w:tcPr>
            <w:tcW w:w="1134" w:type="dxa"/>
            <w:noWrap/>
            <w:hideMark/>
          </w:tcPr>
          <w:p w14:paraId="67F5089B" w14:textId="77777777" w:rsidR="00C717B0" w:rsidRPr="00C717B0" w:rsidRDefault="00C717B0" w:rsidP="00C717B0">
            <w:pPr>
              <w:spacing w:after="0" w:line="240" w:lineRule="auto"/>
              <w:jc w:val="center"/>
              <w:rPr>
                <w:rFonts w:eastAsia="Times New Roman" w:cs="Calibri"/>
                <w:color w:val="000000"/>
                <w:sz w:val="20"/>
                <w:szCs w:val="20"/>
                <w:lang w:eastAsia="pt-BR"/>
              </w:rPr>
            </w:pPr>
            <w:r w:rsidRPr="00C717B0">
              <w:rPr>
                <w:rFonts w:eastAsia="Times New Roman" w:cs="Calibri"/>
                <w:color w:val="000000"/>
                <w:sz w:val="20"/>
                <w:szCs w:val="20"/>
                <w:lang w:eastAsia="pt-BR"/>
              </w:rPr>
              <w:t>R$ 23.360,40</w:t>
            </w:r>
          </w:p>
        </w:tc>
      </w:tr>
      <w:tr w:rsidR="00C717B0" w:rsidRPr="00C717B0" w14:paraId="010EAE0A" w14:textId="77777777" w:rsidTr="002D5FA5">
        <w:trPr>
          <w:trHeight w:val="713"/>
          <w:jc w:val="center"/>
        </w:trPr>
        <w:tc>
          <w:tcPr>
            <w:tcW w:w="8217" w:type="dxa"/>
            <w:gridSpan w:val="4"/>
          </w:tcPr>
          <w:p w14:paraId="54876067" w14:textId="77777777" w:rsidR="00C717B0" w:rsidRPr="00C717B0" w:rsidRDefault="00C717B0" w:rsidP="00C717B0">
            <w:pPr>
              <w:spacing w:after="0" w:line="240" w:lineRule="auto"/>
              <w:jc w:val="center"/>
              <w:rPr>
                <w:rFonts w:eastAsia="Times New Roman" w:cs="Calibri"/>
                <w:b/>
                <w:bCs/>
                <w:color w:val="000000"/>
                <w:sz w:val="20"/>
                <w:szCs w:val="20"/>
                <w:lang w:eastAsia="pt-BR"/>
              </w:rPr>
            </w:pPr>
          </w:p>
          <w:p w14:paraId="688A24E9" w14:textId="77777777" w:rsidR="00C717B0" w:rsidRPr="00C717B0" w:rsidRDefault="00C717B0" w:rsidP="00C717B0">
            <w:pPr>
              <w:spacing w:after="0" w:line="240" w:lineRule="auto"/>
              <w:jc w:val="center"/>
              <w:rPr>
                <w:rFonts w:eastAsia="Times New Roman" w:cs="Calibri"/>
                <w:b/>
                <w:bCs/>
                <w:color w:val="000000"/>
                <w:sz w:val="20"/>
                <w:szCs w:val="20"/>
                <w:lang w:eastAsia="pt-BR"/>
              </w:rPr>
            </w:pPr>
            <w:r w:rsidRPr="00C717B0">
              <w:rPr>
                <w:rFonts w:eastAsia="Times New Roman" w:cs="Calibri"/>
                <w:b/>
                <w:bCs/>
                <w:color w:val="000000"/>
                <w:sz w:val="20"/>
                <w:szCs w:val="20"/>
                <w:lang w:eastAsia="pt-BR"/>
              </w:rPr>
              <w:t>Valor global estimado</w:t>
            </w:r>
          </w:p>
        </w:tc>
        <w:tc>
          <w:tcPr>
            <w:tcW w:w="1134" w:type="dxa"/>
            <w:noWrap/>
          </w:tcPr>
          <w:p w14:paraId="16B6E227" w14:textId="77777777" w:rsidR="00C717B0" w:rsidRPr="00C717B0" w:rsidRDefault="00C717B0" w:rsidP="00C717B0">
            <w:pPr>
              <w:spacing w:after="0" w:line="240" w:lineRule="auto"/>
              <w:jc w:val="center"/>
              <w:rPr>
                <w:rFonts w:eastAsia="Times New Roman" w:cs="Calibri"/>
                <w:b/>
                <w:bCs/>
                <w:color w:val="000000"/>
                <w:sz w:val="20"/>
                <w:szCs w:val="20"/>
                <w:lang w:eastAsia="pt-BR"/>
              </w:rPr>
            </w:pPr>
            <w:r w:rsidRPr="00C717B0">
              <w:rPr>
                <w:rFonts w:eastAsia="Times New Roman" w:cs="Calibri"/>
                <w:b/>
                <w:bCs/>
                <w:color w:val="000000"/>
                <w:sz w:val="20"/>
                <w:szCs w:val="20"/>
                <w:lang w:eastAsia="pt-BR"/>
              </w:rPr>
              <w:t>R$ 23.360,40</w:t>
            </w:r>
          </w:p>
        </w:tc>
      </w:tr>
    </w:tbl>
    <w:p w14:paraId="2B376E21"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0888C02F"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VII.</w:t>
      </w:r>
      <w:r w:rsidRPr="00C717B0">
        <w:rPr>
          <w:rFonts w:ascii="Arial" w:eastAsia="Verdana" w:hAnsi="Arial" w:cs="Arial"/>
          <w:b/>
          <w:bCs/>
          <w:sz w:val="24"/>
          <w:szCs w:val="24"/>
          <w:lang w:eastAsia="pt-BR"/>
        </w:rPr>
        <w:tab/>
        <w:t>Contratações correlatas e/ou interdependentes</w:t>
      </w:r>
    </w:p>
    <w:p w14:paraId="0141820A"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Atualmente a Câmara Municipal de Extrema possui um contrato para esse objeto, que está vencendo, e não se permite mais a sua renovação.</w:t>
      </w:r>
    </w:p>
    <w:p w14:paraId="492662E1"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60AC3E7F"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4AE67949"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06C7B59F"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61A71E09"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lastRenderedPageBreak/>
        <w:t>VIII.</w:t>
      </w:r>
      <w:r w:rsidRPr="00C717B0">
        <w:rPr>
          <w:rFonts w:ascii="Arial" w:eastAsia="Verdana" w:hAnsi="Arial" w:cs="Arial"/>
          <w:b/>
          <w:bCs/>
          <w:sz w:val="24"/>
          <w:szCs w:val="24"/>
          <w:lang w:eastAsia="pt-BR"/>
        </w:rPr>
        <w:tab/>
        <w:t>Providências a serem adotadas pela administração previamente à celebração do contrato, inclusive quanto à capacitação de servidores ou de empregados para fiscalização e gestão contratual ou adequação do ambiente da organização.</w:t>
      </w:r>
    </w:p>
    <w:p w14:paraId="63382ED6"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7D69B356" w14:textId="77777777" w:rsidR="00C717B0" w:rsidRPr="00C717B0" w:rsidRDefault="00C717B0" w:rsidP="00C717B0">
      <w:pPr>
        <w:autoSpaceDE w:val="0"/>
        <w:autoSpaceDN w:val="0"/>
        <w:adjustRightInd w:val="0"/>
        <w:spacing w:after="0" w:line="360" w:lineRule="auto"/>
        <w:ind w:left="1134"/>
        <w:jc w:val="both"/>
        <w:rPr>
          <w:rFonts w:ascii="Arial" w:hAnsi="Arial" w:cs="Arial"/>
          <w:sz w:val="24"/>
          <w:szCs w:val="24"/>
          <w:lang w:eastAsia="pt-BR"/>
        </w:rPr>
      </w:pPr>
      <w:r w:rsidRPr="00C717B0">
        <w:rPr>
          <w:rFonts w:ascii="Arial" w:hAnsi="Arial" w:cs="Arial"/>
          <w:sz w:val="24"/>
          <w:szCs w:val="24"/>
          <w:lang w:eastAsia="pt-BR"/>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5B11E426" w14:textId="77777777" w:rsidR="00C717B0" w:rsidRPr="00C717B0" w:rsidRDefault="00C717B0" w:rsidP="00C717B0">
      <w:pPr>
        <w:autoSpaceDE w:val="0"/>
        <w:autoSpaceDN w:val="0"/>
        <w:adjustRightInd w:val="0"/>
        <w:spacing w:after="0" w:line="360" w:lineRule="auto"/>
        <w:ind w:left="1134"/>
        <w:jc w:val="both"/>
        <w:rPr>
          <w:rFonts w:ascii="Arial" w:hAnsi="Arial" w:cs="Arial"/>
          <w:sz w:val="24"/>
          <w:szCs w:val="24"/>
          <w:lang w:eastAsia="pt-BR"/>
        </w:rPr>
      </w:pPr>
    </w:p>
    <w:p w14:paraId="586A7406"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C717B0">
        <w:rPr>
          <w:rFonts w:ascii="Arial" w:hAnsi="Arial" w:cs="Arial"/>
          <w:sz w:val="24"/>
          <w:szCs w:val="24"/>
          <w:lang w:eastAsia="pt-BR"/>
        </w:rPr>
        <w:t xml:space="preserve">Portaria de nomeação dos gestores e fiscais de contratos (Providência já adotada – Portaria Nº 01/2024); </w:t>
      </w:r>
    </w:p>
    <w:p w14:paraId="06F1EB71"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C717B0">
        <w:rPr>
          <w:rFonts w:ascii="Arial" w:hAnsi="Arial" w:cs="Arial"/>
          <w:sz w:val="24"/>
          <w:szCs w:val="24"/>
          <w:lang w:eastAsia="pt-BR"/>
        </w:rPr>
        <w:t xml:space="preserve">Capacitação dos gestores e fiscais de contratos (Providência já adotada e de necessidade contínua); A servidora Caroline </w:t>
      </w:r>
      <w:proofErr w:type="spellStart"/>
      <w:r w:rsidRPr="00C717B0">
        <w:rPr>
          <w:rFonts w:ascii="Arial" w:hAnsi="Arial" w:cs="Arial"/>
          <w:sz w:val="24"/>
          <w:szCs w:val="24"/>
          <w:lang w:eastAsia="pt-BR"/>
        </w:rPr>
        <w:t>S.</w:t>
      </w:r>
      <w:proofErr w:type="gramStart"/>
      <w:r w:rsidRPr="00C717B0">
        <w:rPr>
          <w:rFonts w:ascii="Arial" w:hAnsi="Arial" w:cs="Arial"/>
          <w:sz w:val="24"/>
          <w:szCs w:val="24"/>
          <w:lang w:eastAsia="pt-BR"/>
        </w:rPr>
        <w:t>L.Paschoal</w:t>
      </w:r>
      <w:proofErr w:type="spellEnd"/>
      <w:proofErr w:type="gramEnd"/>
      <w:r w:rsidRPr="00C717B0">
        <w:rPr>
          <w:rFonts w:ascii="Arial" w:hAnsi="Arial" w:cs="Arial"/>
          <w:sz w:val="24"/>
          <w:szCs w:val="24"/>
          <w:lang w:eastAsia="pt-BR"/>
        </w:rPr>
        <w:t xml:space="preserve">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09E1F8B0"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C717B0">
        <w:rPr>
          <w:rFonts w:ascii="Arial" w:hAnsi="Arial" w:cs="Arial"/>
          <w:sz w:val="24"/>
          <w:szCs w:val="24"/>
          <w:lang w:eastAsia="pt-BR"/>
        </w:rPr>
        <w:t>Definições dos locais onde devem ser entregues e instalados os produtos (Providência a ser discriminada no termo de referência, edital e minuta do contrato);</w:t>
      </w:r>
    </w:p>
    <w:p w14:paraId="3D0E38FA"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C717B0">
        <w:rPr>
          <w:rFonts w:ascii="Arial" w:hAnsi="Arial" w:cs="Arial"/>
          <w:sz w:val="24"/>
          <w:szCs w:val="24"/>
          <w:lang w:eastAsia="pt-BR"/>
        </w:rPr>
        <w:t>Realizar uma análise de riscos para identificar possíveis obstáculos e adotar estratégias para mitigá-los (Providência já adotada pela Diretoria Geral);</w:t>
      </w:r>
    </w:p>
    <w:p w14:paraId="65AC9BC5"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C717B0">
        <w:rPr>
          <w:rFonts w:ascii="Arial" w:hAnsi="Arial" w:cs="Arial"/>
          <w:sz w:val="24"/>
          <w:szCs w:val="24"/>
          <w:lang w:eastAsia="pt-BR"/>
        </w:rPr>
        <w:t>Elaborar um Termo de Referência que detalhe as especificações técnicas, critérios de aceitação, prazos e demais condições do contrato (Próxima providência a ser adotada);</w:t>
      </w:r>
    </w:p>
    <w:p w14:paraId="29E0C350" w14:textId="77777777" w:rsidR="00C717B0" w:rsidRPr="00C717B0" w:rsidRDefault="00C717B0" w:rsidP="00C717B0">
      <w:pPr>
        <w:numPr>
          <w:ilvl w:val="0"/>
          <w:numId w:val="41"/>
        </w:numPr>
        <w:autoSpaceDE w:val="0"/>
        <w:autoSpaceDN w:val="0"/>
        <w:adjustRightInd w:val="0"/>
        <w:spacing w:after="0" w:line="360" w:lineRule="auto"/>
        <w:ind w:left="1134"/>
        <w:contextualSpacing/>
        <w:jc w:val="both"/>
        <w:rPr>
          <w:rFonts w:ascii="Arial" w:eastAsia="Times New Roman" w:hAnsi="Arial" w:cs="Arial"/>
          <w:sz w:val="24"/>
          <w:szCs w:val="24"/>
          <w:lang w:eastAsia="pt-BR"/>
        </w:rPr>
      </w:pPr>
      <w:r w:rsidRPr="00C717B0">
        <w:rPr>
          <w:rFonts w:ascii="Arial" w:hAnsi="Arial" w:cs="Arial"/>
          <w:sz w:val="24"/>
          <w:szCs w:val="24"/>
          <w:lang w:eastAsia="pt-BR"/>
        </w:rPr>
        <w:t xml:space="preserve">Submeter a minuta do contrato a uma revisão jurídica para garantir que esteja em conformidade com a legislação e proteja os interesses </w:t>
      </w:r>
      <w:r w:rsidRPr="00C717B0">
        <w:rPr>
          <w:rFonts w:ascii="Arial" w:hAnsi="Arial" w:cs="Arial"/>
          <w:sz w:val="24"/>
          <w:szCs w:val="24"/>
          <w:lang w:eastAsia="pt-BR"/>
        </w:rPr>
        <w:lastRenderedPageBreak/>
        <w:t>da administração (Providência a ser adotada antes da publicação do edital).</w:t>
      </w:r>
    </w:p>
    <w:p w14:paraId="2EB1995F"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6E55AC06"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IX.</w:t>
      </w:r>
      <w:r w:rsidRPr="00C717B0">
        <w:rPr>
          <w:rFonts w:ascii="Arial" w:eastAsia="Verdana" w:hAnsi="Arial" w:cs="Arial"/>
          <w:b/>
          <w:bCs/>
          <w:sz w:val="24"/>
          <w:szCs w:val="24"/>
          <w:lang w:eastAsia="pt-BR"/>
        </w:rPr>
        <w:tab/>
        <w:t>Possíveis impactos ambientais e respectivas medidas mitigadoras, incluídos requisitos de baixo consumo de energia e de outros recursos, bem como logística reversa para desfazimento e reciclagem de bens e refugos, quando aplicável.</w:t>
      </w:r>
    </w:p>
    <w:p w14:paraId="67B54C33"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313941A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 contratação de trinta linhas de telefonia móvel pela Câmara Municipal de Extrema pode gerar impactos ambientais significativos, mas esses impactos podem ser mitigados por meio da implementação de medidas adequadas. A adoção de requisitos de baixo consumo de energia, práticas de logística reversa eficientes e programas de reciclagem pode contribuir para reduzir o impacto ambiental e promover a sustentabilidade. É fundamental que a Câmara Municipal de Extrema trabalhe em colaboração com os fornecedores de serviços de telefonia móvel para garantir que as medidas mitigadoras sejam efetivamente implementadas e monitoradas ao longo do tempo. O compromisso com a sustentabilidade ambiental deve ser uma consideração central em todas as decisões de aquisição e gestão de recursos tecnológicos.</w:t>
      </w:r>
    </w:p>
    <w:p w14:paraId="7C97960D"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5E646562"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X.</w:t>
      </w:r>
      <w:r w:rsidRPr="00C717B0">
        <w:rPr>
          <w:rFonts w:ascii="Arial" w:eastAsia="Verdana" w:hAnsi="Arial" w:cs="Arial"/>
          <w:b/>
          <w:bCs/>
          <w:sz w:val="24"/>
          <w:szCs w:val="24"/>
          <w:lang w:eastAsia="pt-BR"/>
        </w:rPr>
        <w:tab/>
        <w:t>Descrição da solução como um todo, acompanhada das justificativas técnica e econômica da escolha do tipo de solução.</w:t>
      </w:r>
    </w:p>
    <w:p w14:paraId="4C9259C3"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258A5CAB" w14:textId="77777777" w:rsidR="00C717B0" w:rsidRPr="00C717B0" w:rsidRDefault="00C717B0" w:rsidP="00C717B0">
      <w:pPr>
        <w:spacing w:after="0" w:line="360" w:lineRule="auto"/>
        <w:ind w:left="1134"/>
        <w:jc w:val="both"/>
        <w:rPr>
          <w:rFonts w:ascii="Arial" w:eastAsia="Verdana" w:hAnsi="Arial" w:cs="Arial"/>
          <w:b/>
          <w:bCs/>
          <w:sz w:val="24"/>
          <w:szCs w:val="24"/>
          <w:u w:val="single"/>
          <w:lang w:eastAsia="pt-BR"/>
        </w:rPr>
      </w:pPr>
      <w:r w:rsidRPr="00C717B0">
        <w:rPr>
          <w:rFonts w:ascii="Arial" w:eastAsia="Verdana" w:hAnsi="Arial" w:cs="Arial"/>
          <w:b/>
          <w:bCs/>
          <w:sz w:val="24"/>
          <w:szCs w:val="24"/>
          <w:u w:val="single"/>
          <w:lang w:eastAsia="pt-BR"/>
        </w:rPr>
        <w:t>Descrição da Solução</w:t>
      </w:r>
    </w:p>
    <w:p w14:paraId="4811C2E5"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6C6E9C90"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 xml:space="preserve">A solução proposta para a contratação de trinta linhas de telefonia móvel pela Câmara Municipal de Extrema consiste na escolha de um pacote de serviços SMP (Serviço Móvel Pessoal) que atenda às necessidades específicas estabelecidas, por meio de licitação na modalidade pregão eletrônico. A solução inclui o fornecimento de </w:t>
      </w:r>
      <w:r w:rsidRPr="00C717B0">
        <w:rPr>
          <w:rFonts w:ascii="Arial" w:eastAsia="Verdana" w:hAnsi="Arial" w:cs="Arial"/>
          <w:sz w:val="24"/>
          <w:szCs w:val="24"/>
          <w:lang w:eastAsia="pt-BR"/>
        </w:rPr>
        <w:lastRenderedPageBreak/>
        <w:t>SIMCARDS 4G/5G com as seguintes características e funcionalidades:</w:t>
      </w:r>
    </w:p>
    <w:p w14:paraId="6A79243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446E4A96"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Ligações Ilimitadas: A solução oferece ligações ilimitadas de voz móvel-móvel e móvel-fixo (VC1, VC2 e VC3) para quaisquer operadoras no Brasil, garantindo comunicação contínua e sem restrições.</w:t>
      </w:r>
    </w:p>
    <w:p w14:paraId="56302DB7"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11569B6D"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Pacote de Internet Ilimitado: O pacote inclui uma quantidade mínima de 5GB de internet, com redução de velocidade após o consumo total da franquia. Isso permite o acesso à internet de forma ilimitada, mesmo após atingir o limite de dados.</w:t>
      </w:r>
    </w:p>
    <w:p w14:paraId="42956530"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7857ABF0"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Gerenciador Online e Gestão do Dispositivo: A solução oferece um gerenciador online que permite monitorar e controlar o uso das linhas de telefonia móvel, além de fornecer ferramentas para gerenciar os dispositivos conectados.</w:t>
      </w:r>
    </w:p>
    <w:p w14:paraId="566C1DA8"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0CBA9F75"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Pacote de SMS: Inclui um pacote de 2.000 mensagens de texto, proporcionando uma comunicação eficiente por meio de mensagens curtas.</w:t>
      </w:r>
    </w:p>
    <w:p w14:paraId="6E8414C8"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5C1E2F38"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Justificativa Técnica</w:t>
      </w:r>
    </w:p>
    <w:p w14:paraId="0D066D36"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4A98596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 escolha dessa solução se baseia em diversas considerações técnicas que visam atender às necessidades operacionais da Câmara Municipal de Extrema:</w:t>
      </w:r>
    </w:p>
    <w:p w14:paraId="51A9B0E2"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75F3B55A"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Ampla Cobertura e Conectividade: A solução oferece ligações ilimitadas para qualquer operadora no Brasil, garantindo uma comunicação eficaz em todas as regiões onde a Câmara Municipal atua.</w:t>
      </w:r>
    </w:p>
    <w:p w14:paraId="21812313"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722B6099"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Acesso à Internet Ilimitado: O pacote de internet ilimitado permite que os funcionários acessem informações online, realizem pesquisas e enviem e-mails sem se preocupar com limitações de dados.</w:t>
      </w:r>
    </w:p>
    <w:p w14:paraId="0525BF7A"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142F6265"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Gerenciamento Simplificado: O gerenciador online facilita a administração das linhas de telefonia móvel, permitindo o monitoramento do uso e a implementação de políticas de controle.</w:t>
      </w:r>
    </w:p>
    <w:p w14:paraId="78DE8392"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0B6A71CD"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Eficiência na Comunicação: O pacote de SMS proporciona uma forma rápida e eficiente de comunicação, especialmente para mensagens urgentes ou curtas.</w:t>
      </w:r>
    </w:p>
    <w:p w14:paraId="0D9C7F65"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47D008D4"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Justificativa Econômica</w:t>
      </w:r>
    </w:p>
    <w:p w14:paraId="12EF7D44"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08A561CA"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Além das considerações técnicas, a escolha dessa solução também é respaldada por justificativas econômicas que visam otimizar os recursos financeiros da Câmara Municipal de Extrema:</w:t>
      </w:r>
    </w:p>
    <w:p w14:paraId="4BA52BD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1A8EDBED"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Custo-Benefício: A solução oferece um pacote de serviços completo a um custo competitivo, garantindo um bom retorno sobre o investimento.</w:t>
      </w:r>
    </w:p>
    <w:p w14:paraId="7597D542"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5CDD2DBA"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Redução de Despesas Extras: O pacote de internet ilimitado e o gerenciador online ajudam a evitar gastos adicionais com o uso excessivo de dados ou serviços não controlados.</w:t>
      </w:r>
    </w:p>
    <w:p w14:paraId="2C301003"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4AE31BF4"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Eficiência Operacional: A simplificação do gerenciamento das linhas de telefonia móvel reduz a necessidade de recursos dedicados, resultando em economia de tempo e dinheiro.</w:t>
      </w:r>
    </w:p>
    <w:p w14:paraId="05B449D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70809929"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lastRenderedPageBreak/>
        <w:t>Melhoria na Produtividade: A comunicação eficaz e a disponibilidade de recursos online contribuem para aumentar a produtividade dos funcionários, impactando positivamente nos resultados da Câmara Municipal.</w:t>
      </w:r>
    </w:p>
    <w:p w14:paraId="1080A99E"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32F7BF48"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Conclusão</w:t>
      </w:r>
    </w:p>
    <w:p w14:paraId="6571FF6D"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6160E35E"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A solução proposta para a contratação de trinta linhas de telefonia móvel pela Câmara Municipal de Extrema apresenta uma combinação equilibrada entre recursos técnicos avançados e uma abordagem econômica eficiente. Com ligações ilimitadas, acesso à internet sem restrições, gerenciamento simplificado e custo-benefício favorável, essa solução atende às necessidades operacionais e financeiras da instituição, proporcionando uma comunicação eficaz e otimizando os recursos disponíveis.</w:t>
      </w:r>
    </w:p>
    <w:p w14:paraId="5CFF8721"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p w14:paraId="51EFF21A"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XI.</w:t>
      </w:r>
      <w:r w:rsidRPr="00C717B0">
        <w:rPr>
          <w:rFonts w:ascii="Arial" w:eastAsia="Verdana" w:hAnsi="Arial" w:cs="Arial"/>
          <w:b/>
          <w:bCs/>
          <w:sz w:val="24"/>
          <w:szCs w:val="24"/>
          <w:lang w:eastAsia="pt-BR"/>
        </w:rPr>
        <w:tab/>
        <w:t>Justificativas para o parcelamento ou não da solução, se aplicável.</w:t>
      </w:r>
    </w:p>
    <w:p w14:paraId="7D27A59C"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75094D87" w14:textId="77777777" w:rsidR="00C717B0" w:rsidRPr="00C717B0" w:rsidRDefault="00C717B0" w:rsidP="00C717B0">
      <w:pPr>
        <w:spacing w:after="0" w:line="360" w:lineRule="auto"/>
        <w:ind w:left="1134" w:firstLine="282"/>
        <w:jc w:val="both"/>
        <w:rPr>
          <w:rFonts w:ascii="Arial" w:eastAsia="Verdana" w:hAnsi="Arial" w:cs="Arial"/>
          <w:sz w:val="24"/>
          <w:szCs w:val="24"/>
          <w:lang w:eastAsia="pt-BR"/>
        </w:rPr>
      </w:pPr>
      <w:r w:rsidRPr="00C717B0">
        <w:rPr>
          <w:rFonts w:ascii="Arial" w:eastAsia="Verdana" w:hAnsi="Arial" w:cs="Arial"/>
          <w:sz w:val="24"/>
          <w:szCs w:val="24"/>
          <w:lang w:eastAsia="pt-BR"/>
        </w:rPr>
        <w:t>Para a contratação do objeto a licitação será por item. O parcelamento da solução na contratação dos serviços nesse processo licitatório é uma estratégia que considera as particularidades técnicas, busca eficiência financeira e promove uma gestão mais precisa e flexível, alinhada aos objetivos da instituição. A aquisição não será realiza em grupo. Há o melhor aproveitamento do mercado e ampliação da competitividade ao dividir a solução.</w:t>
      </w:r>
    </w:p>
    <w:p w14:paraId="00F017A0" w14:textId="77777777" w:rsidR="00C717B0" w:rsidRDefault="00C717B0" w:rsidP="00C717B0">
      <w:pPr>
        <w:spacing w:after="0" w:line="360" w:lineRule="auto"/>
        <w:ind w:left="1134"/>
        <w:jc w:val="both"/>
        <w:rPr>
          <w:rFonts w:ascii="Arial" w:eastAsia="Verdana" w:hAnsi="Arial" w:cs="Arial"/>
          <w:sz w:val="24"/>
          <w:szCs w:val="24"/>
          <w:lang w:eastAsia="pt-BR"/>
        </w:rPr>
      </w:pPr>
    </w:p>
    <w:p w14:paraId="287DA892" w14:textId="77777777" w:rsidR="001E446D" w:rsidRDefault="001E446D" w:rsidP="00C717B0">
      <w:pPr>
        <w:spacing w:after="0" w:line="360" w:lineRule="auto"/>
        <w:ind w:left="1134"/>
        <w:jc w:val="both"/>
        <w:rPr>
          <w:rFonts w:ascii="Arial" w:eastAsia="Verdana" w:hAnsi="Arial" w:cs="Arial"/>
          <w:sz w:val="24"/>
          <w:szCs w:val="24"/>
          <w:lang w:eastAsia="pt-BR"/>
        </w:rPr>
      </w:pPr>
    </w:p>
    <w:p w14:paraId="03FF7B99" w14:textId="77777777" w:rsidR="001E446D" w:rsidRDefault="001E446D" w:rsidP="00C717B0">
      <w:pPr>
        <w:spacing w:after="0" w:line="360" w:lineRule="auto"/>
        <w:ind w:left="1134"/>
        <w:jc w:val="both"/>
        <w:rPr>
          <w:rFonts w:ascii="Arial" w:eastAsia="Verdana" w:hAnsi="Arial" w:cs="Arial"/>
          <w:sz w:val="24"/>
          <w:szCs w:val="24"/>
          <w:lang w:eastAsia="pt-BR"/>
        </w:rPr>
      </w:pPr>
    </w:p>
    <w:p w14:paraId="47C01BF3" w14:textId="77777777" w:rsidR="001E446D" w:rsidRDefault="001E446D" w:rsidP="00C717B0">
      <w:pPr>
        <w:spacing w:after="0" w:line="360" w:lineRule="auto"/>
        <w:ind w:left="1134"/>
        <w:jc w:val="both"/>
        <w:rPr>
          <w:rFonts w:ascii="Arial" w:eastAsia="Verdana" w:hAnsi="Arial" w:cs="Arial"/>
          <w:sz w:val="24"/>
          <w:szCs w:val="24"/>
          <w:lang w:eastAsia="pt-BR"/>
        </w:rPr>
      </w:pPr>
    </w:p>
    <w:p w14:paraId="1912CBBF" w14:textId="77777777" w:rsidR="001E446D" w:rsidRDefault="001E446D" w:rsidP="00C717B0">
      <w:pPr>
        <w:spacing w:after="0" w:line="360" w:lineRule="auto"/>
        <w:ind w:left="1134"/>
        <w:jc w:val="both"/>
        <w:rPr>
          <w:rFonts w:ascii="Arial" w:eastAsia="Verdana" w:hAnsi="Arial" w:cs="Arial"/>
          <w:sz w:val="24"/>
          <w:szCs w:val="24"/>
          <w:lang w:eastAsia="pt-BR"/>
        </w:rPr>
      </w:pPr>
    </w:p>
    <w:p w14:paraId="24472B8E" w14:textId="77777777" w:rsidR="001E446D" w:rsidRPr="00C717B0" w:rsidRDefault="001E446D" w:rsidP="00C717B0">
      <w:pPr>
        <w:spacing w:after="0" w:line="360" w:lineRule="auto"/>
        <w:ind w:left="1134"/>
        <w:jc w:val="both"/>
        <w:rPr>
          <w:rFonts w:ascii="Arial" w:eastAsia="Verdana" w:hAnsi="Arial" w:cs="Arial"/>
          <w:sz w:val="24"/>
          <w:szCs w:val="24"/>
          <w:lang w:eastAsia="pt-BR"/>
        </w:rPr>
      </w:pPr>
    </w:p>
    <w:p w14:paraId="15C7180A"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lastRenderedPageBreak/>
        <w:t>XII.</w:t>
      </w:r>
      <w:r w:rsidRPr="00C717B0">
        <w:rPr>
          <w:rFonts w:ascii="Arial" w:eastAsia="Verdana" w:hAnsi="Arial" w:cs="Arial"/>
          <w:b/>
          <w:bCs/>
          <w:sz w:val="24"/>
          <w:szCs w:val="24"/>
          <w:lang w:eastAsia="pt-BR"/>
        </w:rPr>
        <w:tab/>
        <w:t>Demonstração do alinhamento entre a contratação e o planejamento do órgão ou entidade, identificando a previsão no Plano Anual de Contratações ou, se for o caso, justificando a ausência de previsão.</w:t>
      </w:r>
    </w:p>
    <w:p w14:paraId="11F1F2FB"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p>
    <w:p w14:paraId="0A0340C5" w14:textId="77777777" w:rsidR="00C717B0" w:rsidRPr="00C717B0" w:rsidRDefault="00C717B0" w:rsidP="00C717B0">
      <w:pPr>
        <w:spacing w:after="0" w:line="360" w:lineRule="auto"/>
        <w:ind w:left="1134"/>
        <w:jc w:val="both"/>
        <w:rPr>
          <w:rFonts w:ascii="Arial" w:eastAsia="Verdana" w:hAnsi="Arial" w:cs="Arial"/>
          <w:sz w:val="24"/>
          <w:szCs w:val="24"/>
          <w:lang w:eastAsia="pt-BR"/>
        </w:rPr>
      </w:pPr>
      <w:r w:rsidRPr="00C717B0">
        <w:rPr>
          <w:rFonts w:ascii="Arial" w:eastAsia="Verdana" w:hAnsi="Arial" w:cs="Arial"/>
          <w:sz w:val="24"/>
          <w:szCs w:val="24"/>
          <w:lang w:eastAsia="pt-BR"/>
        </w:rPr>
        <w:t>PAC publicado em 20 de dezembro de 2023, no Diário Oficial da Câmara Municipal de Extrema.</w:t>
      </w:r>
    </w:p>
    <w:p w14:paraId="39D87C87" w14:textId="77777777" w:rsidR="00C717B0" w:rsidRPr="00C717B0" w:rsidRDefault="00C717B0" w:rsidP="00C717B0">
      <w:pPr>
        <w:spacing w:after="0" w:line="360" w:lineRule="auto"/>
        <w:ind w:left="1134"/>
        <w:jc w:val="both"/>
        <w:rPr>
          <w:rFonts w:ascii="Arial" w:eastAsia="Verdana" w:hAnsi="Arial" w:cs="Arial"/>
          <w:sz w:val="24"/>
          <w:szCs w:val="24"/>
          <w:lang w:eastAsia="pt-BR"/>
        </w:rPr>
      </w:pPr>
    </w:p>
    <w:tbl>
      <w:tblPr>
        <w:tblStyle w:val="Tabelacomgrade12"/>
        <w:tblW w:w="0" w:type="auto"/>
        <w:jc w:val="center"/>
        <w:tblLook w:val="04A0" w:firstRow="1" w:lastRow="0" w:firstColumn="1" w:lastColumn="0" w:noHBand="0" w:noVBand="1"/>
      </w:tblPr>
      <w:tblGrid>
        <w:gridCol w:w="710"/>
        <w:gridCol w:w="5651"/>
        <w:gridCol w:w="2133"/>
      </w:tblGrid>
      <w:tr w:rsidR="00C717B0" w:rsidRPr="00C717B0" w14:paraId="0CFCE149" w14:textId="77777777" w:rsidTr="002D5FA5">
        <w:trPr>
          <w:jc w:val="center"/>
        </w:trPr>
        <w:tc>
          <w:tcPr>
            <w:tcW w:w="710" w:type="dxa"/>
          </w:tcPr>
          <w:p w14:paraId="412E16A8" w14:textId="77777777" w:rsidR="00C717B0" w:rsidRPr="00C717B0" w:rsidRDefault="00C717B0" w:rsidP="00C717B0">
            <w:pPr>
              <w:spacing w:after="0" w:line="240" w:lineRule="auto"/>
              <w:jc w:val="center"/>
              <w:rPr>
                <w:rFonts w:ascii="Arial" w:eastAsia="Times New Roman" w:hAnsi="Arial" w:cs="Arial"/>
                <w:b/>
                <w:bCs/>
                <w:color w:val="000000"/>
                <w:sz w:val="24"/>
                <w:szCs w:val="24"/>
              </w:rPr>
            </w:pPr>
            <w:r w:rsidRPr="00C717B0">
              <w:rPr>
                <w:rFonts w:ascii="Arial" w:eastAsia="Times New Roman" w:hAnsi="Arial" w:cs="Arial"/>
                <w:b/>
                <w:bCs/>
                <w:color w:val="000000"/>
                <w:sz w:val="24"/>
                <w:szCs w:val="24"/>
              </w:rPr>
              <w:t>Item</w:t>
            </w:r>
          </w:p>
        </w:tc>
        <w:tc>
          <w:tcPr>
            <w:tcW w:w="5670" w:type="dxa"/>
          </w:tcPr>
          <w:p w14:paraId="2027F177" w14:textId="77777777" w:rsidR="00C717B0" w:rsidRPr="00C717B0" w:rsidRDefault="00C717B0" w:rsidP="00C717B0">
            <w:pPr>
              <w:spacing w:after="0" w:line="240" w:lineRule="auto"/>
              <w:jc w:val="center"/>
              <w:rPr>
                <w:rFonts w:ascii="Arial" w:eastAsia="Times New Roman" w:hAnsi="Arial" w:cs="Arial"/>
                <w:b/>
                <w:bCs/>
                <w:color w:val="000000"/>
                <w:sz w:val="24"/>
                <w:szCs w:val="24"/>
              </w:rPr>
            </w:pPr>
            <w:r w:rsidRPr="00C717B0">
              <w:rPr>
                <w:rFonts w:ascii="Arial" w:eastAsia="Times New Roman" w:hAnsi="Arial" w:cs="Arial"/>
                <w:b/>
                <w:bCs/>
                <w:color w:val="000000"/>
                <w:sz w:val="24"/>
                <w:szCs w:val="24"/>
              </w:rPr>
              <w:t>Descrição</w:t>
            </w:r>
          </w:p>
        </w:tc>
        <w:tc>
          <w:tcPr>
            <w:tcW w:w="2133" w:type="dxa"/>
          </w:tcPr>
          <w:p w14:paraId="3767322E" w14:textId="77777777" w:rsidR="00C717B0" w:rsidRPr="00C717B0" w:rsidRDefault="00C717B0" w:rsidP="00C717B0">
            <w:pPr>
              <w:spacing w:after="0" w:line="240" w:lineRule="auto"/>
              <w:jc w:val="center"/>
              <w:rPr>
                <w:rFonts w:ascii="Arial" w:eastAsia="Times New Roman" w:hAnsi="Arial" w:cs="Arial"/>
                <w:b/>
                <w:bCs/>
                <w:color w:val="000000"/>
                <w:sz w:val="24"/>
                <w:szCs w:val="24"/>
              </w:rPr>
            </w:pPr>
            <w:r w:rsidRPr="00C717B0">
              <w:rPr>
                <w:rFonts w:ascii="Arial" w:eastAsia="Times New Roman" w:hAnsi="Arial" w:cs="Arial"/>
                <w:b/>
                <w:bCs/>
                <w:color w:val="000000"/>
                <w:sz w:val="24"/>
                <w:szCs w:val="24"/>
              </w:rPr>
              <w:t>IDENTIFICAÇÃO LINHA PAC</w:t>
            </w:r>
          </w:p>
        </w:tc>
      </w:tr>
      <w:tr w:rsidR="00C717B0" w:rsidRPr="00C717B0" w14:paraId="098D4A06" w14:textId="77777777" w:rsidTr="002D5FA5">
        <w:trPr>
          <w:jc w:val="center"/>
        </w:trPr>
        <w:tc>
          <w:tcPr>
            <w:tcW w:w="710" w:type="dxa"/>
          </w:tcPr>
          <w:p w14:paraId="5C5B6770" w14:textId="77777777" w:rsidR="00C717B0" w:rsidRPr="00C717B0" w:rsidRDefault="00C717B0" w:rsidP="00C717B0">
            <w:pPr>
              <w:spacing w:after="0" w:line="240" w:lineRule="auto"/>
              <w:rPr>
                <w:rFonts w:ascii="Arial" w:hAnsi="Arial" w:cs="Arial"/>
                <w:sz w:val="24"/>
                <w:szCs w:val="24"/>
              </w:rPr>
            </w:pPr>
            <w:r w:rsidRPr="00C717B0">
              <w:rPr>
                <w:rFonts w:ascii="Arial" w:eastAsia="Times New Roman" w:hAnsi="Arial" w:cs="Arial"/>
                <w:color w:val="000000"/>
                <w:sz w:val="24"/>
                <w:szCs w:val="24"/>
              </w:rPr>
              <w:t>01</w:t>
            </w:r>
          </w:p>
        </w:tc>
        <w:tc>
          <w:tcPr>
            <w:tcW w:w="5670" w:type="dxa"/>
          </w:tcPr>
          <w:p w14:paraId="399C1D30" w14:textId="77777777" w:rsidR="00C717B0" w:rsidRPr="00C717B0" w:rsidRDefault="00C717B0" w:rsidP="00C717B0">
            <w:pPr>
              <w:spacing w:after="0" w:line="240" w:lineRule="auto"/>
              <w:rPr>
                <w:rFonts w:ascii="Arial" w:hAnsi="Arial" w:cs="Arial"/>
                <w:sz w:val="24"/>
                <w:szCs w:val="24"/>
              </w:rPr>
            </w:pPr>
            <w:r w:rsidRPr="00C717B0">
              <w:rPr>
                <w:rFonts w:ascii="Arial" w:eastAsia="Times New Roman" w:hAnsi="Arial" w:cs="Arial"/>
                <w:color w:val="000000"/>
                <w:sz w:val="24"/>
                <w:szCs w:val="24"/>
              </w:rPr>
              <w:t>Prestação de serviços de telefonia móvel</w:t>
            </w:r>
          </w:p>
        </w:tc>
        <w:tc>
          <w:tcPr>
            <w:tcW w:w="2133" w:type="dxa"/>
          </w:tcPr>
          <w:p w14:paraId="35188AB0" w14:textId="77777777" w:rsidR="00C717B0" w:rsidRPr="00C717B0" w:rsidRDefault="00C717B0" w:rsidP="00C717B0">
            <w:pPr>
              <w:spacing w:after="0" w:line="240" w:lineRule="auto"/>
              <w:jc w:val="center"/>
              <w:rPr>
                <w:rFonts w:ascii="Arial" w:hAnsi="Arial" w:cs="Arial"/>
                <w:sz w:val="24"/>
                <w:szCs w:val="24"/>
              </w:rPr>
            </w:pPr>
            <w:r w:rsidRPr="00C717B0">
              <w:rPr>
                <w:rFonts w:ascii="Arial" w:hAnsi="Arial" w:cs="Arial"/>
                <w:sz w:val="24"/>
                <w:szCs w:val="24"/>
              </w:rPr>
              <w:t>Linha 540.</w:t>
            </w:r>
          </w:p>
        </w:tc>
      </w:tr>
    </w:tbl>
    <w:p w14:paraId="0C5D719E" w14:textId="77777777" w:rsidR="00C717B0" w:rsidRPr="00C717B0" w:rsidRDefault="00C717B0" w:rsidP="00C717B0">
      <w:pPr>
        <w:spacing w:after="0" w:line="360" w:lineRule="auto"/>
        <w:ind w:left="1134"/>
        <w:jc w:val="center"/>
        <w:rPr>
          <w:rFonts w:ascii="Arial" w:eastAsia="Verdana" w:hAnsi="Arial" w:cs="Arial"/>
          <w:sz w:val="24"/>
          <w:szCs w:val="24"/>
          <w:lang w:eastAsia="pt-BR"/>
        </w:rPr>
      </w:pPr>
    </w:p>
    <w:p w14:paraId="77DC7F08" w14:textId="77777777" w:rsidR="00C717B0" w:rsidRPr="00C717B0" w:rsidRDefault="00C717B0" w:rsidP="00C717B0">
      <w:pPr>
        <w:spacing w:after="0" w:line="360" w:lineRule="auto"/>
        <w:ind w:left="1134"/>
        <w:jc w:val="both"/>
        <w:rPr>
          <w:rFonts w:ascii="Arial" w:eastAsia="Verdana" w:hAnsi="Arial" w:cs="Arial"/>
          <w:b/>
          <w:bCs/>
          <w:sz w:val="24"/>
          <w:szCs w:val="24"/>
          <w:lang w:eastAsia="pt-BR"/>
        </w:rPr>
      </w:pPr>
      <w:r w:rsidRPr="00C717B0">
        <w:rPr>
          <w:rFonts w:ascii="Arial" w:eastAsia="Verdana" w:hAnsi="Arial" w:cs="Arial"/>
          <w:b/>
          <w:bCs/>
          <w:sz w:val="24"/>
          <w:szCs w:val="24"/>
          <w:lang w:eastAsia="pt-BR"/>
        </w:rPr>
        <w:t>XIII.</w:t>
      </w:r>
      <w:r w:rsidRPr="00C717B0">
        <w:rPr>
          <w:rFonts w:ascii="Arial" w:eastAsia="Verdana" w:hAnsi="Arial" w:cs="Arial"/>
          <w:b/>
          <w:bCs/>
          <w:sz w:val="24"/>
          <w:szCs w:val="24"/>
          <w:lang w:eastAsia="pt-BR"/>
        </w:rPr>
        <w:tab/>
        <w:t>Viabilidade ou não da contratação.</w:t>
      </w:r>
    </w:p>
    <w:p w14:paraId="61023E6E" w14:textId="77777777" w:rsidR="00C717B0" w:rsidRPr="00C717B0" w:rsidRDefault="00C717B0" w:rsidP="00C717B0">
      <w:pPr>
        <w:autoSpaceDE w:val="0"/>
        <w:autoSpaceDN w:val="0"/>
        <w:adjustRightInd w:val="0"/>
        <w:spacing w:after="0" w:line="360" w:lineRule="auto"/>
        <w:ind w:left="1134"/>
        <w:jc w:val="both"/>
        <w:rPr>
          <w:rFonts w:ascii="Arial" w:hAnsi="Arial" w:cs="Arial"/>
          <w:sz w:val="24"/>
          <w:szCs w:val="24"/>
        </w:rPr>
      </w:pPr>
      <w:r w:rsidRPr="00C717B0">
        <w:rPr>
          <w:rFonts w:ascii="Arial" w:hAnsi="Arial" w:cs="Arial"/>
          <w:sz w:val="24"/>
          <w:szCs w:val="24"/>
        </w:rPr>
        <w:t>Diante da análise abrangente nos aspectos técnico, socioeconômico e ambiental, concluo que a contratação de telefonia móvel é plenamente razoável e viável. A escolha demonstra uma abordagem estratégica que considera não apenas a eficiência operacional, mas também a responsabilidade financeira. A proposta de contratação do objeto se alinha aos interesses e objetivos da Câmara Municipal de Extrema, assegurando uma gestão eficiente, econômica e sustentável.</w:t>
      </w:r>
    </w:p>
    <w:p w14:paraId="6395AF02" w14:textId="77777777" w:rsidR="00C717B0" w:rsidRPr="00C717B0" w:rsidRDefault="00C717B0" w:rsidP="00C717B0">
      <w:pPr>
        <w:spacing w:after="0" w:line="240" w:lineRule="auto"/>
        <w:jc w:val="both"/>
        <w:rPr>
          <w:rFonts w:ascii="Arial" w:hAnsi="Arial" w:cs="Arial"/>
          <w:sz w:val="24"/>
          <w:szCs w:val="24"/>
          <w:lang w:eastAsia="pt-BR"/>
        </w:rPr>
      </w:pPr>
      <w:r w:rsidRPr="00C717B0">
        <w:rPr>
          <w:rFonts w:ascii="Arial" w:hAnsi="Arial" w:cs="Arial"/>
          <w:sz w:val="24"/>
          <w:szCs w:val="24"/>
          <w:lang w:eastAsia="pt-BR"/>
        </w:rPr>
        <w:t>Extrema, MG, 08 de abril de 2024.</w:t>
      </w:r>
    </w:p>
    <w:p w14:paraId="0067D0DF" w14:textId="77777777" w:rsidR="00C717B0" w:rsidRPr="00C717B0" w:rsidRDefault="00C717B0" w:rsidP="00C717B0">
      <w:pPr>
        <w:spacing w:after="0" w:line="240" w:lineRule="auto"/>
        <w:jc w:val="both"/>
        <w:rPr>
          <w:rFonts w:ascii="Arial" w:hAnsi="Arial" w:cs="Arial"/>
          <w:sz w:val="24"/>
          <w:szCs w:val="24"/>
          <w:lang w:eastAsia="pt-BR"/>
        </w:rPr>
      </w:pPr>
    </w:p>
    <w:p w14:paraId="29C4B921" w14:textId="77777777" w:rsidR="00C717B0" w:rsidRPr="00C717B0" w:rsidRDefault="00C717B0" w:rsidP="00C717B0">
      <w:pPr>
        <w:spacing w:after="0" w:line="240" w:lineRule="auto"/>
        <w:jc w:val="both"/>
        <w:rPr>
          <w:rFonts w:ascii="Arial" w:hAnsi="Arial" w:cs="Arial"/>
          <w:sz w:val="24"/>
          <w:szCs w:val="24"/>
          <w:lang w:eastAsia="pt-BR"/>
        </w:rPr>
      </w:pPr>
    </w:p>
    <w:p w14:paraId="7AFEF0B7"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717B0">
        <w:rPr>
          <w:rFonts w:ascii="Arial" w:eastAsia="Times New Roman" w:hAnsi="Arial" w:cs="Arial"/>
          <w:b/>
          <w:sz w:val="24"/>
          <w:szCs w:val="24"/>
          <w:lang w:eastAsia="pt-BR"/>
        </w:rPr>
        <w:t>DIRETORIA GERAL</w:t>
      </w:r>
    </w:p>
    <w:p w14:paraId="52D9B014"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444CF07"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________________________________________</w:t>
      </w:r>
    </w:p>
    <w:p w14:paraId="5EC6F843"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Danilo de Morais</w:t>
      </w:r>
    </w:p>
    <w:p w14:paraId="122F0F70"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Diretor Geral</w:t>
      </w:r>
    </w:p>
    <w:p w14:paraId="0DE8D0E5"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717B0">
        <w:rPr>
          <w:rFonts w:ascii="Arial" w:eastAsia="Times New Roman" w:hAnsi="Arial" w:cs="Arial"/>
          <w:b/>
          <w:sz w:val="24"/>
          <w:szCs w:val="24"/>
          <w:lang w:eastAsia="pt-BR"/>
        </w:rPr>
        <w:t>DESPACHO</w:t>
      </w:r>
    </w:p>
    <w:p w14:paraId="37A29C9C"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717B0">
        <w:rPr>
          <w:rFonts w:ascii="Arial" w:eastAsia="Times New Roman" w:hAnsi="Arial" w:cs="Arial"/>
          <w:sz w:val="24"/>
          <w:szCs w:val="24"/>
          <w:lang w:eastAsia="pt-BR"/>
        </w:rPr>
        <w:t>APROVO, na íntegra, esse ETP.</w:t>
      </w:r>
    </w:p>
    <w:p w14:paraId="5B09F082"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 xml:space="preserve">__________________________________________ </w:t>
      </w:r>
    </w:p>
    <w:p w14:paraId="275C885D"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Sidney Soares Carvalho</w:t>
      </w:r>
    </w:p>
    <w:p w14:paraId="23E82929"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717B0">
        <w:rPr>
          <w:rFonts w:ascii="Arial" w:eastAsia="Times New Roman" w:hAnsi="Arial" w:cs="Arial"/>
          <w:sz w:val="24"/>
          <w:szCs w:val="24"/>
          <w:lang w:eastAsia="pt-BR"/>
        </w:rPr>
        <w:t>Presidente</w:t>
      </w:r>
    </w:p>
    <w:p w14:paraId="1C7FC76A"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D11E5DA" w14:textId="77777777" w:rsidR="00C717B0" w:rsidRP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2ABCCD0" w14:textId="77777777" w:rsidR="00C717B0" w:rsidRPr="00C717B0" w:rsidRDefault="00C717B0" w:rsidP="00C717B0">
      <w:pPr>
        <w:spacing w:after="0" w:line="240" w:lineRule="auto"/>
        <w:jc w:val="both"/>
        <w:rPr>
          <w:rFonts w:eastAsia="Verdana"/>
          <w:sz w:val="20"/>
          <w:szCs w:val="20"/>
          <w:lang w:eastAsia="pt-BR"/>
        </w:rPr>
      </w:pPr>
    </w:p>
    <w:p w14:paraId="73DD21B3" w14:textId="77777777" w:rsidR="00C717B0" w:rsidRPr="00C717B0" w:rsidRDefault="00C717B0" w:rsidP="00C717B0">
      <w:pPr>
        <w:autoSpaceDE w:val="0"/>
        <w:autoSpaceDN w:val="0"/>
        <w:adjustRightInd w:val="0"/>
        <w:spacing w:after="60" w:line="240" w:lineRule="auto"/>
        <w:rPr>
          <w:rFonts w:ascii="Times New Roman" w:hAnsi="Times New Roman"/>
          <w:sz w:val="24"/>
          <w:szCs w:val="24"/>
        </w:rPr>
      </w:pPr>
    </w:p>
    <w:p w14:paraId="68272EB1" w14:textId="77777777" w:rsidR="0084599E" w:rsidRDefault="0084599E"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0854EE" w:rsidRPr="00F55647" w14:paraId="39257CC6" w14:textId="77777777" w:rsidTr="0078017F">
        <w:trPr>
          <w:jc w:val="center"/>
        </w:trPr>
        <w:tc>
          <w:tcPr>
            <w:tcW w:w="9922" w:type="dxa"/>
            <w:shd w:val="clear" w:color="auto" w:fill="D9D9D9" w:themeFill="background1" w:themeFillShade="D9"/>
            <w:tcMar>
              <w:top w:w="55" w:type="dxa"/>
              <w:left w:w="55" w:type="dxa"/>
              <w:bottom w:w="55" w:type="dxa"/>
              <w:right w:w="55" w:type="dxa"/>
            </w:tcMar>
          </w:tcPr>
          <w:p w14:paraId="2DEE368D" w14:textId="77777777" w:rsidR="000854EE" w:rsidRDefault="000854EE" w:rsidP="0078017F">
            <w:pPr>
              <w:pStyle w:val="Standard"/>
              <w:jc w:val="center"/>
              <w:rPr>
                <w:rFonts w:hint="eastAsia"/>
                <w:b/>
                <w:bCs/>
                <w:sz w:val="28"/>
                <w:szCs w:val="28"/>
              </w:rPr>
            </w:pPr>
            <w:r>
              <w:rPr>
                <w:b/>
                <w:bCs/>
                <w:sz w:val="28"/>
                <w:szCs w:val="28"/>
              </w:rPr>
              <w:lastRenderedPageBreak/>
              <w:t xml:space="preserve">ANEXO II - </w:t>
            </w:r>
            <w:r w:rsidRPr="00F55647">
              <w:rPr>
                <w:b/>
                <w:bCs/>
                <w:sz w:val="28"/>
                <w:szCs w:val="28"/>
              </w:rPr>
              <w:t>MAPA DE RISCOS</w:t>
            </w:r>
          </w:p>
          <w:p w14:paraId="26AF964B" w14:textId="4840A4B8" w:rsidR="000854EE" w:rsidRPr="00F55647" w:rsidRDefault="000854EE" w:rsidP="0078017F">
            <w:pPr>
              <w:pStyle w:val="Standard"/>
              <w:jc w:val="center"/>
              <w:rPr>
                <w:rFonts w:hint="eastAsia"/>
                <w:b/>
                <w:bCs/>
                <w:sz w:val="28"/>
                <w:szCs w:val="28"/>
              </w:rPr>
            </w:pPr>
            <w:r>
              <w:rPr>
                <w:b/>
                <w:bCs/>
                <w:sz w:val="28"/>
                <w:szCs w:val="28"/>
              </w:rPr>
              <w:t xml:space="preserve">PROCESSO NÚMERO </w:t>
            </w:r>
            <w:r w:rsidR="00C717B0">
              <w:rPr>
                <w:b/>
                <w:bCs/>
                <w:sz w:val="28"/>
                <w:szCs w:val="28"/>
              </w:rPr>
              <w:t>45</w:t>
            </w:r>
            <w:r>
              <w:rPr>
                <w:b/>
                <w:bCs/>
                <w:sz w:val="28"/>
                <w:szCs w:val="28"/>
              </w:rPr>
              <w:t>/2024</w:t>
            </w:r>
          </w:p>
        </w:tc>
      </w:tr>
    </w:tbl>
    <w:p w14:paraId="6E3078A1" w14:textId="77777777" w:rsidR="000854EE" w:rsidRPr="00F55647" w:rsidRDefault="000854EE" w:rsidP="000854EE">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C717B0" w:rsidRPr="00F55647" w14:paraId="3C601F84" w14:textId="77777777" w:rsidTr="002D5FA5">
        <w:trPr>
          <w:jc w:val="center"/>
        </w:trPr>
        <w:tc>
          <w:tcPr>
            <w:tcW w:w="9922" w:type="dxa"/>
            <w:gridSpan w:val="4"/>
            <w:shd w:val="clear" w:color="auto" w:fill="auto"/>
            <w:tcMar>
              <w:top w:w="55" w:type="dxa"/>
              <w:left w:w="55" w:type="dxa"/>
              <w:bottom w:w="55" w:type="dxa"/>
              <w:right w:w="55" w:type="dxa"/>
            </w:tcMar>
          </w:tcPr>
          <w:p w14:paraId="0DE2443A"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DADOS DO PROCESSO LICITATÓRIO</w:t>
            </w:r>
          </w:p>
        </w:tc>
      </w:tr>
      <w:tr w:rsidR="00C717B0" w:rsidRPr="00F55647" w14:paraId="15583932" w14:textId="77777777" w:rsidTr="002D5FA5">
        <w:trPr>
          <w:trHeight w:val="327"/>
          <w:jc w:val="center"/>
        </w:trPr>
        <w:tc>
          <w:tcPr>
            <w:tcW w:w="1530" w:type="dxa"/>
            <w:tcMar>
              <w:top w:w="55" w:type="dxa"/>
              <w:left w:w="55" w:type="dxa"/>
              <w:bottom w:w="55" w:type="dxa"/>
              <w:right w:w="55" w:type="dxa"/>
            </w:tcMar>
          </w:tcPr>
          <w:p w14:paraId="4EA5D881" w14:textId="77777777" w:rsidR="00C717B0" w:rsidRPr="00F55647" w:rsidRDefault="00C717B0" w:rsidP="002D5FA5">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4B6FA6A1" w14:textId="77777777" w:rsidR="00C717B0" w:rsidRPr="00F55647" w:rsidRDefault="00C717B0" w:rsidP="002D5FA5">
            <w:pPr>
              <w:pStyle w:val="Standard"/>
              <w:autoSpaceDE w:val="0"/>
              <w:jc w:val="both"/>
              <w:rPr>
                <w:rFonts w:hint="eastAsia"/>
                <w:sz w:val="20"/>
                <w:szCs w:val="20"/>
              </w:rPr>
            </w:pPr>
            <w:r w:rsidRPr="00B80320">
              <w:rPr>
                <w:sz w:val="20"/>
                <w:szCs w:val="20"/>
              </w:rPr>
              <w:t xml:space="preserve">Contratação estimada de trinta linhas de telefonia móvel, mediante requisição, com pacote mínimo de serviços SMP (Voz, Dados, SMS, </w:t>
            </w:r>
            <w:proofErr w:type="spellStart"/>
            <w:r w:rsidRPr="00B80320">
              <w:rPr>
                <w:sz w:val="20"/>
                <w:szCs w:val="20"/>
              </w:rPr>
              <w:t>Etc</w:t>
            </w:r>
            <w:proofErr w:type="spellEnd"/>
            <w:r w:rsidRPr="00B80320">
              <w:rPr>
                <w:sz w:val="20"/>
                <w:szCs w:val="20"/>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tc>
      </w:tr>
      <w:tr w:rsidR="00C717B0" w:rsidRPr="00F55647" w14:paraId="3FE2398F" w14:textId="77777777" w:rsidTr="002D5FA5">
        <w:trPr>
          <w:jc w:val="center"/>
        </w:trPr>
        <w:tc>
          <w:tcPr>
            <w:tcW w:w="1530" w:type="dxa"/>
            <w:tcMar>
              <w:top w:w="55" w:type="dxa"/>
              <w:left w:w="55" w:type="dxa"/>
              <w:bottom w:w="55" w:type="dxa"/>
              <w:right w:w="55" w:type="dxa"/>
            </w:tcMar>
          </w:tcPr>
          <w:p w14:paraId="7496EA4F"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5CA7CCE9" w14:textId="77777777" w:rsidR="00C717B0" w:rsidRPr="00F55647" w:rsidRDefault="00C717B0" w:rsidP="002D5FA5">
            <w:pPr>
              <w:pStyle w:val="Standard"/>
              <w:rPr>
                <w:rFonts w:hint="eastAsia"/>
                <w:sz w:val="20"/>
                <w:szCs w:val="20"/>
              </w:rPr>
            </w:pPr>
            <w:r>
              <w:rPr>
                <w:sz w:val="20"/>
                <w:szCs w:val="20"/>
              </w:rPr>
              <w:t>45/2024</w:t>
            </w:r>
          </w:p>
        </w:tc>
        <w:tc>
          <w:tcPr>
            <w:tcW w:w="2797" w:type="dxa"/>
          </w:tcPr>
          <w:p w14:paraId="2C6CFC5C" w14:textId="77777777" w:rsidR="00C717B0" w:rsidRPr="00F55647" w:rsidRDefault="00C717B0" w:rsidP="002D5FA5">
            <w:pPr>
              <w:pStyle w:val="Standard"/>
              <w:jc w:val="center"/>
              <w:rPr>
                <w:rFonts w:hint="eastAsia"/>
                <w:b/>
                <w:bCs/>
                <w:sz w:val="20"/>
                <w:szCs w:val="20"/>
              </w:rPr>
            </w:pPr>
            <w:r w:rsidRPr="00F55647">
              <w:rPr>
                <w:b/>
                <w:bCs/>
                <w:sz w:val="20"/>
                <w:szCs w:val="20"/>
              </w:rPr>
              <w:t>Nº Pregão Eletrônico:</w:t>
            </w:r>
          </w:p>
        </w:tc>
        <w:tc>
          <w:tcPr>
            <w:tcW w:w="2798" w:type="dxa"/>
          </w:tcPr>
          <w:p w14:paraId="6C1A169B" w14:textId="77777777" w:rsidR="00C717B0" w:rsidRPr="00F55647" w:rsidRDefault="00C717B0" w:rsidP="002D5FA5">
            <w:pPr>
              <w:pStyle w:val="Standard"/>
              <w:rPr>
                <w:rFonts w:hint="eastAsia"/>
                <w:sz w:val="20"/>
                <w:szCs w:val="20"/>
              </w:rPr>
            </w:pPr>
            <w:r>
              <w:rPr>
                <w:sz w:val="20"/>
                <w:szCs w:val="20"/>
              </w:rPr>
              <w:t>12/2024</w:t>
            </w:r>
          </w:p>
        </w:tc>
      </w:tr>
    </w:tbl>
    <w:p w14:paraId="64C70986" w14:textId="77777777" w:rsidR="00C717B0" w:rsidRPr="00F55647" w:rsidRDefault="00C717B0" w:rsidP="00C717B0">
      <w:pPr>
        <w:pStyle w:val="Standard"/>
        <w:spacing w:after="57"/>
        <w:jc w:val="right"/>
        <w:rPr>
          <w:rFonts w:hint="eastAsia"/>
          <w:sz w:val="20"/>
          <w:szCs w:val="20"/>
        </w:rPr>
      </w:pPr>
    </w:p>
    <w:p w14:paraId="42C54D12" w14:textId="77777777" w:rsidR="00C717B0" w:rsidRPr="00F55647" w:rsidRDefault="00C717B0" w:rsidP="00C717B0">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C717B0" w:rsidRPr="00F55647" w14:paraId="46B93E04" w14:textId="77777777" w:rsidTr="002D5FA5">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A7AE4"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Fase de Análise:</w:t>
            </w:r>
          </w:p>
        </w:tc>
      </w:tr>
      <w:tr w:rsidR="00C717B0" w:rsidRPr="00F55647" w14:paraId="7A6CC21B" w14:textId="77777777" w:rsidTr="002D5FA5">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4B8CFA57" w14:textId="77777777" w:rsidR="00C717B0" w:rsidRPr="00F55647" w:rsidRDefault="00C717B0" w:rsidP="002D5FA5">
            <w:pPr>
              <w:pStyle w:val="Standard"/>
              <w:jc w:val="both"/>
              <w:rPr>
                <w:rFonts w:hint="eastAsia"/>
                <w:sz w:val="20"/>
                <w:szCs w:val="20"/>
              </w:rPr>
            </w:pPr>
          </w:p>
        </w:tc>
      </w:tr>
      <w:tr w:rsidR="00C717B0" w:rsidRPr="00F55647" w14:paraId="576B11D9" w14:textId="77777777" w:rsidTr="002D5FA5">
        <w:trPr>
          <w:jc w:val="center"/>
        </w:trPr>
        <w:tc>
          <w:tcPr>
            <w:tcW w:w="130" w:type="dxa"/>
            <w:tcBorders>
              <w:left w:val="single" w:sz="4" w:space="0" w:color="auto"/>
              <w:right w:val="single" w:sz="4" w:space="0" w:color="auto"/>
            </w:tcBorders>
            <w:tcMar>
              <w:top w:w="55" w:type="dxa"/>
              <w:left w:w="55" w:type="dxa"/>
              <w:bottom w:w="55" w:type="dxa"/>
              <w:right w:w="55" w:type="dxa"/>
            </w:tcMar>
          </w:tcPr>
          <w:p w14:paraId="395F723B" w14:textId="77777777" w:rsidR="00C717B0" w:rsidRPr="00F55647" w:rsidRDefault="00C717B0" w:rsidP="002D5FA5">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AE14FB"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3A67A8F7" w14:textId="77777777" w:rsidR="00C717B0" w:rsidRPr="00F55647" w:rsidRDefault="00C717B0" w:rsidP="002D5FA5">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C9E605"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1D8A22F0" w14:textId="77777777" w:rsidR="00C717B0" w:rsidRPr="00F55647" w:rsidRDefault="00C717B0" w:rsidP="002D5FA5">
            <w:pPr>
              <w:pStyle w:val="TableContents"/>
              <w:rPr>
                <w:rFonts w:cs="Times New Roman"/>
                <w:sz w:val="20"/>
                <w:szCs w:val="20"/>
              </w:rPr>
            </w:pPr>
            <w:r w:rsidRPr="00F55647">
              <w:rPr>
                <w:rFonts w:cs="Times New Roman"/>
                <w:sz w:val="20"/>
                <w:szCs w:val="20"/>
              </w:rPr>
              <w:t>Gestão do Contrato</w:t>
            </w:r>
          </w:p>
        </w:tc>
      </w:tr>
      <w:tr w:rsidR="00C717B0" w:rsidRPr="00F55647" w14:paraId="188B851C" w14:textId="77777777" w:rsidTr="002D5FA5">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4198A8AB" w14:textId="77777777" w:rsidR="00C717B0" w:rsidRPr="00F55647" w:rsidRDefault="00C717B0" w:rsidP="002D5FA5">
            <w:pPr>
              <w:pStyle w:val="TableContents"/>
              <w:jc w:val="center"/>
              <w:rPr>
                <w:rFonts w:cs="Times New Roman"/>
                <w:sz w:val="20"/>
                <w:szCs w:val="20"/>
              </w:rPr>
            </w:pPr>
          </w:p>
        </w:tc>
      </w:tr>
    </w:tbl>
    <w:p w14:paraId="3B7E469C" w14:textId="77777777" w:rsidR="00C717B0" w:rsidRPr="00F55647" w:rsidRDefault="00C717B0" w:rsidP="00C717B0">
      <w:pPr>
        <w:pStyle w:val="Standard"/>
        <w:spacing w:after="57"/>
        <w:jc w:val="center"/>
        <w:rPr>
          <w:rFonts w:hint="eastAsia"/>
          <w:sz w:val="20"/>
          <w:szCs w:val="20"/>
        </w:rPr>
      </w:pPr>
    </w:p>
    <w:p w14:paraId="7667946D" w14:textId="77777777" w:rsidR="00C717B0" w:rsidRPr="00F55647" w:rsidRDefault="00C717B0" w:rsidP="00C717B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2BA6B82F" w14:textId="77777777" w:rsidTr="002D5FA5">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EB61DEB"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C717B0" w:rsidRPr="00F55647" w14:paraId="4CF5C2F1" w14:textId="77777777" w:rsidTr="002D5FA5">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1BC0C296" w14:textId="77777777" w:rsidR="00C717B0" w:rsidRPr="00F55647" w:rsidRDefault="00C717B0" w:rsidP="002D5FA5">
            <w:pPr>
              <w:pStyle w:val="TableContents"/>
              <w:jc w:val="both"/>
              <w:rPr>
                <w:rFonts w:cs="Times New Roman"/>
                <w:b/>
                <w:bCs/>
                <w:sz w:val="20"/>
                <w:szCs w:val="20"/>
              </w:rPr>
            </w:pPr>
          </w:p>
        </w:tc>
      </w:tr>
      <w:tr w:rsidR="00C717B0" w:rsidRPr="00F55647" w14:paraId="76EC0C70" w14:textId="77777777" w:rsidTr="002D5FA5">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B447836"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C46F3B" w14:textId="77777777" w:rsidR="00C717B0" w:rsidRPr="00F55647" w:rsidRDefault="00C717B0" w:rsidP="002D5FA5">
            <w:pPr>
              <w:pStyle w:val="Standard"/>
              <w:rPr>
                <w:rFonts w:hint="eastAsia"/>
                <w:sz w:val="20"/>
                <w:szCs w:val="20"/>
              </w:rPr>
            </w:pPr>
            <w:r w:rsidRPr="00F55647">
              <w:rPr>
                <w:sz w:val="20"/>
                <w:szCs w:val="20"/>
              </w:rPr>
              <w:t>Atraso no procedimento licitatório.</w:t>
            </w:r>
          </w:p>
        </w:tc>
      </w:tr>
      <w:tr w:rsidR="00C717B0" w:rsidRPr="00F55647" w14:paraId="7680ABFD"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8A61501" w14:textId="77777777" w:rsidR="00C717B0" w:rsidRPr="00F55647" w:rsidRDefault="00C717B0" w:rsidP="002D5FA5">
            <w:pPr>
              <w:pStyle w:val="TableContents"/>
              <w:jc w:val="center"/>
              <w:rPr>
                <w:rFonts w:cs="Times New Roman"/>
                <w:sz w:val="20"/>
                <w:szCs w:val="20"/>
              </w:rPr>
            </w:pPr>
          </w:p>
        </w:tc>
      </w:tr>
      <w:tr w:rsidR="00C717B0" w:rsidRPr="00F55647" w14:paraId="14A24973" w14:textId="77777777" w:rsidTr="002D5FA5">
        <w:trPr>
          <w:jc w:val="center"/>
        </w:trPr>
        <w:tc>
          <w:tcPr>
            <w:tcW w:w="2207" w:type="dxa"/>
            <w:tcBorders>
              <w:left w:val="single" w:sz="4" w:space="0" w:color="auto"/>
            </w:tcBorders>
            <w:tcMar>
              <w:top w:w="55" w:type="dxa"/>
              <w:left w:w="55" w:type="dxa"/>
              <w:bottom w:w="55" w:type="dxa"/>
              <w:right w:w="55" w:type="dxa"/>
            </w:tcMar>
          </w:tcPr>
          <w:p w14:paraId="415306F1"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293E131C"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6FDE8E"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7B9CF11"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49A515"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3A4ECB4E"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DA3D68"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7E72C952"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62C05C43" w14:textId="77777777" w:rsidTr="002D5FA5">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0E88197" w14:textId="77777777" w:rsidR="00C717B0" w:rsidRPr="00F55647" w:rsidRDefault="00C717B0" w:rsidP="002D5FA5">
            <w:pPr>
              <w:pStyle w:val="TableContents"/>
              <w:rPr>
                <w:rFonts w:cs="Times New Roman"/>
                <w:b/>
                <w:bCs/>
                <w:sz w:val="20"/>
                <w:szCs w:val="20"/>
              </w:rPr>
            </w:pPr>
          </w:p>
        </w:tc>
      </w:tr>
      <w:tr w:rsidR="00C717B0" w:rsidRPr="00F55647" w14:paraId="51A08F97" w14:textId="77777777" w:rsidTr="002D5FA5">
        <w:trPr>
          <w:jc w:val="center"/>
        </w:trPr>
        <w:tc>
          <w:tcPr>
            <w:tcW w:w="2207" w:type="dxa"/>
            <w:tcBorders>
              <w:left w:val="single" w:sz="4" w:space="0" w:color="auto"/>
            </w:tcBorders>
            <w:tcMar>
              <w:top w:w="55" w:type="dxa"/>
              <w:left w:w="55" w:type="dxa"/>
              <w:bottom w:w="55" w:type="dxa"/>
              <w:right w:w="55" w:type="dxa"/>
            </w:tcMar>
          </w:tcPr>
          <w:p w14:paraId="08A07173"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E2D0CF7"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571E71"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637D687"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2DCE17"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5348020D"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838152"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2C04DD0A"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0CDE366F"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7B16E39" w14:textId="77777777" w:rsidR="00C717B0" w:rsidRPr="00F55647" w:rsidRDefault="00C717B0" w:rsidP="002D5FA5">
            <w:pPr>
              <w:pStyle w:val="TableContents"/>
              <w:jc w:val="center"/>
              <w:rPr>
                <w:rFonts w:cs="Times New Roman"/>
                <w:sz w:val="20"/>
                <w:szCs w:val="20"/>
              </w:rPr>
            </w:pPr>
          </w:p>
        </w:tc>
      </w:tr>
      <w:tr w:rsidR="00C717B0" w:rsidRPr="00F55647" w14:paraId="4323A17F"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3DAFCDE"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C717B0" w:rsidRPr="00F55647" w14:paraId="54F50F23" w14:textId="77777777" w:rsidTr="002D5FA5">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8F75E9A" w14:textId="77777777" w:rsidR="00C717B0" w:rsidRPr="00F55647" w:rsidRDefault="00C717B0" w:rsidP="002D5FA5">
            <w:pPr>
              <w:pStyle w:val="TableContents"/>
              <w:rPr>
                <w:rFonts w:cs="Times New Roman"/>
                <w:sz w:val="20"/>
                <w:szCs w:val="20"/>
              </w:rPr>
            </w:pPr>
          </w:p>
        </w:tc>
      </w:tr>
      <w:tr w:rsidR="00C717B0" w:rsidRPr="00F55647" w14:paraId="649B39F4"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8529FB5"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4C5D577"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tc>
      </w:tr>
      <w:tr w:rsidR="00C717B0" w:rsidRPr="00F55647" w14:paraId="18C89115"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20B2C12"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1A66DA0" w14:textId="77777777" w:rsidR="00C717B0" w:rsidRPr="00F55647" w:rsidRDefault="00C717B0" w:rsidP="002D5FA5">
            <w:pPr>
              <w:pStyle w:val="TableContents"/>
              <w:rPr>
                <w:rFonts w:cs="Times New Roman"/>
                <w:sz w:val="20"/>
                <w:szCs w:val="20"/>
              </w:rPr>
            </w:pPr>
            <w:r w:rsidRPr="00F55647">
              <w:rPr>
                <w:rFonts w:cs="Times New Roman"/>
                <w:sz w:val="20"/>
                <w:szCs w:val="20"/>
              </w:rPr>
              <w:t>Requerente</w:t>
            </w:r>
          </w:p>
        </w:tc>
      </w:tr>
      <w:tr w:rsidR="00C717B0" w:rsidRPr="00F55647" w14:paraId="6EC2C00C"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1729324"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383B4FB"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tc>
      </w:tr>
      <w:tr w:rsidR="00C717B0" w:rsidRPr="00F55647" w14:paraId="65BF2976"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04E7569"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CFB0A19" w14:textId="77777777" w:rsidR="00C717B0" w:rsidRPr="00F55647" w:rsidRDefault="00C717B0" w:rsidP="002D5FA5">
            <w:pPr>
              <w:pStyle w:val="TableContents"/>
              <w:jc w:val="both"/>
              <w:rPr>
                <w:rFonts w:cs="Times New Roman"/>
                <w:sz w:val="20"/>
                <w:szCs w:val="20"/>
              </w:rPr>
            </w:pPr>
            <w:r w:rsidRPr="00F55647">
              <w:rPr>
                <w:rFonts w:cs="Times New Roman"/>
                <w:sz w:val="20"/>
                <w:szCs w:val="20"/>
              </w:rPr>
              <w:t>Chefe imediato do requerente.</w:t>
            </w:r>
          </w:p>
        </w:tc>
      </w:tr>
    </w:tbl>
    <w:p w14:paraId="71A67F89" w14:textId="77777777" w:rsidR="00C717B0" w:rsidRPr="00F55647" w:rsidRDefault="00C717B0" w:rsidP="00C717B0">
      <w:pPr>
        <w:pStyle w:val="Standard"/>
        <w:spacing w:after="57"/>
        <w:jc w:val="center"/>
        <w:rPr>
          <w:rFonts w:hint="eastAsia"/>
          <w:sz w:val="20"/>
          <w:szCs w:val="20"/>
        </w:rPr>
      </w:pPr>
    </w:p>
    <w:p w14:paraId="1B77ABA6" w14:textId="77777777" w:rsidR="00C717B0" w:rsidRDefault="00C717B0" w:rsidP="00C717B0">
      <w:pPr>
        <w:pStyle w:val="Standard"/>
        <w:spacing w:after="57"/>
        <w:jc w:val="center"/>
        <w:rPr>
          <w:rFonts w:hint="eastAsia"/>
          <w:sz w:val="20"/>
          <w:szCs w:val="20"/>
        </w:rPr>
      </w:pPr>
    </w:p>
    <w:p w14:paraId="2319C5E8" w14:textId="77777777" w:rsidR="00C717B0" w:rsidRPr="00F55647" w:rsidRDefault="00C717B0" w:rsidP="00C717B0">
      <w:pPr>
        <w:pStyle w:val="Standard"/>
        <w:spacing w:after="57"/>
        <w:jc w:val="center"/>
        <w:rPr>
          <w:rFonts w:hint="eastAsia"/>
          <w:sz w:val="20"/>
          <w:szCs w:val="20"/>
        </w:rPr>
      </w:pPr>
    </w:p>
    <w:p w14:paraId="5900C2F7" w14:textId="77777777" w:rsidR="00C717B0" w:rsidRPr="00F55647" w:rsidRDefault="00C717B0" w:rsidP="00C717B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2218A54E" w14:textId="77777777" w:rsidTr="002D5FA5">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0D445866"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lastRenderedPageBreak/>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11FFEC4B" w14:textId="77777777" w:rsidR="00C717B0" w:rsidRPr="00F55647" w:rsidRDefault="00C717B0" w:rsidP="002D5FA5">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C717B0" w:rsidRPr="00F55647" w14:paraId="2884CBF4"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68A73AF" w14:textId="77777777" w:rsidR="00C717B0" w:rsidRPr="00F55647" w:rsidRDefault="00C717B0" w:rsidP="002D5FA5">
            <w:pPr>
              <w:pStyle w:val="TableContents"/>
              <w:jc w:val="center"/>
              <w:rPr>
                <w:rFonts w:cs="Times New Roman"/>
                <w:sz w:val="20"/>
                <w:szCs w:val="20"/>
              </w:rPr>
            </w:pPr>
          </w:p>
        </w:tc>
      </w:tr>
      <w:tr w:rsidR="00C717B0" w:rsidRPr="00F55647" w14:paraId="2946716B" w14:textId="77777777" w:rsidTr="002D5FA5">
        <w:trPr>
          <w:jc w:val="center"/>
        </w:trPr>
        <w:tc>
          <w:tcPr>
            <w:tcW w:w="2207" w:type="dxa"/>
            <w:tcBorders>
              <w:left w:val="single" w:sz="4" w:space="0" w:color="auto"/>
            </w:tcBorders>
            <w:tcMar>
              <w:top w:w="55" w:type="dxa"/>
              <w:left w:w="55" w:type="dxa"/>
              <w:bottom w:w="55" w:type="dxa"/>
              <w:right w:w="55" w:type="dxa"/>
            </w:tcMar>
          </w:tcPr>
          <w:p w14:paraId="09911F25"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1F647734"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3DD889"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BA8E706"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B39058"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38B55E87"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F843BA"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6F4AF283"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7613749D" w14:textId="77777777" w:rsidTr="002D5FA5">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E79EA05" w14:textId="77777777" w:rsidR="00C717B0" w:rsidRPr="00F55647" w:rsidRDefault="00C717B0" w:rsidP="002D5FA5">
            <w:pPr>
              <w:pStyle w:val="TableContents"/>
              <w:rPr>
                <w:rFonts w:cs="Times New Roman"/>
                <w:b/>
                <w:bCs/>
                <w:sz w:val="20"/>
                <w:szCs w:val="20"/>
              </w:rPr>
            </w:pPr>
          </w:p>
        </w:tc>
      </w:tr>
      <w:tr w:rsidR="00C717B0" w:rsidRPr="00F55647" w14:paraId="13F6C519" w14:textId="77777777" w:rsidTr="002D5FA5">
        <w:trPr>
          <w:jc w:val="center"/>
        </w:trPr>
        <w:tc>
          <w:tcPr>
            <w:tcW w:w="2207" w:type="dxa"/>
            <w:tcBorders>
              <w:left w:val="single" w:sz="4" w:space="0" w:color="auto"/>
            </w:tcBorders>
            <w:tcMar>
              <w:top w:w="55" w:type="dxa"/>
              <w:left w:w="55" w:type="dxa"/>
              <w:bottom w:w="55" w:type="dxa"/>
              <w:right w:w="55" w:type="dxa"/>
            </w:tcMar>
          </w:tcPr>
          <w:p w14:paraId="636DB114"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22F4AD3"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562C1C"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63E71580"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30AC7D"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D55FAD8"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851C98"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0BA6AAE5"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3811186F"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CF40281" w14:textId="77777777" w:rsidR="00C717B0" w:rsidRPr="00F55647" w:rsidRDefault="00C717B0" w:rsidP="002D5FA5">
            <w:pPr>
              <w:pStyle w:val="TableContents"/>
              <w:jc w:val="center"/>
              <w:rPr>
                <w:rFonts w:cs="Times New Roman"/>
                <w:sz w:val="20"/>
                <w:szCs w:val="20"/>
              </w:rPr>
            </w:pPr>
          </w:p>
        </w:tc>
      </w:tr>
      <w:tr w:rsidR="00C717B0" w:rsidRPr="00F55647" w14:paraId="5E69A28E"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2E320B0"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C717B0" w:rsidRPr="00F55647" w14:paraId="027AB2B5"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58DF849" w14:textId="77777777" w:rsidR="00C717B0" w:rsidRPr="00F55647" w:rsidRDefault="00C717B0" w:rsidP="002D5FA5">
            <w:pPr>
              <w:pStyle w:val="TableContents"/>
              <w:rPr>
                <w:rFonts w:cs="Times New Roman"/>
                <w:sz w:val="20"/>
                <w:szCs w:val="20"/>
              </w:rPr>
            </w:pPr>
          </w:p>
        </w:tc>
      </w:tr>
      <w:tr w:rsidR="00C717B0" w:rsidRPr="00F55647" w14:paraId="3D15896C"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8268759"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92320A6"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13A85D72" w14:textId="77777777" w:rsidR="00C717B0" w:rsidRPr="00F55647" w:rsidRDefault="00C717B0" w:rsidP="002D5FA5">
            <w:pPr>
              <w:pStyle w:val="TableContents"/>
              <w:rPr>
                <w:rFonts w:cs="Times New Roman"/>
                <w:sz w:val="20"/>
                <w:szCs w:val="20"/>
              </w:rPr>
            </w:pPr>
            <w:r w:rsidRPr="00F55647">
              <w:rPr>
                <w:rFonts w:cs="Times New Roman"/>
                <w:sz w:val="20"/>
                <w:szCs w:val="20"/>
              </w:rPr>
              <w:t>Presidente da Câmara / Jurídico</w:t>
            </w:r>
          </w:p>
        </w:tc>
      </w:tr>
      <w:tr w:rsidR="00C717B0" w:rsidRPr="00F55647" w14:paraId="5BCFCE24"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E45D81C"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880AF3E" w14:textId="77777777" w:rsidR="00C717B0" w:rsidRPr="00F55647" w:rsidRDefault="00C717B0" w:rsidP="002D5FA5">
            <w:pPr>
              <w:pStyle w:val="TableContents"/>
              <w:rPr>
                <w:rFonts w:cs="Times New Roman"/>
                <w:sz w:val="20"/>
                <w:szCs w:val="20"/>
              </w:rPr>
            </w:pPr>
          </w:p>
        </w:tc>
      </w:tr>
      <w:tr w:rsidR="00C717B0" w:rsidRPr="00F55647" w14:paraId="58CF2CCC"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E241524"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94BECA7"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50C2B60F" w14:textId="77777777" w:rsidR="00C717B0" w:rsidRPr="00F55647" w:rsidRDefault="00C717B0" w:rsidP="002D5FA5">
            <w:pPr>
              <w:pStyle w:val="TableContents"/>
              <w:rPr>
                <w:rFonts w:cs="Times New Roman"/>
                <w:sz w:val="20"/>
                <w:szCs w:val="20"/>
              </w:rPr>
            </w:pPr>
            <w:r w:rsidRPr="00F55647">
              <w:rPr>
                <w:rFonts w:cs="Times New Roman"/>
                <w:sz w:val="20"/>
                <w:szCs w:val="20"/>
              </w:rPr>
              <w:t>Presidente da Câmara / Jurídico</w:t>
            </w:r>
          </w:p>
        </w:tc>
      </w:tr>
      <w:tr w:rsidR="00C717B0" w:rsidRPr="00F55647" w14:paraId="31AD43A9"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EF675AA" w14:textId="77777777" w:rsidR="00C717B0" w:rsidRPr="00F55647" w:rsidRDefault="00C717B0" w:rsidP="002D5FA5">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00CAF48" w14:textId="77777777" w:rsidR="00C717B0" w:rsidRPr="00F55647" w:rsidRDefault="00C717B0" w:rsidP="002D5FA5">
            <w:pPr>
              <w:pStyle w:val="TableContents"/>
              <w:rPr>
                <w:rFonts w:cs="Times New Roman"/>
                <w:sz w:val="20"/>
                <w:szCs w:val="20"/>
              </w:rPr>
            </w:pPr>
          </w:p>
        </w:tc>
      </w:tr>
    </w:tbl>
    <w:p w14:paraId="5F097073" w14:textId="77777777" w:rsidR="00C717B0" w:rsidRPr="00F55647" w:rsidRDefault="00C717B0" w:rsidP="00C717B0">
      <w:pPr>
        <w:pStyle w:val="Standard"/>
        <w:spacing w:after="57"/>
        <w:jc w:val="center"/>
        <w:rPr>
          <w:rFonts w:hint="eastAsia"/>
          <w:sz w:val="20"/>
          <w:szCs w:val="20"/>
        </w:rPr>
      </w:pPr>
    </w:p>
    <w:p w14:paraId="082BE59D" w14:textId="77777777" w:rsidR="00C717B0" w:rsidRPr="00F55647" w:rsidRDefault="00C717B0" w:rsidP="00C717B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7AEF4E44" w14:textId="77777777" w:rsidTr="002D5FA5">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71478DA"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6CFB3F" w14:textId="77777777" w:rsidR="00C717B0" w:rsidRPr="00F55647" w:rsidRDefault="00C717B0" w:rsidP="002D5FA5">
            <w:pPr>
              <w:pStyle w:val="Standard"/>
              <w:rPr>
                <w:rFonts w:hint="eastAsia"/>
                <w:sz w:val="20"/>
                <w:szCs w:val="20"/>
              </w:rPr>
            </w:pPr>
            <w:r w:rsidRPr="00F55647">
              <w:rPr>
                <w:sz w:val="20"/>
                <w:szCs w:val="20"/>
              </w:rPr>
              <w:t>Estimativa de preço em descompasso com os valores praticados no mercado.</w:t>
            </w:r>
          </w:p>
        </w:tc>
      </w:tr>
      <w:tr w:rsidR="00C717B0" w:rsidRPr="00F55647" w14:paraId="6761F65E"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99A7140" w14:textId="77777777" w:rsidR="00C717B0" w:rsidRPr="00F55647" w:rsidRDefault="00C717B0" w:rsidP="002D5FA5">
            <w:pPr>
              <w:pStyle w:val="TableContents"/>
              <w:jc w:val="center"/>
              <w:rPr>
                <w:rFonts w:cs="Times New Roman"/>
                <w:sz w:val="20"/>
                <w:szCs w:val="20"/>
              </w:rPr>
            </w:pPr>
          </w:p>
          <w:p w14:paraId="44F7897A" w14:textId="77777777" w:rsidR="00C717B0" w:rsidRPr="00F55647" w:rsidRDefault="00C717B0" w:rsidP="002D5FA5">
            <w:pPr>
              <w:pStyle w:val="TableContents"/>
              <w:jc w:val="center"/>
              <w:rPr>
                <w:rFonts w:cs="Times New Roman"/>
                <w:sz w:val="20"/>
                <w:szCs w:val="20"/>
              </w:rPr>
            </w:pPr>
          </w:p>
        </w:tc>
      </w:tr>
      <w:tr w:rsidR="00C717B0" w:rsidRPr="00F55647" w14:paraId="76F99383" w14:textId="77777777" w:rsidTr="002D5FA5">
        <w:trPr>
          <w:jc w:val="center"/>
        </w:trPr>
        <w:tc>
          <w:tcPr>
            <w:tcW w:w="2207" w:type="dxa"/>
            <w:tcBorders>
              <w:left w:val="single" w:sz="4" w:space="0" w:color="auto"/>
            </w:tcBorders>
            <w:tcMar>
              <w:top w:w="55" w:type="dxa"/>
              <w:left w:w="55" w:type="dxa"/>
              <w:bottom w:w="55" w:type="dxa"/>
              <w:right w:w="55" w:type="dxa"/>
            </w:tcMar>
          </w:tcPr>
          <w:p w14:paraId="34356750"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7FC948DE"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FD608F"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7E6E4E26"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B8FFD6"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1C3BB4A6"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8DFA1B"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6C0A152"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2667257F" w14:textId="77777777" w:rsidTr="002D5FA5">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F9D08CA" w14:textId="77777777" w:rsidR="00C717B0" w:rsidRPr="00F55647" w:rsidRDefault="00C717B0" w:rsidP="002D5FA5">
            <w:pPr>
              <w:pStyle w:val="TableContents"/>
              <w:rPr>
                <w:rFonts w:cs="Times New Roman"/>
                <w:b/>
                <w:bCs/>
                <w:sz w:val="20"/>
                <w:szCs w:val="20"/>
              </w:rPr>
            </w:pPr>
          </w:p>
        </w:tc>
      </w:tr>
      <w:tr w:rsidR="00C717B0" w:rsidRPr="00F55647" w14:paraId="1CC863A7" w14:textId="77777777" w:rsidTr="002D5FA5">
        <w:trPr>
          <w:jc w:val="center"/>
        </w:trPr>
        <w:tc>
          <w:tcPr>
            <w:tcW w:w="2207" w:type="dxa"/>
            <w:tcBorders>
              <w:left w:val="single" w:sz="4" w:space="0" w:color="auto"/>
            </w:tcBorders>
            <w:tcMar>
              <w:top w:w="55" w:type="dxa"/>
              <w:left w:w="55" w:type="dxa"/>
              <w:bottom w:w="55" w:type="dxa"/>
              <w:right w:w="55" w:type="dxa"/>
            </w:tcMar>
          </w:tcPr>
          <w:p w14:paraId="5E163321"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14B46975"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3E79A1"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FCD044F"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2B16FA"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B1D4B37"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DB4103"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5F5A0D98"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790647A7"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EA3B291" w14:textId="77777777" w:rsidR="00C717B0" w:rsidRPr="00F55647" w:rsidRDefault="00C717B0" w:rsidP="002D5FA5">
            <w:pPr>
              <w:pStyle w:val="TableContents"/>
              <w:jc w:val="center"/>
              <w:rPr>
                <w:rFonts w:cs="Times New Roman"/>
                <w:sz w:val="20"/>
                <w:szCs w:val="20"/>
              </w:rPr>
            </w:pPr>
          </w:p>
        </w:tc>
      </w:tr>
      <w:tr w:rsidR="00C717B0" w:rsidRPr="00F55647" w14:paraId="3DED8D2D"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0F7CFDA"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C717B0" w:rsidRPr="00F55647" w14:paraId="0CBB22F3"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D4DCCEA" w14:textId="77777777" w:rsidR="00C717B0" w:rsidRPr="00F55647" w:rsidRDefault="00C717B0" w:rsidP="002D5FA5">
            <w:pPr>
              <w:pStyle w:val="TableContents"/>
              <w:rPr>
                <w:rFonts w:cs="Times New Roman"/>
                <w:sz w:val="20"/>
                <w:szCs w:val="20"/>
              </w:rPr>
            </w:pPr>
          </w:p>
        </w:tc>
      </w:tr>
      <w:tr w:rsidR="00C717B0" w:rsidRPr="00F55647" w14:paraId="58D261E1"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2387403"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AC73F40"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C717B0" w:rsidRPr="00F55647" w14:paraId="643A79CA"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A01C73D"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145221C" w14:textId="77777777" w:rsidR="00C717B0" w:rsidRPr="00F55647" w:rsidRDefault="00C717B0" w:rsidP="002D5FA5">
            <w:pPr>
              <w:pStyle w:val="TableContents"/>
              <w:rPr>
                <w:rFonts w:cs="Times New Roman"/>
                <w:sz w:val="20"/>
                <w:szCs w:val="20"/>
              </w:rPr>
            </w:pPr>
            <w:r w:rsidRPr="00F55647">
              <w:rPr>
                <w:rFonts w:cs="Times New Roman"/>
                <w:sz w:val="20"/>
                <w:szCs w:val="20"/>
              </w:rPr>
              <w:t>Orçamentista / Pregoeiro / Jurídico</w:t>
            </w:r>
          </w:p>
        </w:tc>
      </w:tr>
      <w:tr w:rsidR="00C717B0" w:rsidRPr="00F55647" w14:paraId="4CD59915"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25F309F" w14:textId="77777777" w:rsidR="00C717B0" w:rsidRPr="00F55647" w:rsidRDefault="00C717B0" w:rsidP="002D5FA5">
            <w:pPr>
              <w:pStyle w:val="TableContents"/>
              <w:jc w:val="both"/>
              <w:rPr>
                <w:rFonts w:cs="Times New Roman"/>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08D90F5E" w14:textId="77777777" w:rsidR="00C717B0" w:rsidRPr="00F55647" w:rsidRDefault="00C717B0" w:rsidP="002D5FA5">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A2F4731"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52CAE590" w14:textId="77777777" w:rsidR="00C717B0" w:rsidRPr="00F55647" w:rsidRDefault="00C717B0" w:rsidP="002D5FA5">
            <w:pPr>
              <w:pStyle w:val="TableContents"/>
              <w:rPr>
                <w:rFonts w:cs="Times New Roman"/>
                <w:sz w:val="20"/>
                <w:szCs w:val="20"/>
              </w:rPr>
            </w:pPr>
            <w:r w:rsidRPr="00F55647">
              <w:rPr>
                <w:rFonts w:cs="Times New Roman"/>
                <w:sz w:val="20"/>
                <w:szCs w:val="20"/>
              </w:rPr>
              <w:t>Pregoeiro / jurídico</w:t>
            </w:r>
          </w:p>
        </w:tc>
      </w:tr>
      <w:tr w:rsidR="00C717B0" w:rsidRPr="00F55647" w14:paraId="30AF6EF0"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95E9751" w14:textId="77777777" w:rsidR="00C717B0" w:rsidRPr="00F55647" w:rsidRDefault="00C717B0" w:rsidP="002D5FA5">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CDFCC59" w14:textId="77777777" w:rsidR="00C717B0" w:rsidRPr="00F55647" w:rsidRDefault="00C717B0" w:rsidP="002D5FA5">
            <w:pPr>
              <w:pStyle w:val="TableContents"/>
              <w:rPr>
                <w:rFonts w:cs="Times New Roman"/>
                <w:sz w:val="20"/>
                <w:szCs w:val="20"/>
              </w:rPr>
            </w:pPr>
          </w:p>
        </w:tc>
      </w:tr>
    </w:tbl>
    <w:p w14:paraId="553FC9B9" w14:textId="77777777" w:rsidR="00C717B0" w:rsidRPr="00F55647" w:rsidRDefault="00C717B0" w:rsidP="00C717B0">
      <w:pPr>
        <w:pStyle w:val="Standard"/>
        <w:spacing w:after="57"/>
        <w:rPr>
          <w:rFonts w:hint="eastAsia"/>
          <w:sz w:val="20"/>
          <w:szCs w:val="20"/>
        </w:rPr>
      </w:pPr>
    </w:p>
    <w:p w14:paraId="0B2AA490" w14:textId="77777777" w:rsidR="00C717B0" w:rsidRPr="00F55647" w:rsidRDefault="00C717B0" w:rsidP="00C717B0">
      <w:pPr>
        <w:pStyle w:val="Standard"/>
        <w:spacing w:after="57"/>
        <w:rPr>
          <w:rFonts w:hint="eastAsia"/>
          <w:sz w:val="20"/>
          <w:szCs w:val="20"/>
        </w:rPr>
      </w:pPr>
    </w:p>
    <w:p w14:paraId="7DF7E06E" w14:textId="77777777" w:rsidR="00C717B0" w:rsidRPr="00F55647" w:rsidRDefault="00C717B0" w:rsidP="00C717B0">
      <w:pPr>
        <w:pStyle w:val="Standard"/>
        <w:spacing w:after="57"/>
        <w:rPr>
          <w:rFonts w:hint="eastAsia"/>
          <w:sz w:val="20"/>
          <w:szCs w:val="20"/>
        </w:rPr>
      </w:pPr>
    </w:p>
    <w:p w14:paraId="2969DE0A" w14:textId="77777777" w:rsidR="00C717B0" w:rsidRPr="00F55647" w:rsidRDefault="00C717B0" w:rsidP="00C717B0">
      <w:pPr>
        <w:pStyle w:val="Standard"/>
        <w:spacing w:after="57"/>
        <w:rPr>
          <w:rFonts w:hint="eastAsia"/>
          <w:sz w:val="20"/>
          <w:szCs w:val="20"/>
        </w:rPr>
      </w:pPr>
    </w:p>
    <w:p w14:paraId="5D77E5B2" w14:textId="77777777" w:rsidR="00C717B0" w:rsidRPr="00F55647" w:rsidRDefault="00C717B0" w:rsidP="00C717B0">
      <w:pPr>
        <w:pStyle w:val="Standard"/>
        <w:spacing w:after="57"/>
        <w:rPr>
          <w:rFonts w:hint="eastAsia"/>
          <w:sz w:val="20"/>
          <w:szCs w:val="20"/>
        </w:rPr>
      </w:pPr>
    </w:p>
    <w:p w14:paraId="5BB3C31E" w14:textId="77777777" w:rsidR="00C717B0" w:rsidRPr="00F55647" w:rsidRDefault="00C717B0" w:rsidP="00C717B0">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C717B0" w:rsidRPr="00F55647" w14:paraId="374AFB36" w14:textId="77777777" w:rsidTr="002D5FA5">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A512D7E"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lastRenderedPageBreak/>
              <w:t>GESTÂO DE CONTRATOS</w:t>
            </w:r>
          </w:p>
        </w:tc>
      </w:tr>
    </w:tbl>
    <w:p w14:paraId="5294288C" w14:textId="77777777" w:rsidR="00C717B0" w:rsidRPr="00F55647" w:rsidRDefault="00C717B0" w:rsidP="00C717B0">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4D0E1BC9" w14:textId="77777777" w:rsidTr="002D5FA5">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8E46C36"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1815EF" w14:textId="77777777" w:rsidR="00C717B0" w:rsidRPr="00F55647" w:rsidRDefault="00C717B0" w:rsidP="002D5FA5">
            <w:pPr>
              <w:pStyle w:val="Standard"/>
              <w:rPr>
                <w:rFonts w:hint="eastAsia"/>
                <w:sz w:val="20"/>
                <w:szCs w:val="20"/>
              </w:rPr>
            </w:pPr>
            <w:r w:rsidRPr="00F55647">
              <w:rPr>
                <w:sz w:val="20"/>
                <w:szCs w:val="20"/>
              </w:rPr>
              <w:t>Contratada deixa de atender as condições econômicas/técnicas para prestar o serviço.</w:t>
            </w:r>
          </w:p>
        </w:tc>
      </w:tr>
      <w:tr w:rsidR="00C717B0" w:rsidRPr="00F55647" w14:paraId="67FE2737" w14:textId="77777777" w:rsidTr="002D5FA5">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14CBD12" w14:textId="77777777" w:rsidR="00C717B0" w:rsidRPr="00F55647" w:rsidRDefault="00C717B0" w:rsidP="002D5FA5">
            <w:pPr>
              <w:pStyle w:val="TableContents"/>
              <w:jc w:val="center"/>
              <w:rPr>
                <w:rFonts w:cs="Times New Roman"/>
                <w:sz w:val="20"/>
                <w:szCs w:val="20"/>
              </w:rPr>
            </w:pPr>
          </w:p>
        </w:tc>
      </w:tr>
      <w:tr w:rsidR="00C717B0" w:rsidRPr="00F55647" w14:paraId="20FB4A18" w14:textId="77777777" w:rsidTr="002D5FA5">
        <w:trPr>
          <w:jc w:val="center"/>
        </w:trPr>
        <w:tc>
          <w:tcPr>
            <w:tcW w:w="2208" w:type="dxa"/>
            <w:tcBorders>
              <w:left w:val="single" w:sz="4" w:space="0" w:color="auto"/>
            </w:tcBorders>
            <w:tcMar>
              <w:top w:w="55" w:type="dxa"/>
              <w:left w:w="55" w:type="dxa"/>
              <w:bottom w:w="55" w:type="dxa"/>
              <w:right w:w="55" w:type="dxa"/>
            </w:tcMar>
          </w:tcPr>
          <w:p w14:paraId="1C33545B"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7837E5B2"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73D82D"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5E38E939"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58165C"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65E9B6A"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7D231A"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9B85E02"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00C61155" w14:textId="77777777" w:rsidTr="002D5FA5">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63564C9D" w14:textId="77777777" w:rsidR="00C717B0" w:rsidRPr="00F55647" w:rsidRDefault="00C717B0" w:rsidP="002D5FA5">
            <w:pPr>
              <w:pStyle w:val="TableContents"/>
              <w:rPr>
                <w:rFonts w:cs="Times New Roman"/>
                <w:b/>
                <w:bCs/>
                <w:sz w:val="20"/>
                <w:szCs w:val="20"/>
              </w:rPr>
            </w:pPr>
          </w:p>
        </w:tc>
      </w:tr>
      <w:tr w:rsidR="00C717B0" w:rsidRPr="00F55647" w14:paraId="55FC8AD6" w14:textId="77777777" w:rsidTr="002D5FA5">
        <w:trPr>
          <w:jc w:val="center"/>
        </w:trPr>
        <w:tc>
          <w:tcPr>
            <w:tcW w:w="2208" w:type="dxa"/>
            <w:tcBorders>
              <w:left w:val="single" w:sz="4" w:space="0" w:color="auto"/>
            </w:tcBorders>
            <w:tcMar>
              <w:top w:w="55" w:type="dxa"/>
              <w:left w:w="55" w:type="dxa"/>
              <w:bottom w:w="55" w:type="dxa"/>
              <w:right w:w="55" w:type="dxa"/>
            </w:tcMar>
          </w:tcPr>
          <w:p w14:paraId="4993ABBE"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13064E7"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9BBECB"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9F35987"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BE332F"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36BE732F"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559523"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454728FF"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14B10E91" w14:textId="77777777" w:rsidTr="002D5FA5">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4672987" w14:textId="77777777" w:rsidR="00C717B0" w:rsidRPr="00F55647" w:rsidRDefault="00C717B0" w:rsidP="002D5FA5">
            <w:pPr>
              <w:pStyle w:val="TableContents"/>
              <w:jc w:val="center"/>
              <w:rPr>
                <w:rFonts w:cs="Times New Roman"/>
                <w:sz w:val="20"/>
                <w:szCs w:val="20"/>
              </w:rPr>
            </w:pPr>
          </w:p>
        </w:tc>
      </w:tr>
      <w:tr w:rsidR="00C717B0" w:rsidRPr="00F55647" w14:paraId="7ACCC324" w14:textId="77777777" w:rsidTr="002D5FA5">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7888114"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C717B0" w:rsidRPr="00F55647" w14:paraId="3C02700D" w14:textId="77777777" w:rsidTr="002D5FA5">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C6724FB" w14:textId="77777777" w:rsidR="00C717B0" w:rsidRPr="00F55647" w:rsidRDefault="00C717B0" w:rsidP="002D5FA5">
            <w:pPr>
              <w:pStyle w:val="TableContents"/>
              <w:rPr>
                <w:rFonts w:cs="Times New Roman"/>
                <w:sz w:val="20"/>
                <w:szCs w:val="20"/>
              </w:rPr>
            </w:pPr>
          </w:p>
        </w:tc>
      </w:tr>
      <w:tr w:rsidR="00C717B0" w:rsidRPr="00F55647" w14:paraId="45E85BC2" w14:textId="77777777" w:rsidTr="002D5FA5">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4916569"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8EC39F3"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3977D9B9" w14:textId="77777777" w:rsidR="00C717B0" w:rsidRPr="00F55647" w:rsidRDefault="00C717B0" w:rsidP="002D5FA5">
            <w:pPr>
              <w:pStyle w:val="TableContents"/>
              <w:rPr>
                <w:rFonts w:cs="Times New Roman"/>
                <w:sz w:val="20"/>
                <w:szCs w:val="20"/>
              </w:rPr>
            </w:pPr>
            <w:r w:rsidRPr="00F55647">
              <w:rPr>
                <w:rFonts w:cs="Times New Roman"/>
                <w:sz w:val="20"/>
                <w:szCs w:val="20"/>
              </w:rPr>
              <w:t>Fiscal / Gestor de contratos</w:t>
            </w:r>
          </w:p>
        </w:tc>
      </w:tr>
      <w:tr w:rsidR="00C717B0" w:rsidRPr="00F55647" w14:paraId="7A0142A7" w14:textId="77777777" w:rsidTr="002D5FA5">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E14FB3D"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5F7443B" w14:textId="77777777" w:rsidR="00C717B0" w:rsidRPr="00F55647" w:rsidRDefault="00C717B0" w:rsidP="002D5FA5">
            <w:pPr>
              <w:pStyle w:val="TableContents"/>
              <w:rPr>
                <w:rFonts w:cs="Times New Roman"/>
                <w:sz w:val="20"/>
                <w:szCs w:val="20"/>
              </w:rPr>
            </w:pPr>
          </w:p>
        </w:tc>
      </w:tr>
      <w:tr w:rsidR="00C717B0" w:rsidRPr="00F55647" w14:paraId="30B27A5F" w14:textId="77777777" w:rsidTr="002D5FA5">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D66FBDA"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2D8A55A"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1C4C284B" w14:textId="77777777" w:rsidR="00C717B0" w:rsidRPr="00F55647" w:rsidRDefault="00C717B0" w:rsidP="002D5FA5">
            <w:pPr>
              <w:pStyle w:val="TableContents"/>
              <w:rPr>
                <w:rFonts w:cs="Times New Roman"/>
                <w:sz w:val="20"/>
                <w:szCs w:val="20"/>
              </w:rPr>
            </w:pPr>
            <w:r w:rsidRPr="00F55647">
              <w:rPr>
                <w:rFonts w:cs="Times New Roman"/>
                <w:sz w:val="20"/>
                <w:szCs w:val="20"/>
              </w:rPr>
              <w:t>Fiscal / Gestor de Contratos / Presidente da Câmara</w:t>
            </w:r>
          </w:p>
        </w:tc>
      </w:tr>
      <w:tr w:rsidR="00C717B0" w:rsidRPr="00F55647" w14:paraId="2D0403AD" w14:textId="77777777" w:rsidTr="002D5FA5">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A0D6009"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E2A04B8" w14:textId="77777777" w:rsidR="00C717B0" w:rsidRPr="00F55647" w:rsidRDefault="00C717B0" w:rsidP="002D5FA5">
            <w:pPr>
              <w:pStyle w:val="TableContents"/>
              <w:rPr>
                <w:rFonts w:cs="Times New Roman"/>
                <w:sz w:val="20"/>
                <w:szCs w:val="20"/>
              </w:rPr>
            </w:pPr>
          </w:p>
        </w:tc>
      </w:tr>
    </w:tbl>
    <w:p w14:paraId="0E0DCF01" w14:textId="77777777" w:rsidR="00C717B0" w:rsidRPr="00F55647" w:rsidRDefault="00C717B0" w:rsidP="00C717B0">
      <w:pPr>
        <w:pStyle w:val="Standard"/>
        <w:spacing w:after="57"/>
        <w:jc w:val="center"/>
        <w:rPr>
          <w:rFonts w:hint="eastAsia"/>
          <w:sz w:val="20"/>
          <w:szCs w:val="20"/>
        </w:rPr>
      </w:pPr>
    </w:p>
    <w:p w14:paraId="42CB13F5" w14:textId="77777777" w:rsidR="00C717B0" w:rsidRPr="00F55647" w:rsidRDefault="00C717B0" w:rsidP="00C717B0">
      <w:pPr>
        <w:pStyle w:val="Standard"/>
        <w:spacing w:after="57"/>
        <w:jc w:val="center"/>
        <w:rPr>
          <w:rFonts w:hint="eastAsia"/>
          <w:sz w:val="20"/>
          <w:szCs w:val="20"/>
        </w:rPr>
      </w:pPr>
    </w:p>
    <w:p w14:paraId="03C9797F" w14:textId="77777777" w:rsidR="00C717B0" w:rsidRPr="00F55647" w:rsidRDefault="00C717B0" w:rsidP="00C717B0">
      <w:pPr>
        <w:pStyle w:val="Standard"/>
        <w:spacing w:after="57"/>
        <w:jc w:val="center"/>
        <w:rPr>
          <w:rFonts w:hint="eastAsia"/>
          <w:sz w:val="20"/>
          <w:szCs w:val="20"/>
        </w:rPr>
      </w:pPr>
    </w:p>
    <w:p w14:paraId="6346A84B" w14:textId="77777777" w:rsidR="00C717B0" w:rsidRPr="00F55647" w:rsidRDefault="00C717B0" w:rsidP="00C717B0">
      <w:pPr>
        <w:pStyle w:val="Standard"/>
        <w:spacing w:after="57"/>
        <w:jc w:val="center"/>
        <w:rPr>
          <w:rFonts w:hint="eastAsia"/>
          <w:sz w:val="20"/>
          <w:szCs w:val="20"/>
        </w:rPr>
      </w:pPr>
    </w:p>
    <w:p w14:paraId="28B33710" w14:textId="77777777" w:rsidR="00C717B0" w:rsidRPr="00F55647" w:rsidRDefault="00C717B0" w:rsidP="00C717B0">
      <w:pPr>
        <w:pStyle w:val="Standard"/>
        <w:spacing w:after="57"/>
        <w:jc w:val="center"/>
        <w:rPr>
          <w:rFonts w:hint="eastAsia"/>
          <w:sz w:val="20"/>
          <w:szCs w:val="20"/>
        </w:rPr>
      </w:pPr>
    </w:p>
    <w:p w14:paraId="7E543747" w14:textId="77777777" w:rsidR="00C717B0" w:rsidRPr="00F55647" w:rsidRDefault="00C717B0" w:rsidP="00C717B0">
      <w:pPr>
        <w:pStyle w:val="Standard"/>
        <w:spacing w:after="57"/>
        <w:jc w:val="center"/>
        <w:rPr>
          <w:rFonts w:hint="eastAsia"/>
          <w:sz w:val="20"/>
          <w:szCs w:val="20"/>
        </w:rPr>
      </w:pPr>
    </w:p>
    <w:p w14:paraId="7FD99028" w14:textId="77777777" w:rsidR="00C717B0" w:rsidRPr="00F55647" w:rsidRDefault="00C717B0" w:rsidP="00C717B0">
      <w:pPr>
        <w:pStyle w:val="Standard"/>
        <w:spacing w:after="57"/>
        <w:jc w:val="center"/>
        <w:rPr>
          <w:rFonts w:hint="eastAsia"/>
          <w:sz w:val="20"/>
          <w:szCs w:val="20"/>
        </w:rPr>
      </w:pPr>
    </w:p>
    <w:p w14:paraId="587C47FD" w14:textId="77777777" w:rsidR="00C717B0" w:rsidRPr="00F55647" w:rsidRDefault="00C717B0" w:rsidP="00C717B0">
      <w:pPr>
        <w:pStyle w:val="Standard"/>
        <w:spacing w:after="57"/>
        <w:jc w:val="center"/>
        <w:rPr>
          <w:rFonts w:hint="eastAsia"/>
          <w:sz w:val="20"/>
          <w:szCs w:val="20"/>
        </w:rPr>
      </w:pPr>
    </w:p>
    <w:p w14:paraId="32E29FAF" w14:textId="77777777" w:rsidR="00C717B0" w:rsidRPr="00F55647" w:rsidRDefault="00C717B0" w:rsidP="00C717B0">
      <w:pPr>
        <w:pStyle w:val="Standard"/>
        <w:spacing w:after="57"/>
        <w:jc w:val="center"/>
        <w:rPr>
          <w:rFonts w:hint="eastAsia"/>
          <w:sz w:val="20"/>
          <w:szCs w:val="20"/>
        </w:rPr>
      </w:pPr>
    </w:p>
    <w:p w14:paraId="3B14D032" w14:textId="77777777" w:rsidR="00C717B0" w:rsidRPr="00F55647" w:rsidRDefault="00C717B0" w:rsidP="00C717B0">
      <w:pPr>
        <w:pStyle w:val="Standard"/>
        <w:spacing w:after="57"/>
        <w:jc w:val="center"/>
        <w:rPr>
          <w:rFonts w:hint="eastAsia"/>
          <w:sz w:val="20"/>
          <w:szCs w:val="20"/>
        </w:rPr>
      </w:pPr>
    </w:p>
    <w:p w14:paraId="2883DCEA" w14:textId="77777777" w:rsidR="00C717B0" w:rsidRPr="00F55647" w:rsidRDefault="00C717B0" w:rsidP="00C717B0">
      <w:pPr>
        <w:pStyle w:val="Standard"/>
        <w:spacing w:after="57"/>
        <w:jc w:val="center"/>
        <w:rPr>
          <w:rFonts w:hint="eastAsia"/>
          <w:sz w:val="20"/>
          <w:szCs w:val="20"/>
        </w:rPr>
      </w:pPr>
    </w:p>
    <w:p w14:paraId="65BED32C" w14:textId="77777777" w:rsidR="00C717B0" w:rsidRPr="00F55647" w:rsidRDefault="00C717B0" w:rsidP="00C717B0">
      <w:pPr>
        <w:pStyle w:val="Standard"/>
        <w:spacing w:after="57"/>
        <w:jc w:val="center"/>
        <w:rPr>
          <w:rFonts w:hint="eastAsia"/>
          <w:sz w:val="20"/>
          <w:szCs w:val="20"/>
        </w:rPr>
      </w:pPr>
    </w:p>
    <w:p w14:paraId="64B83AD7" w14:textId="77777777" w:rsidR="00C717B0" w:rsidRPr="00F55647" w:rsidRDefault="00C717B0" w:rsidP="00C717B0">
      <w:pPr>
        <w:pStyle w:val="Standard"/>
        <w:spacing w:after="57"/>
        <w:jc w:val="center"/>
        <w:rPr>
          <w:rFonts w:hint="eastAsia"/>
          <w:sz w:val="20"/>
          <w:szCs w:val="20"/>
        </w:rPr>
      </w:pPr>
    </w:p>
    <w:p w14:paraId="0AB62D9D" w14:textId="77777777" w:rsidR="00C717B0" w:rsidRPr="00F55647" w:rsidRDefault="00C717B0" w:rsidP="00C717B0">
      <w:pPr>
        <w:pStyle w:val="Standard"/>
        <w:spacing w:after="57"/>
        <w:jc w:val="center"/>
        <w:rPr>
          <w:rFonts w:hint="eastAsia"/>
          <w:sz w:val="20"/>
          <w:szCs w:val="20"/>
        </w:rPr>
      </w:pPr>
    </w:p>
    <w:p w14:paraId="0A009BE8" w14:textId="77777777" w:rsidR="00C717B0" w:rsidRPr="00F55647" w:rsidRDefault="00C717B0" w:rsidP="00C717B0">
      <w:pPr>
        <w:pStyle w:val="Standard"/>
        <w:spacing w:after="57"/>
        <w:jc w:val="center"/>
        <w:rPr>
          <w:rFonts w:hint="eastAsia"/>
          <w:sz w:val="20"/>
          <w:szCs w:val="20"/>
        </w:rPr>
      </w:pPr>
    </w:p>
    <w:p w14:paraId="5469CBC7" w14:textId="77777777" w:rsidR="00C717B0" w:rsidRPr="00F55647" w:rsidRDefault="00C717B0" w:rsidP="00C717B0">
      <w:pPr>
        <w:pStyle w:val="Standard"/>
        <w:spacing w:after="57"/>
        <w:jc w:val="center"/>
        <w:rPr>
          <w:rFonts w:hint="eastAsia"/>
          <w:sz w:val="20"/>
          <w:szCs w:val="20"/>
        </w:rPr>
      </w:pPr>
    </w:p>
    <w:p w14:paraId="79BB697B" w14:textId="77777777" w:rsidR="00C717B0" w:rsidRPr="00F55647" w:rsidRDefault="00C717B0" w:rsidP="00C717B0">
      <w:pPr>
        <w:pStyle w:val="Standard"/>
        <w:spacing w:after="57"/>
        <w:jc w:val="center"/>
        <w:rPr>
          <w:rFonts w:hint="eastAsia"/>
          <w:sz w:val="20"/>
          <w:szCs w:val="20"/>
        </w:rPr>
      </w:pPr>
    </w:p>
    <w:p w14:paraId="25CA8BDF" w14:textId="77777777" w:rsidR="00C717B0" w:rsidRPr="00F55647" w:rsidRDefault="00C717B0" w:rsidP="00C717B0">
      <w:pPr>
        <w:pStyle w:val="Standard"/>
        <w:spacing w:after="57"/>
        <w:jc w:val="center"/>
        <w:rPr>
          <w:rFonts w:hint="eastAsia"/>
          <w:sz w:val="20"/>
          <w:szCs w:val="20"/>
        </w:rPr>
      </w:pPr>
    </w:p>
    <w:p w14:paraId="6664AAF9" w14:textId="77777777" w:rsidR="00C717B0" w:rsidRPr="00F55647" w:rsidRDefault="00C717B0" w:rsidP="00C717B0">
      <w:pPr>
        <w:pStyle w:val="Standard"/>
        <w:spacing w:after="57"/>
        <w:jc w:val="center"/>
        <w:rPr>
          <w:rFonts w:hint="eastAsia"/>
          <w:sz w:val="20"/>
          <w:szCs w:val="20"/>
        </w:rPr>
      </w:pPr>
    </w:p>
    <w:p w14:paraId="3EFFFECE" w14:textId="77777777" w:rsidR="00C717B0" w:rsidRPr="00F55647" w:rsidRDefault="00C717B0" w:rsidP="00C717B0">
      <w:pPr>
        <w:pStyle w:val="Standard"/>
        <w:spacing w:after="57"/>
        <w:jc w:val="center"/>
        <w:rPr>
          <w:rFonts w:hint="eastAsia"/>
          <w:sz w:val="20"/>
          <w:szCs w:val="20"/>
        </w:rPr>
      </w:pPr>
    </w:p>
    <w:p w14:paraId="7DDEF156" w14:textId="77777777" w:rsidR="00C717B0" w:rsidRPr="00F55647" w:rsidRDefault="00C717B0" w:rsidP="00C717B0">
      <w:pPr>
        <w:pStyle w:val="Standard"/>
        <w:spacing w:after="57"/>
        <w:jc w:val="center"/>
        <w:rPr>
          <w:rFonts w:hint="eastAsia"/>
          <w:sz w:val="20"/>
          <w:szCs w:val="20"/>
        </w:rPr>
      </w:pPr>
    </w:p>
    <w:p w14:paraId="6CDD5B89" w14:textId="77777777" w:rsidR="00C717B0" w:rsidRPr="00F55647" w:rsidRDefault="00C717B0" w:rsidP="00C717B0">
      <w:pPr>
        <w:pStyle w:val="Standard"/>
        <w:spacing w:after="57"/>
        <w:jc w:val="center"/>
        <w:rPr>
          <w:rFonts w:hint="eastAsia"/>
          <w:sz w:val="20"/>
          <w:szCs w:val="20"/>
        </w:rPr>
      </w:pPr>
    </w:p>
    <w:p w14:paraId="030D9B2C" w14:textId="77777777" w:rsidR="00C717B0" w:rsidRPr="00F55647" w:rsidRDefault="00C717B0" w:rsidP="00C717B0">
      <w:pPr>
        <w:pStyle w:val="Standard"/>
        <w:spacing w:after="57"/>
        <w:jc w:val="center"/>
        <w:rPr>
          <w:rFonts w:hint="eastAsia"/>
          <w:sz w:val="20"/>
          <w:szCs w:val="20"/>
        </w:rPr>
      </w:pPr>
    </w:p>
    <w:p w14:paraId="3C0698F6" w14:textId="77777777" w:rsidR="00C717B0" w:rsidRPr="00F55647" w:rsidRDefault="00C717B0" w:rsidP="00C717B0">
      <w:pPr>
        <w:pStyle w:val="Standard"/>
        <w:spacing w:after="57"/>
        <w:jc w:val="center"/>
        <w:rPr>
          <w:rFonts w:hint="eastAsia"/>
          <w:sz w:val="20"/>
          <w:szCs w:val="20"/>
        </w:rPr>
      </w:pPr>
    </w:p>
    <w:p w14:paraId="6426F520" w14:textId="77777777" w:rsidR="00C717B0" w:rsidRPr="00F55647" w:rsidRDefault="00C717B0" w:rsidP="00C717B0">
      <w:pPr>
        <w:pStyle w:val="Standard"/>
        <w:spacing w:after="57"/>
        <w:jc w:val="center"/>
        <w:rPr>
          <w:rFonts w:hint="eastAsia"/>
          <w:sz w:val="20"/>
          <w:szCs w:val="20"/>
        </w:rPr>
      </w:pPr>
    </w:p>
    <w:p w14:paraId="4596C2B6" w14:textId="77777777" w:rsidR="00C717B0" w:rsidRPr="00F55647" w:rsidRDefault="00C717B0" w:rsidP="00C717B0">
      <w:pPr>
        <w:pStyle w:val="Standard"/>
        <w:spacing w:after="57"/>
        <w:jc w:val="center"/>
        <w:rPr>
          <w:rFonts w:hint="eastAsia"/>
          <w:sz w:val="20"/>
          <w:szCs w:val="20"/>
        </w:rPr>
      </w:pPr>
    </w:p>
    <w:p w14:paraId="43B8A426" w14:textId="77777777" w:rsidR="00C717B0" w:rsidRPr="00F55647" w:rsidRDefault="00C717B0" w:rsidP="00C717B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028940F7" w14:textId="77777777" w:rsidTr="002D5FA5">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D7E0C17"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A2905F" w14:textId="77777777" w:rsidR="00C717B0" w:rsidRPr="00F55647" w:rsidRDefault="00C717B0" w:rsidP="002D5FA5">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C717B0" w:rsidRPr="00F55647" w14:paraId="702BF419"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68DFCE6" w14:textId="77777777" w:rsidR="00C717B0" w:rsidRPr="00F55647" w:rsidRDefault="00C717B0" w:rsidP="002D5FA5">
            <w:pPr>
              <w:pStyle w:val="TableContents"/>
              <w:jc w:val="center"/>
              <w:rPr>
                <w:rFonts w:cs="Times New Roman"/>
                <w:sz w:val="20"/>
                <w:szCs w:val="20"/>
              </w:rPr>
            </w:pPr>
          </w:p>
        </w:tc>
      </w:tr>
      <w:tr w:rsidR="00C717B0" w:rsidRPr="00F55647" w14:paraId="4B082545" w14:textId="77777777" w:rsidTr="002D5FA5">
        <w:trPr>
          <w:jc w:val="center"/>
        </w:trPr>
        <w:tc>
          <w:tcPr>
            <w:tcW w:w="2207" w:type="dxa"/>
            <w:tcBorders>
              <w:left w:val="single" w:sz="4" w:space="0" w:color="auto"/>
            </w:tcBorders>
            <w:tcMar>
              <w:top w:w="55" w:type="dxa"/>
              <w:left w:w="55" w:type="dxa"/>
              <w:bottom w:w="55" w:type="dxa"/>
              <w:right w:w="55" w:type="dxa"/>
            </w:tcMar>
          </w:tcPr>
          <w:p w14:paraId="61404D2E"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7ADDBF57"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026072"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7E3AC85B"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254E2F"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2235361F"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69FCF4"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731A1798"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69ABE762" w14:textId="77777777" w:rsidTr="002D5FA5">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28A9612" w14:textId="77777777" w:rsidR="00C717B0" w:rsidRPr="00F55647" w:rsidRDefault="00C717B0" w:rsidP="002D5FA5">
            <w:pPr>
              <w:pStyle w:val="TableContents"/>
              <w:rPr>
                <w:rFonts w:cs="Times New Roman"/>
                <w:b/>
                <w:bCs/>
                <w:sz w:val="20"/>
                <w:szCs w:val="20"/>
              </w:rPr>
            </w:pPr>
          </w:p>
        </w:tc>
      </w:tr>
      <w:tr w:rsidR="00C717B0" w:rsidRPr="00F55647" w14:paraId="29E0384D" w14:textId="77777777" w:rsidTr="002D5FA5">
        <w:trPr>
          <w:jc w:val="center"/>
        </w:trPr>
        <w:tc>
          <w:tcPr>
            <w:tcW w:w="2207" w:type="dxa"/>
            <w:tcBorders>
              <w:left w:val="single" w:sz="4" w:space="0" w:color="auto"/>
            </w:tcBorders>
            <w:tcMar>
              <w:top w:w="55" w:type="dxa"/>
              <w:left w:w="55" w:type="dxa"/>
              <w:bottom w:w="55" w:type="dxa"/>
              <w:right w:w="55" w:type="dxa"/>
            </w:tcMar>
          </w:tcPr>
          <w:p w14:paraId="02D8994F"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A7E2518"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61E8CE"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B2D0493"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1537CC"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2E0A5006"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ACB185"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6823361F"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4285BE99"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9DCB12D" w14:textId="77777777" w:rsidR="00C717B0" w:rsidRPr="00F55647" w:rsidRDefault="00C717B0" w:rsidP="002D5FA5">
            <w:pPr>
              <w:pStyle w:val="TableContents"/>
              <w:jc w:val="center"/>
              <w:rPr>
                <w:rFonts w:cs="Times New Roman"/>
                <w:sz w:val="20"/>
                <w:szCs w:val="20"/>
              </w:rPr>
            </w:pPr>
          </w:p>
        </w:tc>
      </w:tr>
      <w:tr w:rsidR="00C717B0" w:rsidRPr="00F55647" w14:paraId="0252E9E0"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FEDD6B7"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C717B0" w:rsidRPr="00F55647" w14:paraId="374977DB"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1E2DD1D" w14:textId="77777777" w:rsidR="00C717B0" w:rsidRPr="00F55647" w:rsidRDefault="00C717B0" w:rsidP="002D5FA5">
            <w:pPr>
              <w:pStyle w:val="TableContents"/>
              <w:rPr>
                <w:rFonts w:cs="Times New Roman"/>
                <w:sz w:val="20"/>
                <w:szCs w:val="20"/>
              </w:rPr>
            </w:pPr>
          </w:p>
        </w:tc>
      </w:tr>
      <w:tr w:rsidR="00C717B0" w:rsidRPr="00F55647" w14:paraId="2CF24BFB"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887E0A2"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FC152B0"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268DE761" w14:textId="77777777" w:rsidR="00C717B0" w:rsidRPr="00B3299C" w:rsidRDefault="00C717B0" w:rsidP="002D5FA5">
            <w:pPr>
              <w:pStyle w:val="TableContents"/>
              <w:rPr>
                <w:rFonts w:cs="Times New Roman"/>
                <w:sz w:val="20"/>
                <w:szCs w:val="20"/>
              </w:rPr>
            </w:pPr>
            <w:r w:rsidRPr="00B3299C">
              <w:rPr>
                <w:rFonts w:cs="Times New Roman"/>
                <w:sz w:val="20"/>
                <w:szCs w:val="20"/>
              </w:rPr>
              <w:t>Almoxarife / Fiscal / Gestor de Contratos.</w:t>
            </w:r>
          </w:p>
        </w:tc>
      </w:tr>
      <w:tr w:rsidR="00C717B0" w:rsidRPr="00F55647" w14:paraId="720B9C50"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659AA8E"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8F109A4" w14:textId="77777777" w:rsidR="00C717B0" w:rsidRPr="00F55647" w:rsidRDefault="00C717B0" w:rsidP="002D5FA5">
            <w:pPr>
              <w:pStyle w:val="TableContents"/>
              <w:rPr>
                <w:rFonts w:cs="Times New Roman"/>
                <w:sz w:val="20"/>
                <w:szCs w:val="20"/>
              </w:rPr>
            </w:pPr>
          </w:p>
        </w:tc>
      </w:tr>
      <w:tr w:rsidR="00C717B0" w:rsidRPr="00F55647" w14:paraId="0E65ECF2" w14:textId="77777777" w:rsidTr="002D5FA5">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2788AB2"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56D9C37"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p w14:paraId="790EC3BE" w14:textId="77777777" w:rsidR="00C717B0" w:rsidRPr="00B3299C" w:rsidRDefault="00C717B0" w:rsidP="002D5FA5">
            <w:pPr>
              <w:pStyle w:val="TableContents"/>
              <w:rPr>
                <w:rFonts w:cs="Times New Roman"/>
                <w:sz w:val="20"/>
                <w:szCs w:val="20"/>
              </w:rPr>
            </w:pPr>
            <w:r w:rsidRPr="00B3299C">
              <w:rPr>
                <w:rFonts w:cs="Times New Roman"/>
                <w:sz w:val="20"/>
                <w:szCs w:val="20"/>
              </w:rPr>
              <w:t>Gestor / Fiscal de Contratos</w:t>
            </w:r>
          </w:p>
          <w:p w14:paraId="46784117" w14:textId="77777777" w:rsidR="00C717B0" w:rsidRPr="00F55647" w:rsidRDefault="00C717B0" w:rsidP="002D5FA5">
            <w:pPr>
              <w:pStyle w:val="TableContents"/>
              <w:rPr>
                <w:rFonts w:cs="Times New Roman"/>
                <w:b/>
                <w:bCs/>
                <w:sz w:val="20"/>
                <w:szCs w:val="20"/>
              </w:rPr>
            </w:pPr>
            <w:r w:rsidRPr="00B3299C">
              <w:rPr>
                <w:rFonts w:cs="Times New Roman"/>
                <w:sz w:val="20"/>
                <w:szCs w:val="20"/>
              </w:rPr>
              <w:t>Presidente da Câmara</w:t>
            </w:r>
          </w:p>
        </w:tc>
      </w:tr>
      <w:tr w:rsidR="00C717B0" w:rsidRPr="00F55647" w14:paraId="6D7783CA"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73FAE5E"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1113DAA" w14:textId="77777777" w:rsidR="00C717B0" w:rsidRPr="00F55647" w:rsidRDefault="00C717B0" w:rsidP="002D5FA5">
            <w:pPr>
              <w:pStyle w:val="TableContents"/>
              <w:rPr>
                <w:rFonts w:cs="Times New Roman"/>
                <w:sz w:val="20"/>
                <w:szCs w:val="20"/>
              </w:rPr>
            </w:pPr>
          </w:p>
        </w:tc>
      </w:tr>
    </w:tbl>
    <w:p w14:paraId="1D07BED7" w14:textId="77777777" w:rsidR="00C717B0" w:rsidRPr="00F55647" w:rsidRDefault="00C717B0" w:rsidP="00C717B0">
      <w:pPr>
        <w:pStyle w:val="Standard"/>
        <w:spacing w:after="57"/>
        <w:jc w:val="center"/>
        <w:rPr>
          <w:rFonts w:hint="eastAsia"/>
          <w:sz w:val="20"/>
          <w:szCs w:val="20"/>
        </w:rPr>
      </w:pPr>
    </w:p>
    <w:p w14:paraId="4D310BA8" w14:textId="77777777" w:rsidR="00C717B0" w:rsidRPr="00F55647" w:rsidRDefault="00C717B0" w:rsidP="00C717B0">
      <w:pPr>
        <w:pStyle w:val="Standard"/>
        <w:spacing w:after="57"/>
        <w:jc w:val="center"/>
        <w:rPr>
          <w:rFonts w:hint="eastAsia"/>
          <w:sz w:val="20"/>
          <w:szCs w:val="20"/>
        </w:rPr>
      </w:pPr>
    </w:p>
    <w:p w14:paraId="6D9905CB" w14:textId="77777777" w:rsidR="00C717B0" w:rsidRPr="00F55647" w:rsidRDefault="00C717B0" w:rsidP="00C717B0">
      <w:pPr>
        <w:pStyle w:val="Standard"/>
        <w:spacing w:after="57"/>
        <w:jc w:val="center"/>
        <w:rPr>
          <w:rFonts w:hint="eastAsia"/>
          <w:sz w:val="20"/>
          <w:szCs w:val="20"/>
        </w:rPr>
      </w:pPr>
    </w:p>
    <w:p w14:paraId="22802DD1" w14:textId="77777777" w:rsidR="00C717B0" w:rsidRPr="00F55647" w:rsidRDefault="00C717B0" w:rsidP="00C717B0">
      <w:pPr>
        <w:pStyle w:val="Standard"/>
        <w:spacing w:after="57"/>
        <w:jc w:val="center"/>
        <w:rPr>
          <w:rFonts w:hint="eastAsia"/>
          <w:sz w:val="20"/>
          <w:szCs w:val="20"/>
        </w:rPr>
      </w:pPr>
    </w:p>
    <w:p w14:paraId="2A6A6226" w14:textId="77777777" w:rsidR="00C717B0" w:rsidRPr="00F55647" w:rsidRDefault="00C717B0" w:rsidP="00C717B0">
      <w:pPr>
        <w:pStyle w:val="Standard"/>
        <w:spacing w:after="57"/>
        <w:jc w:val="center"/>
        <w:rPr>
          <w:rFonts w:hint="eastAsia"/>
          <w:sz w:val="20"/>
          <w:szCs w:val="20"/>
        </w:rPr>
      </w:pPr>
    </w:p>
    <w:p w14:paraId="4E44209F" w14:textId="77777777" w:rsidR="00C717B0" w:rsidRPr="00F55647" w:rsidRDefault="00C717B0" w:rsidP="00C717B0">
      <w:pPr>
        <w:pStyle w:val="Standard"/>
        <w:spacing w:after="57"/>
        <w:jc w:val="center"/>
        <w:rPr>
          <w:rFonts w:hint="eastAsia"/>
          <w:sz w:val="20"/>
          <w:szCs w:val="20"/>
        </w:rPr>
      </w:pPr>
    </w:p>
    <w:p w14:paraId="26A46548" w14:textId="77777777" w:rsidR="00C717B0" w:rsidRPr="00F55647" w:rsidRDefault="00C717B0" w:rsidP="00C717B0">
      <w:pPr>
        <w:pStyle w:val="Standard"/>
        <w:spacing w:after="57"/>
        <w:jc w:val="center"/>
        <w:rPr>
          <w:rFonts w:hint="eastAsia"/>
          <w:sz w:val="20"/>
          <w:szCs w:val="20"/>
        </w:rPr>
      </w:pPr>
    </w:p>
    <w:p w14:paraId="0BCE35C1" w14:textId="77777777" w:rsidR="00C717B0" w:rsidRPr="00F55647" w:rsidRDefault="00C717B0" w:rsidP="00C717B0">
      <w:pPr>
        <w:pStyle w:val="Standard"/>
        <w:spacing w:after="57"/>
        <w:jc w:val="center"/>
        <w:rPr>
          <w:rFonts w:hint="eastAsia"/>
          <w:sz w:val="20"/>
          <w:szCs w:val="20"/>
        </w:rPr>
      </w:pPr>
    </w:p>
    <w:p w14:paraId="00F0E23E" w14:textId="77777777" w:rsidR="00C717B0" w:rsidRPr="00F55647" w:rsidRDefault="00C717B0" w:rsidP="00C717B0">
      <w:pPr>
        <w:pStyle w:val="Standard"/>
        <w:spacing w:after="57"/>
        <w:jc w:val="center"/>
        <w:rPr>
          <w:rFonts w:hint="eastAsia"/>
          <w:sz w:val="20"/>
          <w:szCs w:val="20"/>
        </w:rPr>
      </w:pPr>
    </w:p>
    <w:p w14:paraId="34240FAF" w14:textId="77777777" w:rsidR="00C717B0" w:rsidRPr="00F55647" w:rsidRDefault="00C717B0" w:rsidP="00C717B0">
      <w:pPr>
        <w:pStyle w:val="Standard"/>
        <w:spacing w:after="57"/>
        <w:jc w:val="center"/>
        <w:rPr>
          <w:rFonts w:hint="eastAsia"/>
          <w:sz w:val="20"/>
          <w:szCs w:val="20"/>
        </w:rPr>
      </w:pPr>
    </w:p>
    <w:p w14:paraId="667A7807" w14:textId="77777777" w:rsidR="00C717B0" w:rsidRPr="00F55647" w:rsidRDefault="00C717B0" w:rsidP="00C717B0">
      <w:pPr>
        <w:pStyle w:val="Standard"/>
        <w:spacing w:after="57"/>
        <w:jc w:val="center"/>
        <w:rPr>
          <w:rFonts w:hint="eastAsia"/>
          <w:sz w:val="20"/>
          <w:szCs w:val="20"/>
        </w:rPr>
      </w:pPr>
    </w:p>
    <w:p w14:paraId="035B8684" w14:textId="77777777" w:rsidR="00C717B0" w:rsidRPr="00F55647" w:rsidRDefault="00C717B0" w:rsidP="00C717B0">
      <w:pPr>
        <w:pStyle w:val="Standard"/>
        <w:spacing w:after="57"/>
        <w:jc w:val="center"/>
        <w:rPr>
          <w:rFonts w:hint="eastAsia"/>
          <w:sz w:val="20"/>
          <w:szCs w:val="20"/>
        </w:rPr>
      </w:pPr>
    </w:p>
    <w:p w14:paraId="69442934" w14:textId="77777777" w:rsidR="00C717B0" w:rsidRPr="00F55647" w:rsidRDefault="00C717B0" w:rsidP="00C717B0">
      <w:pPr>
        <w:pStyle w:val="Standard"/>
        <w:spacing w:after="57"/>
        <w:jc w:val="center"/>
        <w:rPr>
          <w:rFonts w:hint="eastAsia"/>
          <w:sz w:val="20"/>
          <w:szCs w:val="20"/>
        </w:rPr>
      </w:pPr>
    </w:p>
    <w:p w14:paraId="76ED9305" w14:textId="77777777" w:rsidR="00C717B0" w:rsidRPr="00F55647" w:rsidRDefault="00C717B0" w:rsidP="00C717B0">
      <w:pPr>
        <w:pStyle w:val="Standard"/>
        <w:spacing w:after="57"/>
        <w:jc w:val="center"/>
        <w:rPr>
          <w:rFonts w:hint="eastAsia"/>
          <w:sz w:val="20"/>
          <w:szCs w:val="20"/>
        </w:rPr>
      </w:pPr>
    </w:p>
    <w:p w14:paraId="132E0C92" w14:textId="77777777" w:rsidR="00C717B0" w:rsidRPr="00F55647" w:rsidRDefault="00C717B0" w:rsidP="00C717B0">
      <w:pPr>
        <w:pStyle w:val="Standard"/>
        <w:spacing w:after="57"/>
        <w:jc w:val="center"/>
        <w:rPr>
          <w:rFonts w:hint="eastAsia"/>
          <w:sz w:val="20"/>
          <w:szCs w:val="20"/>
        </w:rPr>
      </w:pPr>
    </w:p>
    <w:p w14:paraId="68A50A4A" w14:textId="77777777" w:rsidR="00C717B0" w:rsidRPr="00F55647" w:rsidRDefault="00C717B0" w:rsidP="00C717B0">
      <w:pPr>
        <w:pStyle w:val="Standard"/>
        <w:spacing w:after="57"/>
        <w:jc w:val="center"/>
        <w:rPr>
          <w:rFonts w:hint="eastAsia"/>
          <w:sz w:val="20"/>
          <w:szCs w:val="20"/>
        </w:rPr>
      </w:pPr>
    </w:p>
    <w:p w14:paraId="1E889D24" w14:textId="77777777" w:rsidR="00C717B0" w:rsidRPr="00F55647" w:rsidRDefault="00C717B0" w:rsidP="00C717B0">
      <w:pPr>
        <w:pStyle w:val="Standard"/>
        <w:spacing w:after="57"/>
        <w:jc w:val="center"/>
        <w:rPr>
          <w:rFonts w:hint="eastAsia"/>
          <w:sz w:val="20"/>
          <w:szCs w:val="20"/>
        </w:rPr>
      </w:pPr>
    </w:p>
    <w:p w14:paraId="7A0122E6" w14:textId="77777777" w:rsidR="00C717B0" w:rsidRPr="00F55647" w:rsidRDefault="00C717B0" w:rsidP="00C717B0">
      <w:pPr>
        <w:pStyle w:val="Standard"/>
        <w:spacing w:after="57"/>
        <w:jc w:val="center"/>
        <w:rPr>
          <w:rFonts w:hint="eastAsia"/>
          <w:sz w:val="20"/>
          <w:szCs w:val="20"/>
        </w:rPr>
      </w:pPr>
    </w:p>
    <w:p w14:paraId="18A4D3EF" w14:textId="77777777" w:rsidR="00C717B0" w:rsidRPr="00F55647" w:rsidRDefault="00C717B0" w:rsidP="00C717B0">
      <w:pPr>
        <w:pStyle w:val="Standard"/>
        <w:spacing w:after="57"/>
        <w:jc w:val="center"/>
        <w:rPr>
          <w:rFonts w:hint="eastAsia"/>
          <w:sz w:val="20"/>
          <w:szCs w:val="20"/>
        </w:rPr>
      </w:pPr>
    </w:p>
    <w:p w14:paraId="06632D67" w14:textId="77777777" w:rsidR="00C717B0" w:rsidRPr="00F55647" w:rsidRDefault="00C717B0" w:rsidP="00C717B0">
      <w:pPr>
        <w:pStyle w:val="Standard"/>
        <w:spacing w:after="57"/>
        <w:jc w:val="center"/>
        <w:rPr>
          <w:rFonts w:hint="eastAsia"/>
          <w:sz w:val="20"/>
          <w:szCs w:val="20"/>
        </w:rPr>
      </w:pPr>
    </w:p>
    <w:p w14:paraId="25D17706" w14:textId="77777777" w:rsidR="00C717B0" w:rsidRPr="00F55647" w:rsidRDefault="00C717B0" w:rsidP="00C717B0">
      <w:pPr>
        <w:pStyle w:val="Standard"/>
        <w:spacing w:after="57"/>
        <w:jc w:val="center"/>
        <w:rPr>
          <w:rFonts w:hint="eastAsia"/>
          <w:sz w:val="20"/>
          <w:szCs w:val="20"/>
        </w:rPr>
      </w:pPr>
    </w:p>
    <w:p w14:paraId="6FCFFA44" w14:textId="77777777" w:rsidR="00C717B0" w:rsidRPr="00F55647" w:rsidRDefault="00C717B0" w:rsidP="00C717B0">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C717B0" w:rsidRPr="00F55647" w14:paraId="017CE8AD" w14:textId="77777777" w:rsidTr="002D5FA5">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8C101C9"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lastRenderedPageBreak/>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6E31E5" w14:textId="77777777" w:rsidR="00C717B0" w:rsidRPr="00F55647" w:rsidRDefault="00C717B0" w:rsidP="002D5FA5">
            <w:pPr>
              <w:pStyle w:val="Standard"/>
              <w:rPr>
                <w:rFonts w:hint="eastAsia"/>
                <w:sz w:val="20"/>
                <w:szCs w:val="20"/>
              </w:rPr>
            </w:pPr>
            <w:r w:rsidRPr="00F55647">
              <w:rPr>
                <w:sz w:val="20"/>
                <w:szCs w:val="20"/>
              </w:rPr>
              <w:t>Contratação de empresa impedida de contratar com a Administração.</w:t>
            </w:r>
            <w:r w:rsidRPr="00F55647">
              <w:rPr>
                <w:sz w:val="20"/>
                <w:szCs w:val="20"/>
              </w:rPr>
              <w:tab/>
            </w:r>
          </w:p>
        </w:tc>
      </w:tr>
      <w:tr w:rsidR="00C717B0" w:rsidRPr="00F55647" w14:paraId="29E025B1"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FF6D717" w14:textId="77777777" w:rsidR="00C717B0" w:rsidRPr="00F55647" w:rsidRDefault="00C717B0" w:rsidP="002D5FA5">
            <w:pPr>
              <w:pStyle w:val="TableContents"/>
              <w:jc w:val="center"/>
              <w:rPr>
                <w:rFonts w:cs="Times New Roman"/>
                <w:sz w:val="20"/>
                <w:szCs w:val="20"/>
              </w:rPr>
            </w:pPr>
          </w:p>
          <w:p w14:paraId="2BA66792" w14:textId="77777777" w:rsidR="00C717B0" w:rsidRPr="00F55647" w:rsidRDefault="00C717B0" w:rsidP="002D5FA5">
            <w:pPr>
              <w:pStyle w:val="TableContents"/>
              <w:jc w:val="center"/>
              <w:rPr>
                <w:rFonts w:cs="Times New Roman"/>
                <w:sz w:val="20"/>
                <w:szCs w:val="20"/>
              </w:rPr>
            </w:pPr>
          </w:p>
        </w:tc>
      </w:tr>
      <w:tr w:rsidR="00C717B0" w:rsidRPr="00F55647" w14:paraId="1BA3AAC5" w14:textId="77777777" w:rsidTr="002D5FA5">
        <w:trPr>
          <w:jc w:val="center"/>
        </w:trPr>
        <w:tc>
          <w:tcPr>
            <w:tcW w:w="2207" w:type="dxa"/>
            <w:tcBorders>
              <w:left w:val="single" w:sz="4" w:space="0" w:color="auto"/>
            </w:tcBorders>
            <w:tcMar>
              <w:top w:w="55" w:type="dxa"/>
              <w:left w:w="55" w:type="dxa"/>
              <w:bottom w:w="55" w:type="dxa"/>
              <w:right w:w="55" w:type="dxa"/>
            </w:tcMar>
          </w:tcPr>
          <w:p w14:paraId="1712CABC"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46F85ECF" w14:textId="77777777" w:rsidR="00C717B0" w:rsidRPr="00F55647" w:rsidRDefault="00C717B0" w:rsidP="002D5FA5">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59F87D"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339EA7EE" w14:textId="77777777" w:rsidR="00C717B0" w:rsidRPr="00F55647" w:rsidRDefault="00C717B0" w:rsidP="002D5FA5">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9D2B1A"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08B75E2" w14:textId="77777777" w:rsidR="00C717B0" w:rsidRPr="00F55647" w:rsidRDefault="00C717B0" w:rsidP="002D5FA5">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365F74" w14:textId="77777777" w:rsidR="00C717B0" w:rsidRPr="00F55647" w:rsidRDefault="00C717B0" w:rsidP="002D5FA5">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0DF8C4D4" w14:textId="77777777" w:rsidR="00C717B0" w:rsidRPr="00F55647" w:rsidRDefault="00C717B0" w:rsidP="002D5FA5">
            <w:pPr>
              <w:pStyle w:val="TableContents"/>
              <w:rPr>
                <w:rFonts w:cs="Times New Roman"/>
                <w:sz w:val="20"/>
                <w:szCs w:val="20"/>
              </w:rPr>
            </w:pPr>
            <w:r w:rsidRPr="00F55647">
              <w:rPr>
                <w:rFonts w:cs="Times New Roman"/>
                <w:sz w:val="20"/>
                <w:szCs w:val="20"/>
              </w:rPr>
              <w:t>Alta</w:t>
            </w:r>
          </w:p>
        </w:tc>
      </w:tr>
      <w:tr w:rsidR="00C717B0" w:rsidRPr="00F55647" w14:paraId="1F5E7E52" w14:textId="77777777" w:rsidTr="002D5FA5">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0DB126B" w14:textId="77777777" w:rsidR="00C717B0" w:rsidRPr="00F55647" w:rsidRDefault="00C717B0" w:rsidP="002D5FA5">
            <w:pPr>
              <w:pStyle w:val="TableContents"/>
              <w:rPr>
                <w:rFonts w:cs="Times New Roman"/>
                <w:b/>
                <w:bCs/>
                <w:sz w:val="20"/>
                <w:szCs w:val="20"/>
              </w:rPr>
            </w:pPr>
          </w:p>
        </w:tc>
      </w:tr>
      <w:tr w:rsidR="00C717B0" w:rsidRPr="00F55647" w14:paraId="6595F8DC" w14:textId="77777777" w:rsidTr="002D5FA5">
        <w:trPr>
          <w:jc w:val="center"/>
        </w:trPr>
        <w:tc>
          <w:tcPr>
            <w:tcW w:w="2207" w:type="dxa"/>
            <w:tcBorders>
              <w:left w:val="single" w:sz="4" w:space="0" w:color="auto"/>
            </w:tcBorders>
            <w:tcMar>
              <w:top w:w="55" w:type="dxa"/>
              <w:left w:w="55" w:type="dxa"/>
              <w:bottom w:w="55" w:type="dxa"/>
              <w:right w:w="55" w:type="dxa"/>
            </w:tcMar>
          </w:tcPr>
          <w:p w14:paraId="0720D58D"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11AD39D3" w14:textId="77777777" w:rsidR="00C717B0" w:rsidRPr="00F55647" w:rsidRDefault="00C717B0" w:rsidP="002D5FA5">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8FFE96" w14:textId="77777777" w:rsidR="00C717B0" w:rsidRPr="00F55647" w:rsidRDefault="00C717B0" w:rsidP="002D5FA5">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8269D67" w14:textId="77777777" w:rsidR="00C717B0" w:rsidRPr="00F55647" w:rsidRDefault="00C717B0" w:rsidP="002D5FA5">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715B3F" w14:textId="77777777" w:rsidR="00C717B0" w:rsidRPr="00F55647" w:rsidRDefault="00C717B0" w:rsidP="002D5FA5">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3C67022" w14:textId="77777777" w:rsidR="00C717B0" w:rsidRPr="00F55647" w:rsidRDefault="00C717B0" w:rsidP="002D5FA5">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C87F92" w14:textId="77777777" w:rsidR="00C717B0" w:rsidRPr="00F55647" w:rsidRDefault="00C717B0" w:rsidP="002D5FA5">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1CD2FF39" w14:textId="77777777" w:rsidR="00C717B0" w:rsidRPr="00F55647" w:rsidRDefault="00C717B0" w:rsidP="002D5FA5">
            <w:pPr>
              <w:pStyle w:val="TableContents"/>
              <w:rPr>
                <w:rFonts w:cs="Times New Roman"/>
                <w:sz w:val="20"/>
                <w:szCs w:val="20"/>
              </w:rPr>
            </w:pPr>
            <w:r w:rsidRPr="00F55647">
              <w:rPr>
                <w:rFonts w:cs="Times New Roman"/>
                <w:sz w:val="20"/>
                <w:szCs w:val="20"/>
              </w:rPr>
              <w:t>Alto</w:t>
            </w:r>
          </w:p>
        </w:tc>
      </w:tr>
      <w:tr w:rsidR="00C717B0" w:rsidRPr="00F55647" w14:paraId="4BBDC33A"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578F0E1" w14:textId="77777777" w:rsidR="00C717B0" w:rsidRPr="00F55647" w:rsidRDefault="00C717B0" w:rsidP="002D5FA5">
            <w:pPr>
              <w:pStyle w:val="TableContents"/>
              <w:jc w:val="center"/>
              <w:rPr>
                <w:rFonts w:cs="Times New Roman"/>
                <w:sz w:val="20"/>
                <w:szCs w:val="20"/>
              </w:rPr>
            </w:pPr>
          </w:p>
        </w:tc>
      </w:tr>
      <w:tr w:rsidR="00C717B0" w:rsidRPr="00F55647" w14:paraId="3134E7AC" w14:textId="77777777" w:rsidTr="002D5FA5">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9F75998"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 xml:space="preserve">Problemas na execução do contrato. </w:t>
            </w:r>
          </w:p>
        </w:tc>
      </w:tr>
      <w:tr w:rsidR="00C717B0" w:rsidRPr="00F55647" w14:paraId="3D7466A5" w14:textId="77777777" w:rsidTr="002D5FA5">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5A887F3" w14:textId="77777777" w:rsidR="00C717B0" w:rsidRPr="00F55647" w:rsidRDefault="00C717B0" w:rsidP="002D5FA5">
            <w:pPr>
              <w:pStyle w:val="TableContents"/>
              <w:rPr>
                <w:rFonts w:cs="Times New Roman"/>
                <w:sz w:val="20"/>
                <w:szCs w:val="20"/>
              </w:rPr>
            </w:pPr>
          </w:p>
        </w:tc>
      </w:tr>
      <w:tr w:rsidR="00C717B0" w:rsidRPr="00F55647" w14:paraId="109696DC"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5929AF7"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105471">
              <w:rPr>
                <w:rFonts w:cs="Times New Roman"/>
                <w:sz w:val="20"/>
                <w:szCs w:val="20"/>
              </w:rPr>
              <w:t>Pesquisar o CNPJ das empresas no TCU e CNEI.</w:t>
            </w:r>
            <w:r>
              <w:rPr>
                <w:rFonts w:cs="Times New Roman"/>
                <w:b/>
                <w:bCs/>
                <w:sz w:val="20"/>
                <w:szCs w:val="20"/>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44FB319"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tc>
      </w:tr>
      <w:tr w:rsidR="00C717B0" w:rsidRPr="00F55647" w14:paraId="2680D2AD"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C26220D"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DF54C66" w14:textId="77777777" w:rsidR="00C717B0" w:rsidRPr="00F55647" w:rsidRDefault="00C717B0" w:rsidP="002D5FA5">
            <w:pPr>
              <w:pStyle w:val="TableContents"/>
              <w:rPr>
                <w:rFonts w:cs="Times New Roman"/>
                <w:sz w:val="20"/>
                <w:szCs w:val="20"/>
              </w:rPr>
            </w:pPr>
            <w:r>
              <w:rPr>
                <w:rFonts w:cs="Times New Roman"/>
                <w:sz w:val="20"/>
                <w:szCs w:val="20"/>
              </w:rPr>
              <w:t>Pregoeiro.</w:t>
            </w:r>
          </w:p>
        </w:tc>
      </w:tr>
      <w:tr w:rsidR="00C717B0" w:rsidRPr="00F55647" w14:paraId="2545939B" w14:textId="77777777" w:rsidTr="002D5FA5">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71F06B9"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Pr>
                <w:rFonts w:cs="Times New Roman"/>
                <w:sz w:val="20"/>
                <w:szCs w:val="20"/>
              </w:rPr>
              <w:t>inabilitar a empresa caso alguma irregularidade impeditiva de licitar seja encontrada, sempre observando o local de aplicação da penalidade.</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C51B2CF" w14:textId="77777777" w:rsidR="00C717B0" w:rsidRPr="00F55647" w:rsidRDefault="00C717B0" w:rsidP="002D5FA5">
            <w:pPr>
              <w:pStyle w:val="TableContents"/>
              <w:rPr>
                <w:rFonts w:cs="Times New Roman"/>
                <w:b/>
                <w:bCs/>
                <w:sz w:val="20"/>
                <w:szCs w:val="20"/>
              </w:rPr>
            </w:pPr>
            <w:r w:rsidRPr="00F55647">
              <w:rPr>
                <w:rFonts w:cs="Times New Roman"/>
                <w:b/>
                <w:bCs/>
                <w:sz w:val="20"/>
                <w:szCs w:val="20"/>
              </w:rPr>
              <w:t>Responsável:</w:t>
            </w:r>
          </w:p>
        </w:tc>
      </w:tr>
      <w:tr w:rsidR="00C717B0" w:rsidRPr="00F55647" w14:paraId="1FDEE58A" w14:textId="77777777" w:rsidTr="002D5FA5">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93C6411" w14:textId="77777777" w:rsidR="00C717B0" w:rsidRPr="00F55647" w:rsidRDefault="00C717B0" w:rsidP="002D5FA5">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CD7DA50" w14:textId="77777777" w:rsidR="00C717B0" w:rsidRPr="00F55647" w:rsidRDefault="00C717B0" w:rsidP="002D5FA5">
            <w:pPr>
              <w:pStyle w:val="TableContents"/>
              <w:rPr>
                <w:rFonts w:cs="Times New Roman"/>
                <w:sz w:val="20"/>
                <w:szCs w:val="20"/>
              </w:rPr>
            </w:pPr>
            <w:r>
              <w:rPr>
                <w:rFonts w:cs="Times New Roman"/>
                <w:sz w:val="20"/>
                <w:szCs w:val="20"/>
              </w:rPr>
              <w:t>Pregoeiro.</w:t>
            </w:r>
          </w:p>
        </w:tc>
      </w:tr>
    </w:tbl>
    <w:p w14:paraId="451894A2" w14:textId="77777777" w:rsidR="00C717B0" w:rsidRPr="00F55647" w:rsidRDefault="00C717B0" w:rsidP="00C717B0">
      <w:pPr>
        <w:pStyle w:val="Standard"/>
        <w:spacing w:after="57"/>
        <w:rPr>
          <w:rFonts w:hint="eastAsia"/>
          <w:sz w:val="20"/>
          <w:szCs w:val="20"/>
        </w:rPr>
      </w:pPr>
    </w:p>
    <w:p w14:paraId="5B0AD8DA" w14:textId="77777777" w:rsidR="00C717B0" w:rsidRPr="00F55647" w:rsidRDefault="00C717B0" w:rsidP="00C717B0">
      <w:pPr>
        <w:pStyle w:val="Standard"/>
        <w:spacing w:after="57"/>
        <w:rPr>
          <w:rFonts w:hint="eastAsia"/>
          <w:sz w:val="20"/>
          <w:szCs w:val="20"/>
        </w:rPr>
      </w:pPr>
    </w:p>
    <w:p w14:paraId="4A2E0068" w14:textId="77777777" w:rsidR="00C717B0" w:rsidRPr="00F55647" w:rsidRDefault="00C717B0" w:rsidP="00C717B0">
      <w:pPr>
        <w:pStyle w:val="Standard"/>
        <w:tabs>
          <w:tab w:val="left" w:pos="1134"/>
        </w:tabs>
        <w:autoSpaceDE w:val="0"/>
        <w:jc w:val="right"/>
        <w:rPr>
          <w:rFonts w:eastAsia="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C717B0" w:rsidRPr="00F55647" w14:paraId="60D77B05" w14:textId="77777777" w:rsidTr="002D5FA5">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D26E1F" w14:textId="77777777" w:rsidR="00C717B0" w:rsidRPr="00F55647" w:rsidRDefault="00C717B0" w:rsidP="002D5FA5">
            <w:pPr>
              <w:pStyle w:val="TableContents"/>
              <w:jc w:val="both"/>
              <w:rPr>
                <w:rFonts w:cs="Times New Roman"/>
                <w:b/>
                <w:bCs/>
                <w:sz w:val="20"/>
                <w:szCs w:val="20"/>
              </w:rPr>
            </w:pPr>
            <w:r w:rsidRPr="00F55647">
              <w:rPr>
                <w:rFonts w:cs="Times New Roman"/>
                <w:b/>
                <w:bCs/>
                <w:sz w:val="20"/>
                <w:szCs w:val="20"/>
              </w:rPr>
              <w:t>4. Responsável pela elaboração do Mapa de Riscos:</w:t>
            </w:r>
          </w:p>
        </w:tc>
      </w:tr>
      <w:tr w:rsidR="00C717B0" w:rsidRPr="00F55647" w14:paraId="58945DA6" w14:textId="77777777" w:rsidTr="002D5FA5">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974DE7" w14:textId="77777777" w:rsidR="00C717B0" w:rsidRPr="00F55647" w:rsidRDefault="00C717B0" w:rsidP="002D5FA5">
            <w:pPr>
              <w:pStyle w:val="Standard"/>
              <w:jc w:val="both"/>
              <w:rPr>
                <w:rFonts w:hint="eastAsia"/>
                <w:sz w:val="20"/>
                <w:szCs w:val="20"/>
              </w:rPr>
            </w:pPr>
            <w:r w:rsidRPr="00F55647">
              <w:rPr>
                <w:sz w:val="20"/>
                <w:szCs w:val="20"/>
              </w:rPr>
              <w:t>Certifico a elaboração do Mapa de Risco para essa contratação.</w:t>
            </w:r>
          </w:p>
        </w:tc>
      </w:tr>
      <w:tr w:rsidR="00C717B0" w:rsidRPr="00F55647" w14:paraId="4F7277FD" w14:textId="77777777" w:rsidTr="002D5FA5">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D99520" w14:textId="77777777" w:rsidR="00C717B0" w:rsidRPr="00F55647" w:rsidRDefault="00C717B0" w:rsidP="002D5FA5">
            <w:pPr>
              <w:pStyle w:val="TableContents"/>
              <w:jc w:val="center"/>
              <w:rPr>
                <w:rFonts w:cs="Times New Roman"/>
                <w:sz w:val="20"/>
                <w:szCs w:val="20"/>
              </w:rPr>
            </w:pPr>
          </w:p>
          <w:p w14:paraId="0C3AD514" w14:textId="77777777" w:rsidR="00C717B0" w:rsidRPr="00F55647" w:rsidRDefault="00C717B0" w:rsidP="002D5FA5">
            <w:pPr>
              <w:pStyle w:val="TableContents"/>
              <w:jc w:val="center"/>
              <w:rPr>
                <w:rFonts w:cs="Times New Roman"/>
                <w:sz w:val="20"/>
                <w:szCs w:val="20"/>
              </w:rPr>
            </w:pPr>
            <w:r w:rsidRPr="00F55647">
              <w:rPr>
                <w:rFonts w:cs="Times New Roman"/>
                <w:sz w:val="20"/>
                <w:szCs w:val="20"/>
              </w:rPr>
              <w:t>Extrema, MG, 0</w:t>
            </w:r>
            <w:r>
              <w:rPr>
                <w:rFonts w:cs="Times New Roman"/>
                <w:sz w:val="20"/>
                <w:szCs w:val="20"/>
              </w:rPr>
              <w:t>3</w:t>
            </w:r>
            <w:r w:rsidRPr="00F55647">
              <w:rPr>
                <w:rFonts w:cs="Times New Roman"/>
                <w:sz w:val="20"/>
                <w:szCs w:val="20"/>
              </w:rPr>
              <w:t xml:space="preserve"> de </w:t>
            </w:r>
            <w:r>
              <w:rPr>
                <w:rFonts w:cs="Times New Roman"/>
                <w:sz w:val="20"/>
                <w:szCs w:val="20"/>
              </w:rPr>
              <w:t>abril</w:t>
            </w:r>
            <w:r w:rsidRPr="00F55647">
              <w:rPr>
                <w:rFonts w:cs="Times New Roman"/>
                <w:sz w:val="20"/>
                <w:szCs w:val="20"/>
              </w:rPr>
              <w:t xml:space="preserve"> de 202</w:t>
            </w:r>
            <w:r>
              <w:rPr>
                <w:rFonts w:cs="Times New Roman"/>
                <w:sz w:val="20"/>
                <w:szCs w:val="20"/>
              </w:rPr>
              <w:t>4</w:t>
            </w:r>
            <w:r w:rsidRPr="00F55647">
              <w:rPr>
                <w:rFonts w:cs="Times New Roman"/>
                <w:sz w:val="20"/>
                <w:szCs w:val="20"/>
              </w:rPr>
              <w:t>.</w:t>
            </w:r>
          </w:p>
          <w:p w14:paraId="480D1BAF" w14:textId="77777777" w:rsidR="00C717B0" w:rsidRPr="00F55647" w:rsidRDefault="00C717B0" w:rsidP="002D5FA5">
            <w:pPr>
              <w:pStyle w:val="TableContents"/>
              <w:rPr>
                <w:rFonts w:cs="Times New Roman"/>
                <w:sz w:val="20"/>
                <w:szCs w:val="20"/>
              </w:rPr>
            </w:pPr>
          </w:p>
          <w:p w14:paraId="39EBE3FD" w14:textId="77777777" w:rsidR="00C717B0" w:rsidRPr="00F55647" w:rsidRDefault="00C717B0" w:rsidP="002D5FA5">
            <w:pPr>
              <w:pStyle w:val="TableContents"/>
              <w:rPr>
                <w:rFonts w:cs="Times New Roman"/>
                <w:sz w:val="20"/>
                <w:szCs w:val="20"/>
              </w:rPr>
            </w:pPr>
          </w:p>
          <w:p w14:paraId="29962B77" w14:textId="77777777" w:rsidR="00C717B0" w:rsidRPr="00F55647" w:rsidRDefault="00C717B0" w:rsidP="002D5FA5">
            <w:pPr>
              <w:pStyle w:val="TableContents"/>
              <w:jc w:val="center"/>
              <w:rPr>
                <w:rFonts w:cs="Times New Roman"/>
                <w:sz w:val="20"/>
                <w:szCs w:val="20"/>
              </w:rPr>
            </w:pPr>
            <w:r w:rsidRPr="00F55647">
              <w:rPr>
                <w:rFonts w:cs="Times New Roman"/>
                <w:sz w:val="20"/>
                <w:szCs w:val="20"/>
              </w:rPr>
              <w:t>______________________________</w:t>
            </w:r>
          </w:p>
          <w:p w14:paraId="010E43CF" w14:textId="77777777" w:rsidR="00C717B0" w:rsidRPr="00F55647" w:rsidRDefault="00C717B0" w:rsidP="002D5FA5">
            <w:pPr>
              <w:pStyle w:val="TableContents"/>
              <w:jc w:val="center"/>
              <w:rPr>
                <w:rFonts w:cs="Times New Roman"/>
                <w:sz w:val="20"/>
                <w:szCs w:val="20"/>
              </w:rPr>
            </w:pPr>
            <w:r w:rsidRPr="00F55647">
              <w:rPr>
                <w:rFonts w:cs="Times New Roman"/>
                <w:sz w:val="20"/>
                <w:szCs w:val="20"/>
              </w:rPr>
              <w:t>Danilo de Morais</w:t>
            </w:r>
          </w:p>
          <w:p w14:paraId="1B4C0BEE" w14:textId="77777777" w:rsidR="00C717B0" w:rsidRPr="00F55647" w:rsidRDefault="00C717B0" w:rsidP="002D5FA5">
            <w:pPr>
              <w:pStyle w:val="TableContents"/>
              <w:jc w:val="center"/>
              <w:rPr>
                <w:rFonts w:cs="Times New Roman"/>
                <w:sz w:val="20"/>
                <w:szCs w:val="20"/>
              </w:rPr>
            </w:pPr>
            <w:r w:rsidRPr="00F55647">
              <w:rPr>
                <w:rFonts w:cs="Times New Roman"/>
                <w:sz w:val="20"/>
                <w:szCs w:val="20"/>
              </w:rPr>
              <w:t>Diretor Geral</w:t>
            </w:r>
          </w:p>
        </w:tc>
      </w:tr>
    </w:tbl>
    <w:p w14:paraId="7571F1AC" w14:textId="77777777" w:rsidR="00C717B0" w:rsidRPr="00F55647" w:rsidRDefault="00C717B0" w:rsidP="00C717B0">
      <w:pPr>
        <w:pStyle w:val="Standard"/>
        <w:tabs>
          <w:tab w:val="left" w:pos="1134"/>
        </w:tabs>
        <w:autoSpaceDE w:val="0"/>
        <w:jc w:val="right"/>
        <w:rPr>
          <w:rFonts w:eastAsia="Arial"/>
          <w:b/>
          <w:bCs/>
          <w:sz w:val="20"/>
          <w:szCs w:val="20"/>
        </w:rPr>
      </w:pPr>
    </w:p>
    <w:p w14:paraId="42DAF53E" w14:textId="77777777" w:rsidR="00770AD3" w:rsidRDefault="00770AD3" w:rsidP="00847256">
      <w:pPr>
        <w:spacing w:after="0" w:line="360" w:lineRule="auto"/>
        <w:jc w:val="both"/>
        <w:rPr>
          <w:rFonts w:ascii="Arial" w:hAnsi="Arial" w:cs="Arial"/>
          <w:sz w:val="24"/>
          <w:szCs w:val="24"/>
        </w:rPr>
      </w:pPr>
    </w:p>
    <w:p w14:paraId="08AE9F57" w14:textId="77777777" w:rsidR="00770AD3" w:rsidRDefault="00770AD3" w:rsidP="00847256">
      <w:pPr>
        <w:spacing w:after="0" w:line="360" w:lineRule="auto"/>
        <w:jc w:val="both"/>
        <w:rPr>
          <w:rFonts w:ascii="Arial" w:hAnsi="Arial" w:cs="Arial"/>
          <w:sz w:val="24"/>
          <w:szCs w:val="24"/>
        </w:rPr>
      </w:pPr>
    </w:p>
    <w:p w14:paraId="162AAD13" w14:textId="77777777" w:rsidR="00770AD3" w:rsidRDefault="00770AD3" w:rsidP="00847256">
      <w:pPr>
        <w:spacing w:after="0" w:line="360" w:lineRule="auto"/>
        <w:jc w:val="both"/>
        <w:rPr>
          <w:rFonts w:ascii="Arial" w:hAnsi="Arial" w:cs="Arial"/>
          <w:sz w:val="24"/>
          <w:szCs w:val="24"/>
        </w:rPr>
      </w:pPr>
    </w:p>
    <w:p w14:paraId="2773159C" w14:textId="77777777" w:rsidR="00770AD3" w:rsidRDefault="00770AD3" w:rsidP="00847256">
      <w:pPr>
        <w:spacing w:after="0" w:line="360" w:lineRule="auto"/>
        <w:jc w:val="both"/>
        <w:rPr>
          <w:rFonts w:ascii="Arial" w:hAnsi="Arial" w:cs="Arial"/>
          <w:sz w:val="24"/>
          <w:szCs w:val="24"/>
        </w:rPr>
      </w:pPr>
    </w:p>
    <w:p w14:paraId="434DA657" w14:textId="77777777" w:rsidR="00770AD3" w:rsidRDefault="00770AD3" w:rsidP="00847256">
      <w:pPr>
        <w:spacing w:after="0" w:line="360" w:lineRule="auto"/>
        <w:jc w:val="both"/>
        <w:rPr>
          <w:rFonts w:ascii="Arial" w:hAnsi="Arial" w:cs="Arial"/>
          <w:sz w:val="24"/>
          <w:szCs w:val="24"/>
        </w:rPr>
      </w:pPr>
    </w:p>
    <w:p w14:paraId="1BACDEE3" w14:textId="77777777" w:rsidR="00C717B0" w:rsidRDefault="00C717B0" w:rsidP="00847256">
      <w:pPr>
        <w:spacing w:after="0" w:line="360" w:lineRule="auto"/>
        <w:jc w:val="both"/>
        <w:rPr>
          <w:rFonts w:ascii="Arial" w:hAnsi="Arial" w:cs="Arial"/>
          <w:sz w:val="24"/>
          <w:szCs w:val="24"/>
        </w:rPr>
      </w:pPr>
    </w:p>
    <w:p w14:paraId="69329E5B" w14:textId="77777777" w:rsidR="00C717B0" w:rsidRDefault="00C717B0" w:rsidP="00847256">
      <w:pPr>
        <w:spacing w:after="0" w:line="360" w:lineRule="auto"/>
        <w:jc w:val="both"/>
        <w:rPr>
          <w:rFonts w:ascii="Arial" w:hAnsi="Arial" w:cs="Arial"/>
          <w:sz w:val="24"/>
          <w:szCs w:val="24"/>
        </w:rPr>
      </w:pPr>
    </w:p>
    <w:p w14:paraId="3E8001DC" w14:textId="77777777" w:rsidR="00C717B0" w:rsidRDefault="00C717B0" w:rsidP="00847256">
      <w:pPr>
        <w:spacing w:after="0" w:line="360" w:lineRule="auto"/>
        <w:jc w:val="both"/>
        <w:rPr>
          <w:rFonts w:ascii="Arial" w:hAnsi="Arial" w:cs="Arial"/>
          <w:sz w:val="24"/>
          <w:szCs w:val="24"/>
        </w:rPr>
      </w:pPr>
    </w:p>
    <w:p w14:paraId="1BA52E69" w14:textId="77777777" w:rsidR="00C717B0" w:rsidRDefault="00C717B0" w:rsidP="00847256">
      <w:pPr>
        <w:spacing w:after="0" w:line="360" w:lineRule="auto"/>
        <w:jc w:val="both"/>
        <w:rPr>
          <w:rFonts w:ascii="Arial" w:hAnsi="Arial" w:cs="Arial"/>
          <w:sz w:val="24"/>
          <w:szCs w:val="24"/>
        </w:rPr>
      </w:pPr>
    </w:p>
    <w:p w14:paraId="264F59CC" w14:textId="77777777" w:rsidR="00C717B0" w:rsidRDefault="00C717B0" w:rsidP="00847256">
      <w:pPr>
        <w:spacing w:after="0" w:line="360" w:lineRule="auto"/>
        <w:jc w:val="both"/>
        <w:rPr>
          <w:rFonts w:ascii="Arial" w:hAnsi="Arial" w:cs="Arial"/>
          <w:sz w:val="24"/>
          <w:szCs w:val="24"/>
        </w:rPr>
      </w:pPr>
    </w:p>
    <w:p w14:paraId="7A990A6E" w14:textId="77777777" w:rsidR="00C717B0" w:rsidRDefault="00C717B0" w:rsidP="00847256">
      <w:pPr>
        <w:spacing w:after="0" w:line="360" w:lineRule="auto"/>
        <w:jc w:val="both"/>
        <w:rPr>
          <w:rFonts w:ascii="Arial" w:hAnsi="Arial" w:cs="Arial"/>
          <w:sz w:val="24"/>
          <w:szCs w:val="24"/>
        </w:rPr>
      </w:pPr>
    </w:p>
    <w:p w14:paraId="09D8C1B7" w14:textId="77777777" w:rsidR="00C717B0" w:rsidRDefault="00C717B0" w:rsidP="00847256">
      <w:pPr>
        <w:spacing w:after="0" w:line="360" w:lineRule="auto"/>
        <w:jc w:val="both"/>
        <w:rPr>
          <w:rFonts w:ascii="Arial" w:hAnsi="Arial" w:cs="Arial"/>
          <w:sz w:val="24"/>
          <w:szCs w:val="24"/>
        </w:rPr>
      </w:pPr>
    </w:p>
    <w:p w14:paraId="2E982E57" w14:textId="77777777" w:rsidR="00C717B0" w:rsidRDefault="00C717B0" w:rsidP="00847256">
      <w:pPr>
        <w:spacing w:after="0" w:line="360" w:lineRule="auto"/>
        <w:jc w:val="both"/>
        <w:rPr>
          <w:rFonts w:ascii="Arial" w:hAnsi="Arial" w:cs="Arial"/>
          <w:sz w:val="24"/>
          <w:szCs w:val="24"/>
        </w:rPr>
      </w:pPr>
    </w:p>
    <w:p w14:paraId="50836982" w14:textId="4191F5D0" w:rsidR="000854EE" w:rsidRPr="00FC1AAF" w:rsidRDefault="000854EE" w:rsidP="000854EE">
      <w:pPr>
        <w:autoSpaceDE w:val="0"/>
        <w:autoSpaceDN w:val="0"/>
        <w:spacing w:after="0" w:line="240" w:lineRule="auto"/>
        <w:jc w:val="center"/>
        <w:rPr>
          <w:rFonts w:ascii="Arial" w:eastAsia="Times New Roman" w:hAnsi="Arial" w:cs="Arial"/>
          <w:b/>
          <w:caps/>
          <w:sz w:val="24"/>
          <w:szCs w:val="24"/>
          <w:lang w:eastAsia="pt-BR"/>
        </w:rPr>
      </w:pPr>
      <w:bookmarkStart w:id="8"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2C236527" w14:textId="1F368EE2" w:rsidR="000854EE" w:rsidRPr="00FC1AAF" w:rsidRDefault="000854EE" w:rsidP="00C717B0">
      <w:pPr>
        <w:spacing w:after="0" w:line="240" w:lineRule="auto"/>
        <w:jc w:val="center"/>
        <w:rPr>
          <w:rFonts w:ascii="Arial" w:hAnsi="Arial" w:cs="Arial"/>
          <w:i/>
          <w:iCs/>
          <w:sz w:val="24"/>
          <w:szCs w:val="24"/>
        </w:rPr>
      </w:pPr>
      <w:r w:rsidRPr="00FC1AAF">
        <w:rPr>
          <w:rFonts w:ascii="Arial" w:hAnsi="Arial" w:cs="Arial"/>
          <w:b/>
          <w:bCs/>
          <w:color w:val="000000"/>
          <w:sz w:val="24"/>
          <w:szCs w:val="24"/>
        </w:rPr>
        <w:t>PREGÃO ELETRÔNICO</w:t>
      </w:r>
      <w:bookmarkEnd w:id="8"/>
    </w:p>
    <w:p w14:paraId="05CB8EBF" w14:textId="77777777" w:rsidR="00C717B0" w:rsidRPr="00FC1AAF" w:rsidRDefault="00C717B0" w:rsidP="00C717B0">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C717B0" w:rsidRPr="00FC1AAF" w14:paraId="7CABDC7C" w14:textId="77777777" w:rsidTr="002D5FA5">
        <w:trPr>
          <w:jc w:val="center"/>
        </w:trPr>
        <w:tc>
          <w:tcPr>
            <w:tcW w:w="2830" w:type="dxa"/>
            <w:vMerge w:val="restart"/>
            <w:shd w:val="clear" w:color="auto" w:fill="BFBFBF"/>
          </w:tcPr>
          <w:p w14:paraId="6D2FED81"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62B76FF0"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324E309E" w14:textId="77777777" w:rsidR="00C717B0" w:rsidRPr="00FC1AAF" w:rsidRDefault="00C717B0" w:rsidP="002D5FA5">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C717B0" w:rsidRPr="00FC1AAF" w14:paraId="074CC5A9" w14:textId="77777777" w:rsidTr="002D5FA5">
        <w:trPr>
          <w:jc w:val="center"/>
        </w:trPr>
        <w:tc>
          <w:tcPr>
            <w:tcW w:w="2830" w:type="dxa"/>
            <w:vMerge/>
            <w:shd w:val="clear" w:color="auto" w:fill="BFBFBF"/>
          </w:tcPr>
          <w:p w14:paraId="68367F00"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DB309E1"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288EBF47" w14:textId="77777777" w:rsidR="00C717B0" w:rsidRPr="00FC1AAF" w:rsidRDefault="00C717B0" w:rsidP="002D5FA5">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12</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C717B0" w:rsidRPr="00FC1AAF" w14:paraId="14CCE3AB" w14:textId="77777777" w:rsidTr="002D5FA5">
        <w:trPr>
          <w:jc w:val="center"/>
        </w:trPr>
        <w:tc>
          <w:tcPr>
            <w:tcW w:w="2830" w:type="dxa"/>
            <w:vMerge/>
            <w:shd w:val="clear" w:color="auto" w:fill="BFBFBF"/>
          </w:tcPr>
          <w:p w14:paraId="2747A715"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2E19D6F"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246165C5" w14:textId="77777777" w:rsidR="00C717B0" w:rsidRPr="008B54CD" w:rsidRDefault="00C717B0" w:rsidP="002D5FA5">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478A041F" w14:textId="77777777" w:rsidR="00C717B0" w:rsidRPr="00FC1AAF" w:rsidRDefault="00C717B0" w:rsidP="002D5FA5">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C717B0" w:rsidRPr="00FC1AAF" w14:paraId="4B1FC156" w14:textId="77777777" w:rsidTr="002D5FA5">
        <w:trPr>
          <w:jc w:val="center"/>
        </w:trPr>
        <w:tc>
          <w:tcPr>
            <w:tcW w:w="2830" w:type="dxa"/>
            <w:shd w:val="clear" w:color="auto" w:fill="BFBFBF"/>
          </w:tcPr>
          <w:p w14:paraId="1346D8C3"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1FF668D0"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C717B0" w:rsidRPr="00FC1AAF" w14:paraId="332B45F8" w14:textId="77777777" w:rsidTr="002D5FA5">
        <w:trPr>
          <w:jc w:val="center"/>
        </w:trPr>
        <w:tc>
          <w:tcPr>
            <w:tcW w:w="2830" w:type="dxa"/>
            <w:shd w:val="clear" w:color="auto" w:fill="BFBFBF"/>
          </w:tcPr>
          <w:p w14:paraId="1C48EEEA"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35024559"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Gabinete dos Vereadores</w:t>
            </w:r>
          </w:p>
        </w:tc>
      </w:tr>
      <w:tr w:rsidR="00C717B0" w:rsidRPr="00FC1AAF" w14:paraId="3B47EE70" w14:textId="77777777" w:rsidTr="002D5FA5">
        <w:trPr>
          <w:jc w:val="center"/>
        </w:trPr>
        <w:tc>
          <w:tcPr>
            <w:tcW w:w="2830" w:type="dxa"/>
            <w:shd w:val="clear" w:color="auto" w:fill="BFBFBF"/>
          </w:tcPr>
          <w:p w14:paraId="1E27FE62"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7F56AD6B" w14:textId="77777777" w:rsidR="00C717B0" w:rsidRPr="00FC1AAF" w:rsidRDefault="00C717B0" w:rsidP="002D5FA5">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51930F3C" w14:textId="77777777" w:rsidR="00C717B0" w:rsidRDefault="00C717B0" w:rsidP="00C717B0">
      <w:pPr>
        <w:spacing w:after="0" w:line="240" w:lineRule="auto"/>
        <w:jc w:val="center"/>
        <w:rPr>
          <w:rFonts w:ascii="Arial" w:hAnsi="Arial" w:cs="Arial"/>
          <w:b/>
          <w:i/>
          <w:color w:val="FF0000"/>
          <w:sz w:val="24"/>
          <w:szCs w:val="24"/>
        </w:rPr>
      </w:pPr>
    </w:p>
    <w:p w14:paraId="11BC54C1" w14:textId="77777777" w:rsidR="00C717B0" w:rsidRPr="00A42208" w:rsidRDefault="00C717B0" w:rsidP="00C717B0">
      <w:pPr>
        <w:spacing w:after="0" w:line="240" w:lineRule="auto"/>
        <w:jc w:val="both"/>
        <w:rPr>
          <w:rFonts w:ascii="Arial" w:hAnsi="Arial" w:cs="Arial"/>
          <w:b/>
          <w:iCs/>
          <w:color w:val="000000" w:themeColor="text1"/>
          <w:sz w:val="24"/>
          <w:szCs w:val="24"/>
        </w:rPr>
      </w:pPr>
    </w:p>
    <w:p w14:paraId="010C2F6F" w14:textId="77777777" w:rsidR="00C717B0" w:rsidRDefault="00C717B0" w:rsidP="00C717B0">
      <w:pPr>
        <w:pStyle w:val="PargrafodaLista"/>
        <w:numPr>
          <w:ilvl w:val="0"/>
          <w:numId w:val="8"/>
        </w:numPr>
        <w:spacing w:after="0" w:line="240" w:lineRule="auto"/>
        <w:ind w:left="0" w:firstLine="0"/>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4B845518" w14:textId="77777777" w:rsidR="00C717B0" w:rsidRDefault="00C717B0" w:rsidP="00C717B0">
      <w:pPr>
        <w:pStyle w:val="PargrafodaLista"/>
        <w:spacing w:after="0" w:line="240" w:lineRule="auto"/>
        <w:ind w:left="0"/>
        <w:jc w:val="both"/>
        <w:rPr>
          <w:rFonts w:ascii="Arial" w:hAnsi="Arial" w:cs="Arial"/>
          <w:b/>
          <w:iCs/>
          <w:color w:val="000000" w:themeColor="text1"/>
          <w:sz w:val="24"/>
          <w:szCs w:val="24"/>
        </w:rPr>
      </w:pPr>
    </w:p>
    <w:p w14:paraId="2EC15429" w14:textId="77777777" w:rsidR="00C717B0" w:rsidRPr="00A42208" w:rsidRDefault="00C717B0" w:rsidP="00C717B0">
      <w:pPr>
        <w:pStyle w:val="PargrafodaLista"/>
        <w:spacing w:after="0" w:line="240" w:lineRule="auto"/>
        <w:ind w:left="0"/>
        <w:jc w:val="both"/>
        <w:rPr>
          <w:rFonts w:ascii="Arial" w:hAnsi="Arial" w:cs="Arial"/>
          <w:b/>
          <w:iCs/>
          <w:color w:val="000000" w:themeColor="text1"/>
          <w:sz w:val="24"/>
          <w:szCs w:val="24"/>
        </w:rPr>
      </w:pPr>
      <w:r>
        <w:rPr>
          <w:rFonts w:ascii="Arial" w:hAnsi="Arial" w:cs="Arial"/>
          <w:b/>
          <w:iCs/>
          <w:color w:val="000000" w:themeColor="text1"/>
          <w:sz w:val="24"/>
          <w:szCs w:val="24"/>
        </w:rPr>
        <w:t xml:space="preserve">1.1 OBJETO: </w:t>
      </w:r>
    </w:p>
    <w:p w14:paraId="49C6710D" w14:textId="77777777" w:rsidR="00C717B0" w:rsidRPr="00A42208" w:rsidRDefault="00C717B0" w:rsidP="00C717B0">
      <w:pPr>
        <w:pStyle w:val="PargrafodaLista"/>
        <w:spacing w:after="0" w:line="240" w:lineRule="auto"/>
        <w:ind w:left="0"/>
        <w:jc w:val="both"/>
        <w:rPr>
          <w:rFonts w:ascii="Arial" w:hAnsi="Arial" w:cs="Arial"/>
          <w:b/>
          <w:iCs/>
          <w:color w:val="000000" w:themeColor="text1"/>
          <w:sz w:val="24"/>
          <w:szCs w:val="24"/>
        </w:rPr>
      </w:pPr>
    </w:p>
    <w:p w14:paraId="5CEBD67D" w14:textId="77777777" w:rsidR="00C717B0" w:rsidRPr="001455AE" w:rsidRDefault="00C717B0" w:rsidP="00C717B0">
      <w:pPr>
        <w:pStyle w:val="PargrafodaLista"/>
        <w:spacing w:after="0" w:line="240" w:lineRule="auto"/>
        <w:ind w:left="0"/>
        <w:jc w:val="both"/>
        <w:rPr>
          <w:rFonts w:ascii="Arial" w:hAnsi="Arial" w:cs="Arial"/>
          <w:bCs/>
          <w:iCs/>
          <w:color w:val="000000" w:themeColor="text1"/>
          <w:sz w:val="24"/>
          <w:szCs w:val="24"/>
        </w:rPr>
      </w:pPr>
      <w:r w:rsidRPr="001455AE">
        <w:rPr>
          <w:rFonts w:ascii="Arial" w:hAnsi="Arial" w:cs="Arial"/>
          <w:bCs/>
          <w:iCs/>
          <w:color w:val="000000" w:themeColor="text1"/>
          <w:sz w:val="24"/>
          <w:szCs w:val="24"/>
        </w:rPr>
        <w:t xml:space="preserve">Contratação estimada de trinta linhas de telefonia móvel, mediante requisição, com pacote mínimo de serviços SMP (Voz, Dados, SMS, </w:t>
      </w:r>
      <w:proofErr w:type="spellStart"/>
      <w:r w:rsidRPr="001455AE">
        <w:rPr>
          <w:rFonts w:ascii="Arial" w:hAnsi="Arial" w:cs="Arial"/>
          <w:bCs/>
          <w:iCs/>
          <w:color w:val="000000" w:themeColor="text1"/>
          <w:sz w:val="24"/>
          <w:szCs w:val="24"/>
        </w:rPr>
        <w:t>Etc</w:t>
      </w:r>
      <w:proofErr w:type="spellEnd"/>
      <w:r w:rsidRPr="001455AE">
        <w:rPr>
          <w:rFonts w:ascii="Arial" w:hAnsi="Arial" w:cs="Arial"/>
          <w:bCs/>
          <w:iCs/>
          <w:color w:val="000000" w:themeColor="text1"/>
          <w:sz w:val="24"/>
          <w:szCs w:val="24"/>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5E906049" w14:textId="77777777" w:rsidR="00C717B0" w:rsidRDefault="00C717B0" w:rsidP="00C717B0">
      <w:pPr>
        <w:spacing w:after="0" w:line="240" w:lineRule="auto"/>
        <w:jc w:val="both"/>
        <w:rPr>
          <w:rFonts w:ascii="Arial" w:hAnsi="Arial" w:cs="Arial"/>
          <w:bCs/>
          <w:iCs/>
          <w:color w:val="000000" w:themeColor="text1"/>
          <w:sz w:val="24"/>
          <w:szCs w:val="24"/>
        </w:rPr>
      </w:pPr>
    </w:p>
    <w:p w14:paraId="63CAB96B" w14:textId="77777777" w:rsidR="00C717B0" w:rsidRDefault="00C717B0" w:rsidP="00C717B0">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1.2 </w:t>
      </w:r>
      <w:r w:rsidRPr="001455AE">
        <w:rPr>
          <w:rFonts w:ascii="Arial" w:hAnsi="Arial" w:cs="Arial"/>
          <w:bCs/>
          <w:iCs/>
          <w:color w:val="000000" w:themeColor="text1"/>
          <w:sz w:val="24"/>
          <w:szCs w:val="24"/>
        </w:rPr>
        <w:t>Vigência: 12 meses, com início da vigência prevista em 18 de maio de 2024 a 18 de maior de 2025;</w:t>
      </w:r>
    </w:p>
    <w:p w14:paraId="73382319" w14:textId="77777777" w:rsidR="00C717B0" w:rsidRPr="001455AE" w:rsidRDefault="00C717B0" w:rsidP="00C717B0">
      <w:pPr>
        <w:pStyle w:val="PargrafodaLista"/>
        <w:spacing w:after="0" w:line="240" w:lineRule="auto"/>
        <w:ind w:left="0"/>
        <w:jc w:val="both"/>
        <w:rPr>
          <w:rFonts w:ascii="Arial" w:hAnsi="Arial" w:cs="Arial"/>
          <w:bCs/>
          <w:iCs/>
          <w:color w:val="000000" w:themeColor="text1"/>
          <w:sz w:val="24"/>
          <w:szCs w:val="24"/>
        </w:rPr>
      </w:pPr>
    </w:p>
    <w:p w14:paraId="4BA75F22" w14:textId="77777777" w:rsidR="00C717B0" w:rsidRDefault="00C717B0" w:rsidP="00C717B0">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1.3</w:t>
      </w:r>
      <w:r w:rsidRPr="001455AE">
        <w:rPr>
          <w:rFonts w:ascii="Arial" w:hAnsi="Arial" w:cs="Arial"/>
          <w:bCs/>
          <w:iCs/>
          <w:color w:val="000000" w:themeColor="text1"/>
          <w:sz w:val="24"/>
          <w:szCs w:val="24"/>
        </w:rPr>
        <w:t xml:space="preserve"> Renovação: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w:t>
      </w:r>
    </w:p>
    <w:p w14:paraId="6EF9684D" w14:textId="77777777" w:rsidR="00C717B0" w:rsidRPr="001455AE" w:rsidRDefault="00C717B0" w:rsidP="00C717B0">
      <w:pPr>
        <w:pStyle w:val="PargrafodaLista"/>
        <w:spacing w:after="0" w:line="240" w:lineRule="auto"/>
        <w:ind w:left="0"/>
        <w:jc w:val="both"/>
        <w:rPr>
          <w:rFonts w:ascii="Arial" w:hAnsi="Arial" w:cs="Arial"/>
          <w:bCs/>
          <w:iCs/>
          <w:color w:val="000000" w:themeColor="text1"/>
          <w:sz w:val="24"/>
          <w:szCs w:val="24"/>
        </w:rPr>
      </w:pPr>
    </w:p>
    <w:p w14:paraId="712340B7" w14:textId="77777777" w:rsidR="00C717B0" w:rsidRDefault="00C717B0" w:rsidP="00C717B0">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1.4</w:t>
      </w:r>
      <w:r w:rsidRPr="001455AE">
        <w:rPr>
          <w:rFonts w:ascii="Arial" w:hAnsi="Arial" w:cs="Arial"/>
          <w:bCs/>
          <w:iCs/>
          <w:color w:val="000000" w:themeColor="text1"/>
          <w:sz w:val="24"/>
          <w:szCs w:val="24"/>
        </w:rPr>
        <w:t xml:space="preserve"> Índice de atualização: Após o interregno de um ano a CONTRATANTE observará sempre como base para aplicação do reajuste requerido pela CONTRATADA o índice próprio do mercado, com base no índice acumulado dos últimos 12 meses divulgados no mês do vencimento, IST – Índice de Serviço Telefônico. Para tanto a CONTRATADA deverá enviar o pedido com a antecedência necessária para que seja dado andamento na atualização sob pena de prescrição.</w:t>
      </w:r>
    </w:p>
    <w:p w14:paraId="7076984D" w14:textId="77777777" w:rsidR="00C717B0" w:rsidRPr="008B54CD" w:rsidRDefault="00C717B0" w:rsidP="00C717B0">
      <w:pPr>
        <w:pStyle w:val="PargrafodaLista"/>
        <w:spacing w:after="0" w:line="240" w:lineRule="auto"/>
        <w:ind w:left="0"/>
        <w:jc w:val="both"/>
        <w:rPr>
          <w:rFonts w:ascii="Arial" w:hAnsi="Arial" w:cs="Arial"/>
          <w:bCs/>
          <w:iCs/>
          <w:color w:val="000000" w:themeColor="text1"/>
          <w:sz w:val="24"/>
          <w:szCs w:val="24"/>
        </w:rPr>
      </w:pPr>
    </w:p>
    <w:p w14:paraId="10BDAA80" w14:textId="77777777" w:rsidR="00C717B0" w:rsidRPr="001455AE" w:rsidRDefault="00C717B0" w:rsidP="00C717B0">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1455AE">
        <w:rPr>
          <w:rFonts w:ascii="Arial" w:hAnsi="Arial" w:cs="Arial"/>
          <w:bCs/>
          <w:iCs/>
          <w:color w:val="000000" w:themeColor="text1"/>
          <w:sz w:val="24"/>
          <w:szCs w:val="24"/>
        </w:rPr>
        <w:t>O custo estimado total da contratação é de R$ 23.360,40 (vinte e três mil e trezentos e sessenta reais e quarenta centavos).</w:t>
      </w:r>
    </w:p>
    <w:p w14:paraId="5742B2F6" w14:textId="77777777" w:rsidR="00C717B0" w:rsidRPr="001455AE" w:rsidRDefault="00C717B0" w:rsidP="00C717B0">
      <w:pPr>
        <w:pStyle w:val="PargrafodaLista"/>
        <w:spacing w:after="0" w:line="240" w:lineRule="auto"/>
        <w:ind w:left="0"/>
        <w:jc w:val="both"/>
        <w:rPr>
          <w:rFonts w:ascii="Arial" w:hAnsi="Arial" w:cs="Arial"/>
          <w:b/>
          <w:iCs/>
          <w:color w:val="000000" w:themeColor="text1"/>
          <w:sz w:val="24"/>
          <w:szCs w:val="24"/>
        </w:rPr>
      </w:pPr>
    </w:p>
    <w:p w14:paraId="34D865A1" w14:textId="77777777" w:rsidR="00C717B0" w:rsidRPr="00F87443" w:rsidRDefault="00C717B0" w:rsidP="00C717B0">
      <w:pPr>
        <w:spacing w:after="0" w:line="240" w:lineRule="auto"/>
        <w:jc w:val="both"/>
        <w:rPr>
          <w:rFonts w:ascii="Arial" w:hAnsi="Arial" w:cs="Arial"/>
          <w:b/>
          <w:bCs/>
          <w:color w:val="0D0D0D"/>
          <w:sz w:val="24"/>
          <w:szCs w:val="24"/>
          <w:shd w:val="clear" w:color="auto" w:fill="FFFFFF"/>
        </w:rPr>
      </w:pPr>
      <w:r w:rsidRPr="001455AE">
        <w:rPr>
          <w:rFonts w:ascii="Arial" w:hAnsi="Arial" w:cs="Arial"/>
          <w:color w:val="0D0D0D"/>
          <w:sz w:val="24"/>
          <w:szCs w:val="24"/>
          <w:shd w:val="clear" w:color="auto" w:fill="FFFFFF"/>
        </w:rPr>
        <w:lastRenderedPageBreak/>
        <w:t xml:space="preserve">1.4 </w:t>
      </w:r>
      <w:r w:rsidRPr="00F87443">
        <w:rPr>
          <w:rFonts w:ascii="Arial" w:hAnsi="Arial" w:cs="Arial"/>
          <w:b/>
          <w:bCs/>
          <w:color w:val="0D0D0D"/>
          <w:sz w:val="24"/>
          <w:szCs w:val="24"/>
          <w:shd w:val="clear" w:color="auto" w:fill="FFFFFF"/>
        </w:rPr>
        <w:t>Em caso de divergências na descrição do objeto entre o Portal COMPRASGOV (CATMAT/CA</w:t>
      </w:r>
      <w:r>
        <w:rPr>
          <w:rFonts w:ascii="Arial" w:hAnsi="Arial" w:cs="Arial"/>
          <w:b/>
          <w:bCs/>
          <w:color w:val="0D0D0D"/>
          <w:sz w:val="24"/>
          <w:szCs w:val="24"/>
          <w:shd w:val="clear" w:color="auto" w:fill="FFFFFF"/>
        </w:rPr>
        <w:t>T</w:t>
      </w:r>
      <w:r w:rsidRPr="00F87443">
        <w:rPr>
          <w:rFonts w:ascii="Arial" w:hAnsi="Arial" w:cs="Arial"/>
          <w:b/>
          <w:bCs/>
          <w:color w:val="0D0D0D"/>
          <w:sz w:val="24"/>
          <w:szCs w:val="24"/>
          <w:shd w:val="clear" w:color="auto" w:fill="FFFFFF"/>
        </w:rPr>
        <w:t>SERV) e o Termo de Referência, assim como no edital e em seus demais anexos, a especificação contida no Termo de Referência, no próprio edital e em seus anexos assume primazia absoluta. Essa determinação vigorará em todas as circunstâncias, garantindo a coerência e a integridade das diretrizes estabelecidas para o processo licitatório.</w:t>
      </w:r>
    </w:p>
    <w:p w14:paraId="6CBF984B" w14:textId="77777777" w:rsidR="00C717B0" w:rsidRDefault="00C717B0" w:rsidP="00C717B0">
      <w:pPr>
        <w:spacing w:after="0" w:line="240" w:lineRule="auto"/>
        <w:jc w:val="both"/>
        <w:rPr>
          <w:rFonts w:ascii="Arial" w:hAnsi="Arial" w:cs="Arial"/>
          <w:b/>
          <w:bCs/>
          <w:color w:val="0D0D0D"/>
          <w:sz w:val="24"/>
          <w:szCs w:val="24"/>
          <w:shd w:val="clear" w:color="auto" w:fill="FFFFFF"/>
        </w:rPr>
      </w:pPr>
    </w:p>
    <w:p w14:paraId="0D42680A" w14:textId="77777777" w:rsidR="00C717B0" w:rsidRDefault="00C717B0" w:rsidP="00C717B0">
      <w:pPr>
        <w:spacing w:after="0" w:line="240" w:lineRule="auto"/>
        <w:jc w:val="both"/>
        <w:rPr>
          <w:rFonts w:ascii="Arial" w:hAnsi="Arial" w:cs="Arial"/>
          <w:b/>
          <w:bCs/>
          <w:color w:val="0D0D0D"/>
          <w:sz w:val="24"/>
          <w:szCs w:val="24"/>
          <w:shd w:val="clear" w:color="auto" w:fill="FFFFFF"/>
        </w:rPr>
      </w:pPr>
      <w:r w:rsidRPr="00BF7D05">
        <w:rPr>
          <w:rFonts w:ascii="Arial" w:hAnsi="Arial" w:cs="Arial"/>
          <w:b/>
          <w:bCs/>
          <w:color w:val="0D0D0D"/>
          <w:sz w:val="24"/>
          <w:szCs w:val="24"/>
          <w:shd w:val="clear" w:color="auto" w:fill="FFFFFF"/>
        </w:rPr>
        <w:t>1.5</w:t>
      </w:r>
      <w:r>
        <w:rPr>
          <w:rFonts w:ascii="Arial" w:hAnsi="Arial" w:cs="Arial"/>
          <w:b/>
          <w:bCs/>
          <w:color w:val="0D0D0D"/>
          <w:sz w:val="24"/>
          <w:szCs w:val="24"/>
          <w:shd w:val="clear" w:color="auto" w:fill="FFFFFF"/>
        </w:rPr>
        <w:t xml:space="preserve"> JUSTIFICATIVA</w:t>
      </w:r>
    </w:p>
    <w:p w14:paraId="479E0599" w14:textId="77777777" w:rsidR="00C717B0" w:rsidRDefault="00C717B0" w:rsidP="00C717B0">
      <w:pPr>
        <w:spacing w:after="0" w:line="240" w:lineRule="auto"/>
        <w:jc w:val="both"/>
        <w:rPr>
          <w:rFonts w:ascii="Arial" w:hAnsi="Arial" w:cs="Arial"/>
          <w:b/>
          <w:bCs/>
          <w:color w:val="0D0D0D"/>
          <w:sz w:val="24"/>
          <w:szCs w:val="24"/>
          <w:shd w:val="clear" w:color="auto" w:fill="FFFFFF"/>
        </w:rPr>
      </w:pPr>
    </w:p>
    <w:p w14:paraId="1449A0BE" w14:textId="77777777" w:rsidR="00C717B0" w:rsidRDefault="00C717B0" w:rsidP="00C717B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 do plano</w:t>
      </w:r>
      <w:r w:rsidRPr="00086F6F">
        <w:rPr>
          <w:rFonts w:ascii="Arial" w:hAnsi="Arial" w:cs="Arial"/>
          <w:bCs/>
          <w:iCs/>
          <w:color w:val="000000" w:themeColor="text1"/>
          <w:sz w:val="24"/>
          <w:szCs w:val="24"/>
        </w:rPr>
        <w:t>, apresenta as justificativas para essa licitação.</w:t>
      </w:r>
    </w:p>
    <w:p w14:paraId="67A84A8D" w14:textId="77777777" w:rsidR="00C717B0" w:rsidRDefault="00C717B0" w:rsidP="00C717B0">
      <w:pPr>
        <w:spacing w:after="0" w:line="240" w:lineRule="auto"/>
        <w:jc w:val="both"/>
        <w:rPr>
          <w:rFonts w:ascii="Arial" w:hAnsi="Arial" w:cs="Arial"/>
          <w:bCs/>
          <w:iCs/>
          <w:color w:val="000000" w:themeColor="text1"/>
          <w:sz w:val="24"/>
          <w:szCs w:val="24"/>
        </w:rPr>
      </w:pPr>
    </w:p>
    <w:p w14:paraId="3E40DF89" w14:textId="77777777" w:rsidR="00C717B0" w:rsidRDefault="00C717B0" w:rsidP="00C717B0">
      <w:pPr>
        <w:spacing w:after="0" w:line="240" w:lineRule="auto"/>
        <w:jc w:val="both"/>
        <w:rPr>
          <w:rFonts w:ascii="Arial" w:hAnsi="Arial" w:cs="Arial"/>
          <w:bCs/>
          <w:iCs/>
          <w:color w:val="000000" w:themeColor="text1"/>
          <w:sz w:val="24"/>
          <w:szCs w:val="24"/>
        </w:rPr>
      </w:pPr>
      <w:r w:rsidRPr="00086F6F">
        <w:rPr>
          <w:rFonts w:ascii="Arial" w:hAnsi="Arial" w:cs="Arial"/>
          <w:b/>
          <w:iCs/>
          <w:color w:val="000000" w:themeColor="text1"/>
          <w:sz w:val="24"/>
          <w:szCs w:val="24"/>
        </w:rPr>
        <w:t>Aquisição dos Itens:</w:t>
      </w:r>
    </w:p>
    <w:p w14:paraId="59CC5C37" w14:textId="77777777" w:rsidR="00C717B0" w:rsidRDefault="00C717B0" w:rsidP="00C717B0">
      <w:pPr>
        <w:spacing w:after="0" w:line="240" w:lineRule="auto"/>
        <w:jc w:val="both"/>
        <w:rPr>
          <w:rFonts w:ascii="Arial" w:hAnsi="Arial" w:cs="Arial"/>
          <w:b/>
          <w:bCs/>
          <w:color w:val="0D0D0D"/>
          <w:sz w:val="24"/>
          <w:szCs w:val="24"/>
          <w:shd w:val="clear" w:color="auto" w:fill="FFFFFF"/>
        </w:rPr>
      </w:pPr>
    </w:p>
    <w:p w14:paraId="0FFA94D5"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Diante da crescente demanda por comunicação móvel eficiente e flexível, é imperativo que nossa empresa garanta acesso a serviços de telefonia móvel de alta qualidade para seus funcionários. A contratação de trinta linhas de telefonia móvel com o pacote mínimo de serviços SMP se justifica por diversos motivos:</w:t>
      </w:r>
    </w:p>
    <w:p w14:paraId="1B2C639B"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10F5FBF1"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Necessidade de Comunicação Eficiente: Com a natureza dinâmica dos negócios atualmente, é crucial que nossa equipe possa se comunicar de forma eficaz a qualquer momento, independentemente de sua localização.</w:t>
      </w:r>
    </w:p>
    <w:p w14:paraId="47CEFCBB"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6AC263E7"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Flexibilidade e Mobilidade: Ao fornecer linhas de telefonia móvel, garantimos que nossos funcionários tenham a flexibilidade de trabalhar em campo, em home office ou em viagens de negócios, mantendo a conectividade necessária para realizar suas tarefas com eficiência.</w:t>
      </w:r>
    </w:p>
    <w:p w14:paraId="3E7F8A2E"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3DE4EAD1"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Redução de Custos Operacionais: Ao consolidar as comunicações em uma única solução corporativa, podemos negociar melhores tarifas e condições com os provedores de serviços de telecomunicações, resultando em economias significativas a longo prazo.</w:t>
      </w:r>
    </w:p>
    <w:p w14:paraId="1211212E"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36329F9A"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Aumento da Produtividade: Com acesso ilimitado a ligações móveis para qualquer operadora no Brasil, nossos funcionários podem realizar chamadas sem se preocupar com custos adicionais, facilitando a colaboração e a resolução rápida de problemas.</w:t>
      </w:r>
    </w:p>
    <w:p w14:paraId="4F21B222"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5ABB9E5D"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Gerenciamento Simplificado: A inclusão de um gerenciador online e funcionalidades de gestão do dispositivo permite que a administração das linhas seja feita de forma centralizada, facilitando o acompanhamento do consumo de dados, controle de gastos e aplicação de políticas de segurança.</w:t>
      </w:r>
    </w:p>
    <w:p w14:paraId="6AB731B8"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10FB5B2E"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lastRenderedPageBreak/>
        <w:t>Garantia de Conectividade Constante: Ao fornecer pacotes ilimitados de internet móvel, asseguramos que nossos funcionários permaneçam conectados à rede, mesmo em áreas com cobertura limitada, contribuindo para a continuidade das operações empresariais.</w:t>
      </w:r>
    </w:p>
    <w:p w14:paraId="15E5A671"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262EEF68"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Facilidade de Comunicação por SMS: O pacote de SMS incluído oferece uma forma adicional de comunicação rápida e eficiente, especialmente útil para enviar informações urgentes ou atualizações importantes entre os membros da equipe.</w:t>
      </w:r>
    </w:p>
    <w:p w14:paraId="71A31EA7"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p>
    <w:p w14:paraId="19DBDD83"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 xml:space="preserve">Portanto, a contratação de trinta linhas de telefonia móvel com o pacote mínimo de serviços SMP, incluindo SIMCARDS 4G/5G e as funcionalidades mencionadas, é essencial para atender às necessidades de comunicação da </w:t>
      </w:r>
      <w:r>
        <w:rPr>
          <w:rFonts w:ascii="Arial" w:hAnsi="Arial" w:cs="Arial"/>
          <w:color w:val="0D0D0D"/>
          <w:sz w:val="24"/>
          <w:szCs w:val="24"/>
          <w:shd w:val="clear" w:color="auto" w:fill="FFFFFF"/>
        </w:rPr>
        <w:t>Câmara Municipal de Extrema</w:t>
      </w:r>
      <w:r w:rsidRPr="00D1246D">
        <w:rPr>
          <w:rFonts w:ascii="Arial" w:hAnsi="Arial" w:cs="Arial"/>
          <w:color w:val="0D0D0D"/>
          <w:sz w:val="24"/>
          <w:szCs w:val="24"/>
          <w:shd w:val="clear" w:color="auto" w:fill="FFFFFF"/>
        </w:rPr>
        <w:t>, garantindo eficiência, flexibilidade e conectividade em todas as operações.</w:t>
      </w:r>
    </w:p>
    <w:p w14:paraId="22CDB359" w14:textId="77777777" w:rsidR="00C717B0" w:rsidRDefault="00C717B0" w:rsidP="00C717B0">
      <w:pPr>
        <w:spacing w:after="0" w:line="240" w:lineRule="auto"/>
        <w:jc w:val="both"/>
        <w:rPr>
          <w:rFonts w:ascii="Arial" w:hAnsi="Arial" w:cs="Arial"/>
          <w:b/>
          <w:bCs/>
          <w:color w:val="0D0D0D"/>
          <w:sz w:val="24"/>
          <w:szCs w:val="24"/>
          <w:shd w:val="clear" w:color="auto" w:fill="FFFFFF"/>
        </w:rPr>
      </w:pPr>
    </w:p>
    <w:p w14:paraId="48661F1E" w14:textId="77777777" w:rsidR="00C717B0" w:rsidRPr="00086F6F" w:rsidRDefault="00C717B0" w:rsidP="00C717B0">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b</w:t>
      </w:r>
      <w:r w:rsidRPr="00086F6F">
        <w:rPr>
          <w:rFonts w:ascii="Arial" w:hAnsi="Arial" w:cs="Arial"/>
          <w:b/>
          <w:iCs/>
          <w:color w:val="000000" w:themeColor="text1"/>
          <w:sz w:val="24"/>
          <w:szCs w:val="24"/>
        </w:rPr>
        <w:t xml:space="preserve">.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10C4AE2C" w14:textId="77777777" w:rsidR="00C717B0" w:rsidRDefault="00C717B0" w:rsidP="00C717B0">
      <w:pPr>
        <w:spacing w:after="0" w:line="240" w:lineRule="auto"/>
        <w:jc w:val="both"/>
        <w:rPr>
          <w:rFonts w:ascii="Arial" w:hAnsi="Arial" w:cs="Arial"/>
          <w:bCs/>
          <w:iCs/>
          <w:color w:val="000000" w:themeColor="text1"/>
          <w:sz w:val="24"/>
          <w:szCs w:val="24"/>
        </w:rPr>
      </w:pPr>
    </w:p>
    <w:p w14:paraId="645A9384" w14:textId="77777777" w:rsidR="00C717B0" w:rsidRPr="00086F6F" w:rsidRDefault="00C717B0" w:rsidP="00C717B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01DA1E60" w14:textId="77777777" w:rsidR="00C717B0" w:rsidRPr="00086F6F" w:rsidRDefault="00C717B0" w:rsidP="00C717B0">
      <w:pPr>
        <w:spacing w:after="0" w:line="240" w:lineRule="auto"/>
        <w:jc w:val="both"/>
        <w:rPr>
          <w:rFonts w:ascii="Arial" w:hAnsi="Arial" w:cs="Arial"/>
          <w:bCs/>
          <w:iCs/>
          <w:color w:val="000000" w:themeColor="text1"/>
          <w:sz w:val="24"/>
          <w:szCs w:val="24"/>
        </w:rPr>
      </w:pPr>
    </w:p>
    <w:p w14:paraId="27CC002D" w14:textId="77777777" w:rsidR="00C717B0" w:rsidRPr="00086F6F" w:rsidRDefault="00C717B0" w:rsidP="00C717B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582F73C6" w14:textId="77777777" w:rsidR="00C717B0" w:rsidRPr="00086F6F" w:rsidRDefault="00C717B0" w:rsidP="00C717B0">
      <w:pPr>
        <w:spacing w:after="0" w:line="240" w:lineRule="auto"/>
        <w:jc w:val="both"/>
        <w:rPr>
          <w:rFonts w:ascii="Arial" w:hAnsi="Arial" w:cs="Arial"/>
          <w:bCs/>
          <w:iCs/>
          <w:color w:val="000000" w:themeColor="text1"/>
          <w:sz w:val="24"/>
          <w:szCs w:val="24"/>
        </w:rPr>
      </w:pPr>
    </w:p>
    <w:p w14:paraId="2F7950F7" w14:textId="77777777" w:rsidR="00C717B0" w:rsidRDefault="00C717B0" w:rsidP="00C717B0">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 do plano.</w:t>
      </w:r>
    </w:p>
    <w:p w14:paraId="5C23EBFF" w14:textId="77777777" w:rsidR="00C717B0" w:rsidRDefault="00C717B0" w:rsidP="00C717B0">
      <w:pPr>
        <w:spacing w:after="0" w:line="240" w:lineRule="auto"/>
        <w:jc w:val="both"/>
        <w:rPr>
          <w:rFonts w:ascii="Arial" w:hAnsi="Arial" w:cs="Arial"/>
          <w:bCs/>
          <w:iCs/>
          <w:color w:val="000000" w:themeColor="text1"/>
          <w:sz w:val="24"/>
          <w:szCs w:val="24"/>
        </w:rPr>
      </w:pPr>
    </w:p>
    <w:p w14:paraId="69216E6D" w14:textId="77777777" w:rsidR="00C717B0" w:rsidRDefault="00C717B0" w:rsidP="00C717B0">
      <w:pPr>
        <w:spacing w:after="0" w:line="240" w:lineRule="auto"/>
        <w:jc w:val="both"/>
        <w:rPr>
          <w:rFonts w:ascii="Arial" w:hAnsi="Arial" w:cs="Arial"/>
          <w:bCs/>
          <w:iCs/>
          <w:color w:val="000000" w:themeColor="text1"/>
          <w:sz w:val="24"/>
          <w:szCs w:val="24"/>
        </w:rPr>
      </w:pPr>
      <w:r>
        <w:rPr>
          <w:rFonts w:ascii="Arial" w:hAnsi="Arial" w:cs="Arial"/>
          <w:b/>
          <w:iCs/>
          <w:color w:val="000000" w:themeColor="text1"/>
          <w:sz w:val="24"/>
          <w:szCs w:val="24"/>
        </w:rPr>
        <w:t>c</w:t>
      </w:r>
      <w:r w:rsidRPr="001F504C">
        <w:rPr>
          <w:rFonts w:ascii="Arial" w:hAnsi="Arial" w:cs="Arial"/>
          <w:b/>
          <w:iCs/>
          <w:color w:val="000000" w:themeColor="text1"/>
          <w:sz w:val="24"/>
          <w:szCs w:val="24"/>
        </w:rPr>
        <w:t>.</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42962ECE" w14:textId="77777777" w:rsidR="00C717B0" w:rsidRDefault="00C717B0" w:rsidP="00C717B0">
      <w:pPr>
        <w:spacing w:after="0" w:line="240" w:lineRule="auto"/>
        <w:jc w:val="both"/>
        <w:rPr>
          <w:rFonts w:ascii="Arial" w:hAnsi="Arial" w:cs="Arial"/>
          <w:bCs/>
          <w:iCs/>
          <w:color w:val="000000" w:themeColor="text1"/>
          <w:sz w:val="24"/>
          <w:szCs w:val="24"/>
        </w:rPr>
      </w:pPr>
    </w:p>
    <w:p w14:paraId="168E5B32" w14:textId="77777777" w:rsidR="00C717B0" w:rsidRDefault="00C717B0" w:rsidP="00C717B0">
      <w:pPr>
        <w:spacing w:after="0" w:line="240" w:lineRule="auto"/>
        <w:jc w:val="both"/>
        <w:rPr>
          <w:rFonts w:ascii="Arial" w:hAnsi="Arial" w:cs="Arial"/>
          <w:bCs/>
          <w:iCs/>
          <w:color w:val="000000" w:themeColor="text1"/>
          <w:sz w:val="24"/>
          <w:szCs w:val="24"/>
        </w:rPr>
      </w:pPr>
      <w:r w:rsidRPr="0097051D">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6E4D5624" w14:textId="77777777" w:rsidR="00C717B0" w:rsidRDefault="00C717B0" w:rsidP="00C717B0">
      <w:pPr>
        <w:spacing w:after="0" w:line="240" w:lineRule="auto"/>
        <w:jc w:val="both"/>
        <w:rPr>
          <w:rFonts w:ascii="Arial" w:hAnsi="Arial" w:cs="Arial"/>
          <w:bCs/>
          <w:iCs/>
          <w:color w:val="000000" w:themeColor="text1"/>
          <w:sz w:val="24"/>
          <w:szCs w:val="24"/>
        </w:rPr>
      </w:pPr>
    </w:p>
    <w:p w14:paraId="27EEA023" w14:textId="77777777" w:rsidR="00C717B0" w:rsidRDefault="00C717B0" w:rsidP="00C717B0">
      <w:pPr>
        <w:spacing w:after="0" w:line="240" w:lineRule="auto"/>
        <w:jc w:val="both"/>
        <w:rPr>
          <w:rFonts w:ascii="Arial" w:hAnsi="Arial" w:cs="Arial"/>
          <w:b/>
          <w:iCs/>
          <w:color w:val="000000" w:themeColor="text1"/>
          <w:sz w:val="24"/>
          <w:szCs w:val="24"/>
        </w:rPr>
      </w:pPr>
      <w:r w:rsidRPr="00BF7D05">
        <w:rPr>
          <w:rFonts w:ascii="Arial" w:hAnsi="Arial" w:cs="Arial"/>
          <w:b/>
          <w:iCs/>
          <w:color w:val="000000" w:themeColor="text1"/>
          <w:sz w:val="24"/>
          <w:szCs w:val="24"/>
        </w:rPr>
        <w:lastRenderedPageBreak/>
        <w:t>d. Dos índices contábeis</w:t>
      </w:r>
    </w:p>
    <w:p w14:paraId="08821857" w14:textId="77777777" w:rsidR="00C717B0" w:rsidRDefault="00C717B0" w:rsidP="00C717B0">
      <w:pPr>
        <w:spacing w:after="0" w:line="240" w:lineRule="auto"/>
        <w:jc w:val="both"/>
        <w:rPr>
          <w:rFonts w:ascii="Arial" w:hAnsi="Arial" w:cs="Arial"/>
          <w:b/>
          <w:iCs/>
          <w:color w:val="000000" w:themeColor="text1"/>
          <w:sz w:val="24"/>
          <w:szCs w:val="24"/>
        </w:rPr>
      </w:pPr>
    </w:p>
    <w:p w14:paraId="01EC68DF" w14:textId="77777777" w:rsidR="00C717B0" w:rsidRPr="00BF7D05" w:rsidRDefault="00C717B0" w:rsidP="00C717B0">
      <w:pPr>
        <w:spacing w:after="0" w:line="240" w:lineRule="auto"/>
        <w:jc w:val="both"/>
        <w:rPr>
          <w:rFonts w:ascii="Arial" w:hAnsi="Arial" w:cs="Arial"/>
          <w:bCs/>
          <w:iCs/>
          <w:color w:val="000000" w:themeColor="text1"/>
          <w:sz w:val="24"/>
          <w:szCs w:val="24"/>
        </w:rPr>
      </w:pPr>
      <w:r w:rsidRPr="00BF7D05">
        <w:rPr>
          <w:rFonts w:ascii="Arial" w:hAnsi="Arial" w:cs="Arial"/>
          <w:bCs/>
          <w:iCs/>
          <w:color w:val="000000" w:themeColor="text1"/>
          <w:sz w:val="24"/>
          <w:szCs w:val="24"/>
        </w:rPr>
        <w:t>A adoção de índices como medida para avaliar a capacidade de uma empresa em assumir obrigações compatíveis com sua verdadeira estrutura e capacidade operacional é considerada uma prática eficaz. Um índice igual ou superior a 1.0 é sugerido, pois esse limiar não ultrapassa o necessário para garantir a capacidade de assumir os compromissos exigidos pelo licitante a ser contratado, mantendo uma relação de razoabilidade e proporcionalidade com o objetivo a ser alcançado. Isso permite que a Administração Pública obtenha as melhores propostas, sem comprometer a competitividade do processo licitatório.</w:t>
      </w:r>
      <w:r>
        <w:rPr>
          <w:rFonts w:ascii="Arial" w:hAnsi="Arial" w:cs="Arial"/>
          <w:bCs/>
          <w:iCs/>
          <w:color w:val="000000" w:themeColor="text1"/>
          <w:sz w:val="24"/>
          <w:szCs w:val="24"/>
        </w:rPr>
        <w:t xml:space="preserve"> </w:t>
      </w:r>
      <w:r w:rsidRPr="00BF7D05">
        <w:rPr>
          <w:rFonts w:ascii="Arial" w:hAnsi="Arial" w:cs="Arial"/>
          <w:bCs/>
          <w:iCs/>
          <w:color w:val="000000" w:themeColor="text1"/>
          <w:sz w:val="24"/>
          <w:szCs w:val="24"/>
        </w:rPr>
        <w:t>É importante ressaltar que, além da análise dos índices, serão solicitados outros documentos que contribuem para avaliar a capacidade de cumprimento das obrigações a serem assumidas. Essas exigências não se limitam à análise dos índices, abrangendo também a avaliação da qualificação técnica e econômico-financeira da empresa.</w:t>
      </w:r>
    </w:p>
    <w:p w14:paraId="657FED61" w14:textId="77777777" w:rsidR="00C717B0" w:rsidRDefault="00C717B0" w:rsidP="00C717B0">
      <w:pPr>
        <w:spacing w:after="0" w:line="240" w:lineRule="auto"/>
        <w:jc w:val="both"/>
        <w:rPr>
          <w:rFonts w:ascii="Arial" w:hAnsi="Arial" w:cs="Arial"/>
          <w:bCs/>
          <w:iCs/>
          <w:color w:val="000000" w:themeColor="text1"/>
          <w:sz w:val="24"/>
          <w:szCs w:val="24"/>
        </w:rPr>
      </w:pPr>
    </w:p>
    <w:p w14:paraId="77C28F2F" w14:textId="77777777" w:rsidR="00C717B0" w:rsidRPr="001F504C" w:rsidRDefault="00C717B0" w:rsidP="00C717B0">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e</w:t>
      </w:r>
      <w:r w:rsidRPr="001F504C">
        <w:rPr>
          <w:rFonts w:ascii="Arial" w:hAnsi="Arial" w:cs="Arial"/>
          <w:b/>
          <w:iCs/>
          <w:color w:val="000000" w:themeColor="text1"/>
          <w:sz w:val="24"/>
          <w:szCs w:val="24"/>
        </w:rPr>
        <w:t>. Considerações finais:</w:t>
      </w:r>
    </w:p>
    <w:p w14:paraId="7DFBF2F5" w14:textId="77777777" w:rsidR="00C717B0" w:rsidRPr="00E0380C" w:rsidRDefault="00C717B0" w:rsidP="00C717B0">
      <w:pPr>
        <w:spacing w:after="0" w:line="240" w:lineRule="auto"/>
        <w:jc w:val="both"/>
        <w:rPr>
          <w:rFonts w:ascii="Arial" w:hAnsi="Arial" w:cs="Arial"/>
          <w:bCs/>
          <w:iCs/>
          <w:color w:val="000000" w:themeColor="text1"/>
          <w:sz w:val="24"/>
          <w:szCs w:val="24"/>
        </w:rPr>
      </w:pPr>
    </w:p>
    <w:p w14:paraId="45A4AEFE" w14:textId="77777777" w:rsidR="00C717B0" w:rsidRPr="00D1246D" w:rsidRDefault="00C717B0" w:rsidP="00C717B0">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 xml:space="preserve">Portanto, a contratação de trinta linhas de telefonia móvel com o pacote mínimo de serviços SMP, incluindo SIMCARDS 4G/5G e as funcionalidades mencionadas, é essencial para atender às necessidades de comunicação da </w:t>
      </w:r>
      <w:r>
        <w:rPr>
          <w:rFonts w:ascii="Arial" w:hAnsi="Arial" w:cs="Arial"/>
          <w:color w:val="0D0D0D"/>
          <w:sz w:val="24"/>
          <w:szCs w:val="24"/>
          <w:shd w:val="clear" w:color="auto" w:fill="FFFFFF"/>
        </w:rPr>
        <w:t>Câmara Municipal de Extrema</w:t>
      </w:r>
      <w:r w:rsidRPr="00D1246D">
        <w:rPr>
          <w:rFonts w:ascii="Arial" w:hAnsi="Arial" w:cs="Arial"/>
          <w:color w:val="0D0D0D"/>
          <w:sz w:val="24"/>
          <w:szCs w:val="24"/>
          <w:shd w:val="clear" w:color="auto" w:fill="FFFFFF"/>
        </w:rPr>
        <w:t>, garantindo eficiência, flexibilidade e conectividade em todas as operações.</w:t>
      </w:r>
    </w:p>
    <w:p w14:paraId="59DA2834" w14:textId="77777777" w:rsidR="00C717B0" w:rsidRDefault="00C717B0" w:rsidP="00C717B0">
      <w:pPr>
        <w:spacing w:after="0" w:line="240" w:lineRule="auto"/>
        <w:jc w:val="both"/>
        <w:rPr>
          <w:rFonts w:ascii="Arial" w:hAnsi="Arial" w:cs="Arial"/>
          <w:b/>
          <w:bCs/>
          <w:color w:val="0D0D0D"/>
          <w:sz w:val="24"/>
          <w:szCs w:val="24"/>
          <w:shd w:val="clear" w:color="auto" w:fill="FFFFFF"/>
        </w:rPr>
      </w:pPr>
    </w:p>
    <w:p w14:paraId="21453C3E" w14:textId="77777777" w:rsidR="00C717B0" w:rsidRPr="00F87443" w:rsidRDefault="00C717B0" w:rsidP="00C717B0">
      <w:pPr>
        <w:spacing w:after="0" w:line="240" w:lineRule="auto"/>
        <w:jc w:val="both"/>
        <w:rPr>
          <w:rFonts w:ascii="Arial" w:hAnsi="Arial" w:cs="Arial"/>
          <w:b/>
          <w:bCs/>
          <w:color w:val="0D0D0D"/>
          <w:sz w:val="24"/>
          <w:szCs w:val="24"/>
          <w:shd w:val="clear" w:color="auto" w:fill="FFFFFF"/>
        </w:rPr>
      </w:pPr>
    </w:p>
    <w:p w14:paraId="7824D8D5" w14:textId="77777777" w:rsidR="00C717B0" w:rsidRPr="00A42208" w:rsidRDefault="00C717B0" w:rsidP="00C717B0">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389F5A11" w14:textId="77777777" w:rsidR="00C717B0" w:rsidRPr="00A42208" w:rsidRDefault="00C717B0" w:rsidP="00C717B0">
      <w:pPr>
        <w:spacing w:after="0" w:line="240" w:lineRule="auto"/>
        <w:jc w:val="both"/>
        <w:rPr>
          <w:rFonts w:ascii="Arial" w:hAnsi="Arial" w:cs="Arial"/>
          <w:bCs/>
          <w:iCs/>
          <w:color w:val="000000" w:themeColor="text1"/>
          <w:sz w:val="24"/>
          <w:szCs w:val="24"/>
        </w:rPr>
      </w:pPr>
    </w:p>
    <w:p w14:paraId="544F0D39" w14:textId="77777777" w:rsidR="00C717B0" w:rsidRPr="001258FD" w:rsidRDefault="00C717B0" w:rsidP="00C717B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2.1</w:t>
      </w:r>
      <w:r w:rsidRPr="001258FD">
        <w:rPr>
          <w:rFonts w:ascii="Arial" w:hAnsi="Arial" w:cs="Arial"/>
          <w:bCs/>
          <w:iCs/>
          <w:color w:val="000000" w:themeColor="text1"/>
          <w:sz w:val="24"/>
          <w:szCs w:val="24"/>
        </w:rPr>
        <w:t>. Introdução:</w:t>
      </w:r>
    </w:p>
    <w:p w14:paraId="77BB35BF"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6409CBC2"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Este relatório tem como objetivo apresentar a fundamentação e a descrição da necessidade de contratação de trinta linhas de telefonia móvel, com pacote mínimo de serviços SMP (Serviço Móvel Pessoal), incluindo voz, dados, SMS, entre outros, mediante requisição. Além disso, serão fornecidos SIMCARDS 4G/5G com características e funcionalidades específicas para atender às demandas da Câmara Municipal de Extrema.</w:t>
      </w:r>
    </w:p>
    <w:p w14:paraId="66DAB68E"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6F9A40B2" w14:textId="77777777" w:rsidR="00C717B0" w:rsidRPr="001258FD" w:rsidRDefault="00C717B0" w:rsidP="00C717B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2.2</w:t>
      </w:r>
      <w:r w:rsidRPr="001258FD">
        <w:rPr>
          <w:rFonts w:ascii="Arial" w:hAnsi="Arial" w:cs="Arial"/>
          <w:bCs/>
          <w:iCs/>
          <w:color w:val="000000" w:themeColor="text1"/>
          <w:sz w:val="24"/>
          <w:szCs w:val="24"/>
        </w:rPr>
        <w:t>. Fundamentação:</w:t>
      </w:r>
    </w:p>
    <w:p w14:paraId="0BB0E813"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1CC3DAAD"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A utilização de linhas de telefonia móvel é essencial para as atividades cotidianas da Câmara Municipal de Extrema, garantindo a comunicação eficaz entre os vereadores, servidores, e o público em geral. Além disso, a necessidade de mobilidade e acesso constante à internet e aos serviços de comunicação se faz indispensável para o bom funcionamento e prestação de serviços à comunidade.</w:t>
      </w:r>
    </w:p>
    <w:p w14:paraId="20A8D40D" w14:textId="77777777" w:rsidR="00C717B0" w:rsidRDefault="00C717B0" w:rsidP="00C717B0">
      <w:pPr>
        <w:spacing w:after="0" w:line="240" w:lineRule="auto"/>
        <w:jc w:val="both"/>
        <w:rPr>
          <w:rFonts w:ascii="Arial" w:hAnsi="Arial" w:cs="Arial"/>
          <w:bCs/>
          <w:iCs/>
          <w:color w:val="000000" w:themeColor="text1"/>
          <w:sz w:val="24"/>
          <w:szCs w:val="24"/>
        </w:rPr>
      </w:pPr>
    </w:p>
    <w:p w14:paraId="07DBA8DA" w14:textId="77777777" w:rsidR="00C717B0" w:rsidRDefault="00C717B0" w:rsidP="00C717B0">
      <w:pPr>
        <w:spacing w:after="0" w:line="240" w:lineRule="auto"/>
        <w:jc w:val="both"/>
        <w:rPr>
          <w:rFonts w:ascii="Arial" w:hAnsi="Arial" w:cs="Arial"/>
          <w:bCs/>
          <w:iCs/>
          <w:color w:val="000000" w:themeColor="text1"/>
          <w:sz w:val="24"/>
          <w:szCs w:val="24"/>
        </w:rPr>
      </w:pPr>
    </w:p>
    <w:p w14:paraId="10E97A88" w14:textId="77777777" w:rsidR="00C717B0" w:rsidRDefault="00C717B0" w:rsidP="00C717B0">
      <w:pPr>
        <w:spacing w:after="0" w:line="240" w:lineRule="auto"/>
        <w:jc w:val="both"/>
        <w:rPr>
          <w:rFonts w:ascii="Arial" w:hAnsi="Arial" w:cs="Arial"/>
          <w:bCs/>
          <w:iCs/>
          <w:color w:val="000000" w:themeColor="text1"/>
          <w:sz w:val="24"/>
          <w:szCs w:val="24"/>
        </w:rPr>
      </w:pPr>
    </w:p>
    <w:p w14:paraId="680E63E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0B1AC2F3" w14:textId="77777777" w:rsidR="00C717B0" w:rsidRPr="001258FD" w:rsidRDefault="00C717B0" w:rsidP="00C717B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lastRenderedPageBreak/>
        <w:t>2.3.</w:t>
      </w:r>
      <w:r w:rsidRPr="001258FD">
        <w:rPr>
          <w:rFonts w:ascii="Arial" w:hAnsi="Arial" w:cs="Arial"/>
          <w:bCs/>
          <w:iCs/>
          <w:color w:val="000000" w:themeColor="text1"/>
          <w:sz w:val="24"/>
          <w:szCs w:val="24"/>
        </w:rPr>
        <w:t xml:space="preserve"> Descrição da Necessidade de Contratação:</w:t>
      </w:r>
    </w:p>
    <w:p w14:paraId="1CB5A2B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7F2F45E6"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Para atender às demandas da Câmara Municipal de Extrema, é necessário contratar trinta linhas de telefonia móvel, com as seguintes características e funcionalidades:</w:t>
      </w:r>
    </w:p>
    <w:p w14:paraId="5399947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45E0B80C"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Efetuar e Receber Ligações Ilimitadas de Voz Móvel-Móvel e Móvel-Fixo (VC1, VC2 E VC3): As linhas devem permitir chamadas ilimitadas para qualquer operadora no Brasil, garantindo a comunicação fluida entre os membros da Câmara.</w:t>
      </w:r>
    </w:p>
    <w:p w14:paraId="59018E0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2BB1C0EA"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Pacote Ilimitado de Internet de 5GB: Cada linha deve incluir um pacote mínimo de internet de 5GB, com possibilidade de redução de velocidade após o consumo total da franquia, assegurando o acesso contínuo aos recursos online necessários para o desempenho das atividades legislativas e administrativas.</w:t>
      </w:r>
    </w:p>
    <w:p w14:paraId="5D4290D8"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5DBBA561"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Gerenciador Online e Gestão do Dispositivo: Será necessário um sistema de gerenciamento online para monitorar e administrar o uso das linhas, garantindo a eficiência no controle de despesas e na gestão dos dispositivos.</w:t>
      </w:r>
    </w:p>
    <w:p w14:paraId="02C45E3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425E637B" w14:textId="77777777" w:rsidR="00C717B0" w:rsidRPr="001258FD"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Pacote SMS - 2.000 Mensagens de Texto: Cada linha deverá incluir um pacote de SMS com pelo menos 2.000 mensagens de texto, possibilitando a troca de informações rápidas e eficazes entre os membros da Câmara e seus respectivos contatos.</w:t>
      </w:r>
    </w:p>
    <w:p w14:paraId="3A1B2BD2"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3F6CE25E" w14:textId="77777777" w:rsidR="00C717B0" w:rsidRPr="001258FD" w:rsidRDefault="00C717B0" w:rsidP="00C717B0">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1258FD">
        <w:rPr>
          <w:rFonts w:ascii="Arial" w:hAnsi="Arial" w:cs="Arial"/>
          <w:bCs/>
          <w:iCs/>
          <w:color w:val="000000" w:themeColor="text1"/>
          <w:sz w:val="24"/>
          <w:szCs w:val="24"/>
        </w:rPr>
        <w:t>4. Conclusão:</w:t>
      </w:r>
    </w:p>
    <w:p w14:paraId="4F350A23" w14:textId="77777777" w:rsidR="00C717B0" w:rsidRPr="001258FD" w:rsidRDefault="00C717B0" w:rsidP="00C717B0">
      <w:pPr>
        <w:spacing w:after="0" w:line="240" w:lineRule="auto"/>
        <w:jc w:val="both"/>
        <w:rPr>
          <w:rFonts w:ascii="Arial" w:hAnsi="Arial" w:cs="Arial"/>
          <w:bCs/>
          <w:iCs/>
          <w:color w:val="000000" w:themeColor="text1"/>
          <w:sz w:val="24"/>
          <w:szCs w:val="24"/>
        </w:rPr>
      </w:pPr>
    </w:p>
    <w:p w14:paraId="40D2C053" w14:textId="77777777" w:rsidR="00C717B0" w:rsidRDefault="00C717B0" w:rsidP="00C717B0">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Diante da importância da comunicação móvel para as atividades da Câmara Municipal de Extrema, a contratação de trinta linhas de telefonia móvel com os serviços e funcionalidades descritos se faz necessária e justificada. Essa medida visa garantir a eficiência, agilidade e qualidade na comunicação interna e externa, contribuindo para o bom funcionamento e prestação de serviços à comunidade extremense.</w:t>
      </w:r>
    </w:p>
    <w:p w14:paraId="7029014C" w14:textId="77777777" w:rsidR="00C717B0" w:rsidRPr="00A42208" w:rsidRDefault="00C717B0" w:rsidP="00C717B0">
      <w:pPr>
        <w:spacing w:after="0" w:line="240" w:lineRule="auto"/>
        <w:jc w:val="both"/>
        <w:rPr>
          <w:rFonts w:ascii="Arial" w:hAnsi="Arial" w:cs="Arial"/>
          <w:bCs/>
          <w:iCs/>
          <w:color w:val="000000" w:themeColor="text1"/>
          <w:sz w:val="24"/>
          <w:szCs w:val="24"/>
        </w:rPr>
      </w:pPr>
    </w:p>
    <w:p w14:paraId="7023B5F2" w14:textId="77777777" w:rsidR="00C717B0" w:rsidRDefault="00C717B0" w:rsidP="00C717B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5</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w:t>
      </w:r>
      <w:r>
        <w:rPr>
          <w:rFonts w:ascii="Arial" w:hAnsi="Arial" w:cs="Arial"/>
          <w:bCs/>
          <w:iCs/>
          <w:color w:val="000000" w:themeColor="text1"/>
          <w:sz w:val="24"/>
          <w:szCs w:val="24"/>
        </w:rPr>
        <w:t>3/2024</w:t>
      </w:r>
      <w:r w:rsidRPr="00A42208">
        <w:rPr>
          <w:rFonts w:ascii="Arial" w:hAnsi="Arial" w:cs="Arial"/>
          <w:bCs/>
          <w:iCs/>
          <w:color w:val="000000" w:themeColor="text1"/>
          <w:sz w:val="24"/>
          <w:szCs w:val="24"/>
        </w:rPr>
        <w:t>, conforme detalhamento a seguir:</w:t>
      </w:r>
    </w:p>
    <w:p w14:paraId="2507F023" w14:textId="77777777" w:rsidR="00C717B0" w:rsidRDefault="00C717B0" w:rsidP="00C717B0">
      <w:pPr>
        <w:spacing w:after="0" w:line="240" w:lineRule="auto"/>
        <w:jc w:val="both"/>
        <w:rPr>
          <w:rFonts w:ascii="Arial" w:hAnsi="Arial" w:cs="Arial"/>
          <w:bCs/>
          <w:iCs/>
          <w:color w:val="000000" w:themeColor="text1"/>
          <w:sz w:val="24"/>
          <w:szCs w:val="24"/>
        </w:rPr>
      </w:pPr>
    </w:p>
    <w:tbl>
      <w:tblPr>
        <w:tblStyle w:val="Tabelacomgrade1"/>
        <w:tblW w:w="0" w:type="auto"/>
        <w:jc w:val="center"/>
        <w:tblLook w:val="04A0" w:firstRow="1" w:lastRow="0" w:firstColumn="1" w:lastColumn="0" w:noHBand="0" w:noVBand="1"/>
      </w:tblPr>
      <w:tblGrid>
        <w:gridCol w:w="710"/>
        <w:gridCol w:w="5651"/>
        <w:gridCol w:w="2133"/>
      </w:tblGrid>
      <w:tr w:rsidR="00C717B0" w:rsidRPr="00E650C5" w14:paraId="5C104F13" w14:textId="77777777" w:rsidTr="002D5FA5">
        <w:trPr>
          <w:jc w:val="center"/>
        </w:trPr>
        <w:tc>
          <w:tcPr>
            <w:tcW w:w="710" w:type="dxa"/>
          </w:tcPr>
          <w:p w14:paraId="3C9445DB" w14:textId="77777777" w:rsidR="00C717B0" w:rsidRPr="00E650C5" w:rsidRDefault="00C717B0" w:rsidP="002D5FA5">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Item</w:t>
            </w:r>
          </w:p>
        </w:tc>
        <w:tc>
          <w:tcPr>
            <w:tcW w:w="5670" w:type="dxa"/>
          </w:tcPr>
          <w:p w14:paraId="1F48C5EA" w14:textId="77777777" w:rsidR="00C717B0" w:rsidRPr="00E650C5" w:rsidRDefault="00C717B0" w:rsidP="002D5FA5">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Descrição</w:t>
            </w:r>
          </w:p>
        </w:tc>
        <w:tc>
          <w:tcPr>
            <w:tcW w:w="2133" w:type="dxa"/>
          </w:tcPr>
          <w:p w14:paraId="45DD764D" w14:textId="77777777" w:rsidR="00C717B0" w:rsidRPr="00E650C5" w:rsidRDefault="00C717B0" w:rsidP="002D5FA5">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IDENTIFICAÇÃO LINHA PAC</w:t>
            </w:r>
          </w:p>
        </w:tc>
      </w:tr>
      <w:tr w:rsidR="00C717B0" w:rsidRPr="00E650C5" w14:paraId="0B4F6191" w14:textId="77777777" w:rsidTr="002D5FA5">
        <w:trPr>
          <w:jc w:val="center"/>
        </w:trPr>
        <w:tc>
          <w:tcPr>
            <w:tcW w:w="710" w:type="dxa"/>
          </w:tcPr>
          <w:p w14:paraId="78B66357" w14:textId="77777777" w:rsidR="00C717B0" w:rsidRPr="00E650C5" w:rsidRDefault="00C717B0" w:rsidP="002D5FA5">
            <w:pPr>
              <w:spacing w:after="0" w:line="240" w:lineRule="auto"/>
              <w:rPr>
                <w:rFonts w:ascii="Arial" w:hAnsi="Arial" w:cs="Arial"/>
                <w:sz w:val="24"/>
                <w:szCs w:val="24"/>
                <w:lang w:eastAsia="pt-BR"/>
              </w:rPr>
            </w:pPr>
            <w:r w:rsidRPr="00E650C5">
              <w:rPr>
                <w:rFonts w:ascii="Arial" w:eastAsia="Times New Roman" w:hAnsi="Arial" w:cs="Arial"/>
                <w:color w:val="000000"/>
                <w:sz w:val="24"/>
                <w:szCs w:val="24"/>
                <w:lang w:eastAsia="pt-BR"/>
              </w:rPr>
              <w:t>01</w:t>
            </w:r>
          </w:p>
        </w:tc>
        <w:tc>
          <w:tcPr>
            <w:tcW w:w="5670" w:type="dxa"/>
          </w:tcPr>
          <w:p w14:paraId="080DFFD6" w14:textId="77777777" w:rsidR="00C717B0" w:rsidRPr="00E650C5" w:rsidRDefault="00C717B0" w:rsidP="002D5FA5">
            <w:pPr>
              <w:spacing w:after="0" w:line="240" w:lineRule="auto"/>
              <w:rPr>
                <w:rFonts w:ascii="Arial" w:hAnsi="Arial" w:cs="Arial"/>
                <w:sz w:val="24"/>
                <w:szCs w:val="24"/>
                <w:lang w:eastAsia="pt-BR"/>
              </w:rPr>
            </w:pPr>
            <w:r w:rsidRPr="00E650C5">
              <w:rPr>
                <w:rFonts w:ascii="Arial" w:eastAsia="Times New Roman" w:hAnsi="Arial" w:cs="Arial"/>
                <w:color w:val="000000"/>
                <w:sz w:val="24"/>
                <w:szCs w:val="24"/>
                <w:lang w:eastAsia="pt-BR"/>
              </w:rPr>
              <w:t>Prestação de serviços de telefonia móvel</w:t>
            </w:r>
          </w:p>
        </w:tc>
        <w:tc>
          <w:tcPr>
            <w:tcW w:w="2133" w:type="dxa"/>
          </w:tcPr>
          <w:p w14:paraId="1C1C78B4" w14:textId="77777777" w:rsidR="00C717B0" w:rsidRPr="00E650C5" w:rsidRDefault="00C717B0" w:rsidP="002D5FA5">
            <w:pPr>
              <w:spacing w:after="0" w:line="240" w:lineRule="auto"/>
              <w:jc w:val="center"/>
              <w:rPr>
                <w:rFonts w:ascii="Arial" w:hAnsi="Arial" w:cs="Arial"/>
                <w:sz w:val="24"/>
                <w:szCs w:val="24"/>
                <w:lang w:eastAsia="pt-BR"/>
              </w:rPr>
            </w:pPr>
            <w:r w:rsidRPr="00E650C5">
              <w:rPr>
                <w:rFonts w:ascii="Arial" w:hAnsi="Arial" w:cs="Arial"/>
                <w:sz w:val="24"/>
                <w:szCs w:val="24"/>
                <w:lang w:eastAsia="pt-BR"/>
              </w:rPr>
              <w:t>Linha 540.</w:t>
            </w:r>
          </w:p>
        </w:tc>
      </w:tr>
    </w:tbl>
    <w:p w14:paraId="7F5EB8C9" w14:textId="77777777" w:rsidR="00C717B0" w:rsidRPr="00A42208" w:rsidRDefault="00C717B0" w:rsidP="00C717B0">
      <w:pPr>
        <w:spacing w:after="0" w:line="240" w:lineRule="auto"/>
        <w:jc w:val="both"/>
        <w:rPr>
          <w:rFonts w:ascii="Arial" w:hAnsi="Arial" w:cs="Arial"/>
          <w:bCs/>
          <w:iCs/>
          <w:color w:val="000000" w:themeColor="text1"/>
          <w:sz w:val="24"/>
          <w:szCs w:val="24"/>
        </w:rPr>
      </w:pPr>
    </w:p>
    <w:p w14:paraId="6FE3F14D" w14:textId="77777777" w:rsidR="00C717B0" w:rsidRPr="00A42208" w:rsidRDefault="00C717B0" w:rsidP="00C717B0">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Data de publicação:</w:t>
      </w:r>
      <w:r>
        <w:rPr>
          <w:rFonts w:ascii="Arial" w:hAnsi="Arial" w:cs="Arial"/>
          <w:bCs/>
          <w:iCs/>
          <w:color w:val="000000" w:themeColor="text1"/>
          <w:sz w:val="24"/>
          <w:szCs w:val="24"/>
        </w:rPr>
        <w:t xml:space="preserve"> 20 de dezembro de 2023.</w:t>
      </w:r>
    </w:p>
    <w:p w14:paraId="16AD0199" w14:textId="77777777" w:rsidR="00C717B0" w:rsidRDefault="00C717B0" w:rsidP="00C717B0">
      <w:pPr>
        <w:spacing w:after="0" w:line="240" w:lineRule="auto"/>
        <w:jc w:val="both"/>
        <w:rPr>
          <w:rFonts w:ascii="Arial" w:hAnsi="Arial" w:cs="Arial"/>
          <w:bCs/>
          <w:iCs/>
          <w:color w:val="000000" w:themeColor="text1"/>
          <w:sz w:val="24"/>
          <w:szCs w:val="24"/>
        </w:rPr>
      </w:pPr>
    </w:p>
    <w:p w14:paraId="06231058" w14:textId="77777777" w:rsidR="00C717B0" w:rsidRDefault="00C717B0" w:rsidP="00C717B0">
      <w:pPr>
        <w:spacing w:after="0" w:line="240" w:lineRule="auto"/>
        <w:jc w:val="both"/>
        <w:rPr>
          <w:rFonts w:ascii="Arial" w:hAnsi="Arial" w:cs="Arial"/>
          <w:bCs/>
          <w:iCs/>
          <w:color w:val="000000" w:themeColor="text1"/>
          <w:sz w:val="24"/>
          <w:szCs w:val="24"/>
        </w:rPr>
      </w:pPr>
    </w:p>
    <w:p w14:paraId="0A36B792" w14:textId="77777777" w:rsidR="00C717B0" w:rsidRDefault="00C717B0" w:rsidP="00C717B0">
      <w:pPr>
        <w:spacing w:after="0" w:line="240" w:lineRule="auto"/>
        <w:jc w:val="both"/>
        <w:rPr>
          <w:rFonts w:ascii="Arial" w:hAnsi="Arial" w:cs="Arial"/>
          <w:bCs/>
          <w:iCs/>
          <w:color w:val="000000" w:themeColor="text1"/>
          <w:sz w:val="24"/>
          <w:szCs w:val="24"/>
        </w:rPr>
      </w:pPr>
    </w:p>
    <w:p w14:paraId="702D06F8" w14:textId="77777777" w:rsidR="00C717B0" w:rsidRDefault="00C717B0" w:rsidP="00C717B0">
      <w:pPr>
        <w:spacing w:after="0" w:line="240" w:lineRule="auto"/>
        <w:jc w:val="both"/>
        <w:rPr>
          <w:rFonts w:ascii="Arial" w:hAnsi="Arial" w:cs="Arial"/>
          <w:bCs/>
          <w:iCs/>
          <w:color w:val="000000" w:themeColor="text1"/>
          <w:sz w:val="24"/>
          <w:szCs w:val="24"/>
        </w:rPr>
      </w:pPr>
    </w:p>
    <w:p w14:paraId="0A715B5F" w14:textId="77777777" w:rsidR="00C717B0" w:rsidRDefault="00C717B0" w:rsidP="00C717B0">
      <w:pPr>
        <w:spacing w:after="0" w:line="240" w:lineRule="auto"/>
        <w:jc w:val="both"/>
        <w:rPr>
          <w:rFonts w:ascii="Arial" w:hAnsi="Arial" w:cs="Arial"/>
          <w:bCs/>
          <w:iCs/>
          <w:color w:val="000000" w:themeColor="text1"/>
          <w:sz w:val="24"/>
          <w:szCs w:val="24"/>
        </w:rPr>
      </w:pPr>
    </w:p>
    <w:p w14:paraId="39CB07FB" w14:textId="77777777" w:rsidR="00C717B0" w:rsidRPr="00A42208" w:rsidRDefault="00C717B0" w:rsidP="00C717B0">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lastRenderedPageBreak/>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 xml:space="preserve">DESCRIÇÃO DA SOLUÇÃO COMO UM TODO CONSIDERADO O CICLO DE VIDA DO OBJETO E ESPECIFICAÇÃO DO PRODUTO </w:t>
      </w:r>
    </w:p>
    <w:p w14:paraId="3CFDF210" w14:textId="77777777" w:rsidR="00C717B0" w:rsidRDefault="00C717B0" w:rsidP="00C717B0">
      <w:pPr>
        <w:spacing w:after="0" w:line="240" w:lineRule="auto"/>
        <w:jc w:val="both"/>
        <w:rPr>
          <w:rFonts w:ascii="Arial" w:hAnsi="Arial" w:cs="Arial"/>
          <w:bCs/>
          <w:iCs/>
          <w:color w:val="000000" w:themeColor="text1"/>
          <w:sz w:val="24"/>
          <w:szCs w:val="24"/>
        </w:rPr>
      </w:pPr>
    </w:p>
    <w:p w14:paraId="753C2D65" w14:textId="77777777" w:rsidR="00C717B0" w:rsidRPr="00E650C5" w:rsidRDefault="00C717B0" w:rsidP="00C717B0">
      <w:pPr>
        <w:spacing w:after="0" w:line="240" w:lineRule="auto"/>
        <w:jc w:val="both"/>
        <w:rPr>
          <w:rFonts w:ascii="Arial" w:hAnsi="Arial" w:cs="Arial"/>
          <w:b/>
          <w:iCs/>
          <w:color w:val="000000" w:themeColor="text1"/>
          <w:sz w:val="24"/>
          <w:szCs w:val="24"/>
        </w:rPr>
      </w:pPr>
      <w:r w:rsidRPr="00E650C5">
        <w:rPr>
          <w:rFonts w:ascii="Arial" w:hAnsi="Arial" w:cs="Arial"/>
          <w:b/>
          <w:iCs/>
          <w:color w:val="000000" w:themeColor="text1"/>
          <w:sz w:val="24"/>
          <w:szCs w:val="24"/>
        </w:rPr>
        <w:t>3.1 Descrição da Solução</w:t>
      </w:r>
    </w:p>
    <w:p w14:paraId="20A676E0"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2D2B3A88"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 solução proposta para a contratação de trinta linhas de telefonia móvel pela Câmara Municipal de Extrema consiste na escolha de um pacote de serviços SMP (Serviço Móvel Pessoal) que atenda às necessidades específicas estabelecidas, por meio de licitação na modalidade pregão eletrônico. A solução inclui o fornecimento de SIMCARDS 4G/5G com as seguintes características e funcionalidades:</w:t>
      </w:r>
    </w:p>
    <w:p w14:paraId="6E712DFF"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06FE917E"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Ligações Ilimitadas: A solução oferece ligações ilimitadas de voz móvel-móvel e móvel-fixo (VC1, VC2 e VC3) para quaisquer operadoras no Brasil, garantindo comunicação contínua e sem restrições.</w:t>
      </w:r>
    </w:p>
    <w:p w14:paraId="6F203A01"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425E3126"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Pacote de Internet Ilimitado: O pacote inclui uma quantidade mínima de 5GB de internet, com redução de velocidade após o consumo total da franquia. Isso permite o acesso à internet de forma ilimitada, mesmo após atingir o limite de dados.</w:t>
      </w:r>
    </w:p>
    <w:p w14:paraId="32905127"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6586108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Gerenciador Online e Gestão do Dispositivo: A solução oferece um gerenciador online que permite monitorar e controlar o uso das linhas de telefonia móvel, além de fornecer ferramentas para gerenciar os dispositivos conectados.</w:t>
      </w:r>
    </w:p>
    <w:p w14:paraId="63359A5B"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A6F8A8C"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Pacote de SMS: Inclui um pacote de 2.000 mensagens de texto, proporcionando uma comunicação eficiente por meio de mensagens curtas.</w:t>
      </w:r>
    </w:p>
    <w:p w14:paraId="4422EF81"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0B4B0F1E"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Justificativa Técnica</w:t>
      </w:r>
    </w:p>
    <w:p w14:paraId="598FB0E9"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7882D1A1"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 escolha dessa solução se baseia em diversas considerações técnicas que visam atender às necessidades operacionais da Câmara Municipal de Extrema:</w:t>
      </w:r>
    </w:p>
    <w:p w14:paraId="4DB0F869"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936B5C7"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Ampla Cobertura e Conectividade: A solução oferece ligações ilimitadas para qualquer operadora no Brasil, garantindo uma comunicação eficaz em todas as regiões onde a Câmara Municipal atua.</w:t>
      </w:r>
    </w:p>
    <w:p w14:paraId="62E860C4"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07D5385E"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Acesso à Internet Ilimitado: O pacote de internet ilimitado permite que os funcionários acessem informações online, realizem pesquisas e enviem e-mails sem se preocupar com limitações de dados.</w:t>
      </w:r>
    </w:p>
    <w:p w14:paraId="19E0169D"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44D03BCF"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Gerenciamento Simplificado: O gerenciador online facilita a administração das linhas de telefonia móvel, permitindo o monitoramento do uso e a implementação de políticas de controle.</w:t>
      </w:r>
    </w:p>
    <w:p w14:paraId="03934593"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43E0D5E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Eficiência na Comunicação: O pacote de SMS proporciona uma forma rápida e eficiente de comunicação, especialmente para mensagens urgentes ou curtas.</w:t>
      </w:r>
    </w:p>
    <w:p w14:paraId="237B7715"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52942AE2"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lastRenderedPageBreak/>
        <w:t>Justificativa Econômica</w:t>
      </w:r>
    </w:p>
    <w:p w14:paraId="193DFA2B"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79B303D5"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Além das considerações técnicas, a escolha dessa solução também é respaldada por justificativas econômicas que visam otimizar os recursos financeiros da Câmara Municipal de Extrema:</w:t>
      </w:r>
    </w:p>
    <w:p w14:paraId="63A6F5C4"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72F55E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Custo-Benefício: A solução oferece um pacote de serviços completo a um custo competitivo, garantindo um bom retorno sobre o investimento.</w:t>
      </w:r>
    </w:p>
    <w:p w14:paraId="0DFFD990"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2B4A1DD7"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Redução de Despesas Extras: O pacote de internet ilimitado e o gerenciador online ajudam a evitar gastos adicionais com o uso excessivo de dados ou serviços não controlados.</w:t>
      </w:r>
    </w:p>
    <w:p w14:paraId="5567813E"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7ED613F1"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Eficiência Operacional: A simplificação do gerenciamento das linhas de telefonia móvel reduz a necessidade de recursos dedicados, resultando em economia de tempo e dinheiro.</w:t>
      </w:r>
    </w:p>
    <w:p w14:paraId="75C7FE62"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476DCEE" w14:textId="77777777" w:rsidR="00C717B0"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Melhoria na Produtividade: A comunicação eficaz e a disponibilidade de recursos online contribuem para aumentar a produtividade dos funcionários, impactando positivamente nos resultados da Câmara Municipal.</w:t>
      </w:r>
    </w:p>
    <w:p w14:paraId="2F065C85" w14:textId="77777777" w:rsidR="00C717B0" w:rsidRDefault="00C717B0" w:rsidP="00C717B0">
      <w:pPr>
        <w:spacing w:after="0" w:line="240" w:lineRule="auto"/>
        <w:jc w:val="both"/>
        <w:rPr>
          <w:rFonts w:ascii="Arial" w:hAnsi="Arial" w:cs="Arial"/>
          <w:bCs/>
          <w:iCs/>
          <w:color w:val="000000" w:themeColor="text1"/>
          <w:sz w:val="24"/>
          <w:szCs w:val="24"/>
        </w:rPr>
      </w:pPr>
    </w:p>
    <w:p w14:paraId="22182DCA" w14:textId="77777777" w:rsidR="00C717B0" w:rsidRDefault="00C717B0" w:rsidP="00C717B0">
      <w:pPr>
        <w:spacing w:after="0" w:line="240" w:lineRule="auto"/>
        <w:jc w:val="both"/>
        <w:rPr>
          <w:rFonts w:ascii="Arial" w:hAnsi="Arial" w:cs="Arial"/>
          <w:bCs/>
          <w:iCs/>
          <w:color w:val="000000" w:themeColor="text1"/>
          <w:sz w:val="24"/>
          <w:szCs w:val="24"/>
        </w:rPr>
      </w:pPr>
    </w:p>
    <w:p w14:paraId="14A15F33" w14:textId="77777777" w:rsidR="00C717B0" w:rsidRDefault="00C717B0" w:rsidP="00C717B0">
      <w:pPr>
        <w:spacing w:after="0" w:line="240" w:lineRule="auto"/>
        <w:jc w:val="both"/>
        <w:rPr>
          <w:rFonts w:ascii="Arial" w:hAnsi="Arial" w:cs="Arial"/>
          <w:bCs/>
          <w:iCs/>
          <w:color w:val="000000" w:themeColor="text1"/>
          <w:sz w:val="24"/>
          <w:szCs w:val="24"/>
        </w:rPr>
      </w:pPr>
    </w:p>
    <w:p w14:paraId="0DCDDF94"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2E06DF26"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58AB78FD"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Conclusão</w:t>
      </w:r>
    </w:p>
    <w:p w14:paraId="454D66FD"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4574D306" w14:textId="77777777" w:rsidR="00C717B0"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 solução proposta para a contratação de trinta linhas de telefonia móvel pela Câmara Municipal de Extrema apresenta uma combinação equilibrada entre recursos técnicos avançados e uma abordagem econômica eficiente. Com ligações ilimitadas, acesso à internet sem restrições, gerenciamento simplificado e custo-benefício favorável, essa solução atende às necessidades operacionais e financeiras da instituição, proporcionando uma comunicação eficaz e otimizando os recursos disponíveis.</w:t>
      </w:r>
    </w:p>
    <w:p w14:paraId="2DD0623A" w14:textId="77777777" w:rsidR="00C717B0" w:rsidRDefault="00C717B0" w:rsidP="00C717B0">
      <w:pPr>
        <w:spacing w:after="0" w:line="240" w:lineRule="auto"/>
        <w:jc w:val="both"/>
        <w:rPr>
          <w:rFonts w:ascii="Arial" w:hAnsi="Arial" w:cs="Arial"/>
          <w:bCs/>
          <w:iCs/>
          <w:color w:val="000000" w:themeColor="text1"/>
          <w:sz w:val="24"/>
          <w:szCs w:val="24"/>
        </w:rPr>
      </w:pPr>
    </w:p>
    <w:p w14:paraId="2E5504C4" w14:textId="77777777" w:rsidR="00C717B0" w:rsidRPr="00A42208" w:rsidRDefault="00C717B0" w:rsidP="00C717B0">
      <w:pPr>
        <w:spacing w:after="0" w:line="240" w:lineRule="auto"/>
        <w:jc w:val="both"/>
        <w:rPr>
          <w:rFonts w:ascii="Arial" w:hAnsi="Arial" w:cs="Arial"/>
          <w:bCs/>
          <w:iCs/>
          <w:color w:val="000000" w:themeColor="text1"/>
          <w:sz w:val="24"/>
          <w:szCs w:val="24"/>
        </w:rPr>
      </w:pPr>
    </w:p>
    <w:p w14:paraId="0EA4A7CD" w14:textId="77777777" w:rsidR="00C717B0" w:rsidRPr="00E650C5" w:rsidRDefault="00C717B0" w:rsidP="00C717B0">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r>
      <w:r w:rsidRPr="00E650C5">
        <w:rPr>
          <w:rFonts w:ascii="Arial" w:hAnsi="Arial" w:cs="Arial"/>
          <w:b/>
          <w:iCs/>
          <w:color w:val="000000" w:themeColor="text1"/>
          <w:sz w:val="24"/>
          <w:szCs w:val="24"/>
        </w:rPr>
        <w:t>CONSIDERANDO O CICLO DE VIDA DO OBJETO E ESPECIFICAÇÃO DO SERVIÇO:</w:t>
      </w:r>
    </w:p>
    <w:p w14:paraId="5DC619B8"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3D5952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Ao contemplar a contratação de trinta linhas de telefonia móvel, é crucial considerar o ciclo de vida do objeto e a especificação dos serviços oferecidos. Este ciclo abrange desde a aquisição dos SIMCARDS até sua eventual desativação ou substituição. Portanto, é essencial garantir que os dispositivos fornecidos estejam alinhados com as necessidades atuais e futuras da Câmara Municipal de Extrema.</w:t>
      </w:r>
    </w:p>
    <w:p w14:paraId="03C846A0"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354A1DD9"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Aquisição e Implantação:</w:t>
      </w:r>
    </w:p>
    <w:p w14:paraId="7767F0BC"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lastRenderedPageBreak/>
        <w:t>Durante esta fase, é necessário adquirir os SIMCARDS 4G/5G e configurá-los de acordo com as especificações estabelecidas. Além disso, o gerenciador online e a gestão do dispositivo devem ser implementados para permitir um controle eficaz das linhas e dos serviços associados.</w:t>
      </w:r>
    </w:p>
    <w:p w14:paraId="698B5381"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210F7BC5"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Operação e Manutenção:</w:t>
      </w:r>
    </w:p>
    <w:p w14:paraId="6A0BEA5D"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Durante a operação das linhas, é essencial garantir a continuidade dos serviços prestados. Isso inclui monitorar o uso de voz, dados e SMS, bem como realizar manutenções preventivas para evitar interrupções no serviço. Além disso, o gerenciador online deve ser constantemente atualizado para fornecer informações precisas sobre o consumo de recursos e o desempenho das linhas.</w:t>
      </w:r>
    </w:p>
    <w:p w14:paraId="662ADBA8"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539AF20"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Atualização e Melhoria:</w:t>
      </w:r>
    </w:p>
    <w:p w14:paraId="61001219"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Ao longo do tempo, podem surgir novas tecnologias ou serviços que oferecem melhorias significativas em relação aos serviços existentes. Portanto, é importante estar atento a essas inovações e considerar a possibilidade de atualização ou melhoria dos serviços oferecidos, garantindo assim a satisfação contínua dos usuários e a eficiência das operações da Câmara Municipal.</w:t>
      </w:r>
    </w:p>
    <w:p w14:paraId="5AC3411E"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0FA5F54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Desativação ou Substituição:</w:t>
      </w:r>
    </w:p>
    <w:p w14:paraId="6CBFE61B" w14:textId="77777777" w:rsidR="00C717B0" w:rsidRPr="00E650C5"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Por fim, chega o momento em que os SIMCARDS podem precisar ser desativados ou substituídos devido a obsolescência tecnológica ou mudanças nas necessidades da instituição. Nesse momento, é crucial garantir uma transição suave, transferindo dados e serviços para os novos dispositivos e realizando a desativação adequada dos dispositivos antigos para garantir a segurança da informação.</w:t>
      </w:r>
    </w:p>
    <w:p w14:paraId="18EB8BED" w14:textId="77777777" w:rsidR="00C717B0" w:rsidRPr="00E650C5" w:rsidRDefault="00C717B0" w:rsidP="00C717B0">
      <w:pPr>
        <w:spacing w:after="0" w:line="240" w:lineRule="auto"/>
        <w:jc w:val="both"/>
        <w:rPr>
          <w:rFonts w:ascii="Arial" w:hAnsi="Arial" w:cs="Arial"/>
          <w:bCs/>
          <w:iCs/>
          <w:color w:val="000000" w:themeColor="text1"/>
          <w:sz w:val="24"/>
          <w:szCs w:val="24"/>
        </w:rPr>
      </w:pPr>
    </w:p>
    <w:p w14:paraId="1F63CF27" w14:textId="77777777" w:rsidR="00C717B0" w:rsidRDefault="00C717B0" w:rsidP="00C717B0">
      <w:pPr>
        <w:spacing w:after="0" w:line="240" w:lineRule="auto"/>
        <w:jc w:val="both"/>
        <w:rPr>
          <w:rFonts w:ascii="Arial" w:hAnsi="Arial" w:cs="Arial"/>
          <w:bCs/>
          <w:iCs/>
          <w:color w:val="000000" w:themeColor="text1"/>
          <w:sz w:val="24"/>
          <w:szCs w:val="24"/>
        </w:rPr>
      </w:pPr>
      <w:r w:rsidRPr="00E650C5">
        <w:rPr>
          <w:rFonts w:ascii="Arial" w:hAnsi="Arial" w:cs="Arial"/>
          <w:bCs/>
          <w:iCs/>
          <w:color w:val="000000" w:themeColor="text1"/>
          <w:sz w:val="24"/>
          <w:szCs w:val="24"/>
        </w:rPr>
        <w:t>Considerando esses aspectos do ciclo de vida do objeto e a especificação dos serviços, a contratação das trinta linhas de telefonia móvel deve ser feita com base em critérios que garantam a qualidade, a eficiência e a durabilidade dos serviços prestados, atendendo assim às necessidades presentes e futuras da Câmara Municipal de Extrema.</w:t>
      </w:r>
    </w:p>
    <w:p w14:paraId="530ECCA8" w14:textId="77777777" w:rsidR="00C717B0" w:rsidRPr="00A42208" w:rsidRDefault="00C717B0" w:rsidP="00C717B0">
      <w:pPr>
        <w:spacing w:after="0" w:line="240" w:lineRule="auto"/>
        <w:jc w:val="both"/>
        <w:rPr>
          <w:rFonts w:ascii="Arial" w:hAnsi="Arial" w:cs="Arial"/>
          <w:bCs/>
          <w:iCs/>
          <w:color w:val="000000" w:themeColor="text1"/>
          <w:sz w:val="24"/>
          <w:szCs w:val="24"/>
        </w:rPr>
      </w:pPr>
    </w:p>
    <w:p w14:paraId="79CE196D" w14:textId="77777777" w:rsidR="00C717B0" w:rsidRPr="00FC1AAF" w:rsidRDefault="00C717B0" w:rsidP="00C717B0">
      <w:pPr>
        <w:pStyle w:val="Nivel01"/>
        <w:numPr>
          <w:ilvl w:val="0"/>
          <w:numId w:val="102"/>
        </w:numPr>
        <w:tabs>
          <w:tab w:val="num" w:pos="720"/>
        </w:tabs>
        <w:spacing w:before="0" w:afterLines="120" w:after="288"/>
        <w:ind w:left="0" w:firstLine="0"/>
        <w:rPr>
          <w:sz w:val="24"/>
          <w:szCs w:val="24"/>
        </w:rPr>
      </w:pPr>
      <w:r w:rsidRPr="00FC1AAF">
        <w:rPr>
          <w:sz w:val="24"/>
          <w:szCs w:val="24"/>
        </w:rPr>
        <w:t>REQUISITOS DA CONTRATAÇÃO</w:t>
      </w:r>
    </w:p>
    <w:p w14:paraId="72B266FA" w14:textId="77777777" w:rsidR="00C717B0" w:rsidRPr="00E650C5" w:rsidRDefault="00C717B0" w:rsidP="00C717B0">
      <w:pPr>
        <w:pStyle w:val="PargrafodaLista"/>
        <w:numPr>
          <w:ilvl w:val="1"/>
          <w:numId w:val="102"/>
        </w:numPr>
        <w:spacing w:after="0"/>
        <w:ind w:left="0" w:firstLine="0"/>
        <w:jc w:val="both"/>
        <w:rPr>
          <w:rFonts w:ascii="Arial" w:hAnsi="Arial" w:cs="Arial"/>
          <w:sz w:val="24"/>
          <w:szCs w:val="24"/>
        </w:rPr>
      </w:pPr>
      <w:r w:rsidRPr="00E650C5">
        <w:rPr>
          <w:rFonts w:ascii="Arial" w:hAnsi="Arial" w:cs="Arial"/>
          <w:sz w:val="24"/>
          <w:szCs w:val="24"/>
        </w:rPr>
        <w:t>A contratação deverá observar os seguintes requisitos:</w:t>
      </w:r>
    </w:p>
    <w:p w14:paraId="412572BE" w14:textId="77777777" w:rsidR="00C717B0" w:rsidRPr="00E650C5" w:rsidRDefault="00C717B0" w:rsidP="00C717B0">
      <w:pPr>
        <w:pStyle w:val="PargrafodaLista"/>
        <w:numPr>
          <w:ilvl w:val="0"/>
          <w:numId w:val="106"/>
        </w:numPr>
        <w:spacing w:after="0"/>
        <w:ind w:left="0" w:firstLine="0"/>
        <w:jc w:val="both"/>
        <w:rPr>
          <w:rFonts w:ascii="Arial" w:hAnsi="Arial" w:cs="Arial"/>
          <w:sz w:val="24"/>
          <w:szCs w:val="24"/>
        </w:rPr>
      </w:pPr>
      <w:r w:rsidRPr="00E650C5">
        <w:rPr>
          <w:rFonts w:ascii="Arial" w:hAnsi="Arial" w:cs="Arial"/>
          <w:sz w:val="24"/>
          <w:szCs w:val="24"/>
        </w:rPr>
        <w:t>A licitante deverá observar toda a legislação pertinente quanto aos critérios de sustentabilidade ambiental vigente no país.</w:t>
      </w:r>
    </w:p>
    <w:p w14:paraId="54AFA87B" w14:textId="77777777" w:rsidR="00C717B0" w:rsidRPr="00E650C5" w:rsidRDefault="00C717B0" w:rsidP="00C717B0">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Não será admitida a subcontratação do objeto contratual.</w:t>
      </w:r>
    </w:p>
    <w:p w14:paraId="71DF5F22" w14:textId="77777777" w:rsidR="00C717B0" w:rsidRPr="00E650C5" w:rsidRDefault="00C717B0" w:rsidP="00C717B0">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Não haverá exigência da garantia da contratação nos termos dos artigos 96 e seguintes da Lei nº 14.133/21.</w:t>
      </w:r>
    </w:p>
    <w:p w14:paraId="21517D23" w14:textId="77777777" w:rsidR="00C717B0" w:rsidRPr="00E650C5" w:rsidRDefault="00C717B0" w:rsidP="00C717B0">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A garantia da proposta não se extingue com a vigência do contrato.</w:t>
      </w:r>
    </w:p>
    <w:p w14:paraId="4E3A5CD7" w14:textId="77777777" w:rsidR="00C717B0" w:rsidRPr="009A2894" w:rsidRDefault="00C717B0" w:rsidP="00C717B0">
      <w:pPr>
        <w:pStyle w:val="PargrafodaLista"/>
        <w:spacing w:after="0"/>
        <w:ind w:left="432"/>
        <w:jc w:val="both"/>
        <w:rPr>
          <w:rFonts w:ascii="Arial" w:hAnsi="Arial" w:cs="Arial"/>
          <w:color w:val="000000" w:themeColor="text1"/>
          <w:sz w:val="24"/>
          <w:szCs w:val="24"/>
        </w:rPr>
      </w:pPr>
    </w:p>
    <w:p w14:paraId="300875A1" w14:textId="77777777" w:rsidR="00C717B0" w:rsidRPr="00FC1AAF" w:rsidRDefault="00C717B0" w:rsidP="00C717B0">
      <w:pPr>
        <w:pStyle w:val="Nivel01"/>
        <w:numPr>
          <w:ilvl w:val="0"/>
          <w:numId w:val="102"/>
        </w:numPr>
        <w:tabs>
          <w:tab w:val="num" w:pos="720"/>
        </w:tabs>
        <w:spacing w:before="0" w:afterLines="120" w:after="288"/>
        <w:ind w:left="0" w:firstLine="0"/>
        <w:rPr>
          <w:sz w:val="24"/>
          <w:szCs w:val="24"/>
        </w:rPr>
      </w:pPr>
      <w:r w:rsidRPr="00FC1AAF">
        <w:rPr>
          <w:sz w:val="24"/>
          <w:szCs w:val="24"/>
        </w:rPr>
        <w:t>MODELO DE EXECUÇÃO DO OBJETO</w:t>
      </w:r>
    </w:p>
    <w:p w14:paraId="4F956CF1" w14:textId="77777777" w:rsidR="00C717B0" w:rsidRPr="009A2894" w:rsidRDefault="00C717B0" w:rsidP="00C717B0">
      <w:pPr>
        <w:pStyle w:val="Nivel2"/>
        <w:numPr>
          <w:ilvl w:val="1"/>
          <w:numId w:val="102"/>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prazo de entrega do</w:t>
      </w:r>
      <w:r>
        <w:rPr>
          <w:rFonts w:ascii="Arial" w:hAnsi="Arial" w:cs="Arial"/>
          <w:color w:val="000000" w:themeColor="text1"/>
          <w:sz w:val="24"/>
          <w:szCs w:val="24"/>
        </w:rPr>
        <w:t>s chips habilitados</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10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execução</w:t>
      </w:r>
      <w:r w:rsidRPr="009A2894">
        <w:rPr>
          <w:rFonts w:ascii="Arial" w:hAnsi="Arial" w:cs="Arial"/>
          <w:color w:val="000000" w:themeColor="text1"/>
          <w:sz w:val="24"/>
          <w:szCs w:val="24"/>
        </w:rPr>
        <w:t xml:space="preserve">, em remessa única. </w:t>
      </w:r>
    </w:p>
    <w:p w14:paraId="32813005" w14:textId="77777777" w:rsidR="00C717B0" w:rsidRDefault="00C717B0" w:rsidP="00C717B0">
      <w:pPr>
        <w:pStyle w:val="Nivel2"/>
        <w:numPr>
          <w:ilvl w:val="1"/>
          <w:numId w:val="10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lastRenderedPageBreak/>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211BFAD2" w14:textId="77777777" w:rsidR="00C717B0" w:rsidRPr="009A2894" w:rsidRDefault="00C717B0" w:rsidP="00C717B0">
      <w:pPr>
        <w:pStyle w:val="Nivel2"/>
        <w:numPr>
          <w:ilvl w:val="1"/>
          <w:numId w:val="10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Os </w:t>
      </w:r>
      <w:r>
        <w:rPr>
          <w:rFonts w:ascii="Arial" w:hAnsi="Arial" w:cs="Arial"/>
          <w:bCs/>
          <w:color w:val="000000" w:themeColor="text1"/>
          <w:sz w:val="24"/>
          <w:szCs w:val="24"/>
        </w:rPr>
        <w:t>chips</w:t>
      </w:r>
      <w:r w:rsidRPr="009A2894">
        <w:rPr>
          <w:rFonts w:ascii="Arial" w:hAnsi="Arial" w:cs="Arial"/>
          <w:bCs/>
          <w:color w:val="000000" w:themeColor="text1"/>
          <w:sz w:val="24"/>
          <w:szCs w:val="24"/>
        </w:rPr>
        <w:t xml:space="preserve"> deverão ser entregues no seguinte endereço:</w:t>
      </w:r>
    </w:p>
    <w:p w14:paraId="49721D4F" w14:textId="77777777" w:rsidR="00C717B0" w:rsidRDefault="00C717B0" w:rsidP="00C717B0">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em Extrema, MG. CEP 37.640-000. A/C Diretoria Geral.</w:t>
      </w:r>
    </w:p>
    <w:p w14:paraId="39DB436E" w14:textId="77777777" w:rsidR="00C717B0" w:rsidRPr="00EA7D8B" w:rsidRDefault="00C717B0" w:rsidP="00C717B0">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5.4 Os</w:t>
      </w:r>
      <w:r w:rsidRPr="009A2894">
        <w:rPr>
          <w:rFonts w:ascii="Arial" w:hAnsi="Arial" w:cs="Arial"/>
          <w:bCs/>
          <w:sz w:val="24"/>
          <w:szCs w:val="24"/>
        </w:rPr>
        <w:t xml:space="preserve">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2BB6A3BC" w14:textId="77777777" w:rsidR="00C717B0" w:rsidRPr="009A2894" w:rsidRDefault="00C717B0" w:rsidP="00C717B0">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18B435CC" w14:textId="77777777" w:rsidR="00C717B0" w:rsidRPr="009A2894" w:rsidRDefault="00C717B0" w:rsidP="00C717B0">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5480860F" w14:textId="77777777" w:rsidR="00C717B0" w:rsidRPr="009A2894" w:rsidRDefault="00C717B0" w:rsidP="00C717B0">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61A3DB11" w14:textId="77777777" w:rsidR="00C717B0" w:rsidRPr="009A2894" w:rsidRDefault="00C717B0" w:rsidP="00C717B0">
      <w:pPr>
        <w:pStyle w:val="Nivel2"/>
        <w:numPr>
          <w:ilvl w:val="2"/>
          <w:numId w:val="103"/>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66181169" w14:textId="77777777" w:rsidR="00C717B0" w:rsidRDefault="00C717B0" w:rsidP="00C717B0">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4460DB1C" w14:textId="77777777" w:rsidR="00C717B0" w:rsidRPr="00C8390B" w:rsidRDefault="00C717B0" w:rsidP="00C717B0">
      <w:pPr>
        <w:pStyle w:val="Nivel2"/>
        <w:numPr>
          <w:ilvl w:val="1"/>
          <w:numId w:val="103"/>
        </w:numPr>
        <w:spacing w:after="0"/>
        <w:ind w:left="709" w:hanging="709"/>
        <w:rPr>
          <w:rFonts w:ascii="Arial" w:hAnsi="Arial" w:cs="Arial"/>
          <w:bCs/>
          <w:sz w:val="24"/>
          <w:szCs w:val="24"/>
        </w:rPr>
      </w:pPr>
      <w:r w:rsidRPr="00C8390B">
        <w:rPr>
          <w:rFonts w:ascii="Arial" w:hAnsi="Arial" w:cs="Arial"/>
          <w:bCs/>
          <w:sz w:val="24"/>
          <w:szCs w:val="24"/>
        </w:rPr>
        <w:t>O objeto é de regime de execução indireta, empreitada por preço unitário.</w:t>
      </w:r>
    </w:p>
    <w:p w14:paraId="52C2A593" w14:textId="77777777" w:rsidR="00C717B0" w:rsidRPr="00C8390B" w:rsidRDefault="00C717B0" w:rsidP="00C717B0">
      <w:pPr>
        <w:pStyle w:val="Nivel2"/>
        <w:numPr>
          <w:ilvl w:val="1"/>
          <w:numId w:val="103"/>
        </w:numPr>
        <w:spacing w:after="0"/>
        <w:ind w:left="709" w:hanging="709"/>
        <w:rPr>
          <w:rFonts w:ascii="Arial" w:hAnsi="Arial" w:cs="Arial"/>
          <w:bCs/>
          <w:sz w:val="24"/>
          <w:szCs w:val="24"/>
        </w:rPr>
      </w:pPr>
      <w:r w:rsidRPr="00C8390B">
        <w:rPr>
          <w:rFonts w:ascii="Arial" w:hAnsi="Arial" w:cs="Arial"/>
          <w:bCs/>
          <w:sz w:val="24"/>
          <w:szCs w:val="24"/>
        </w:rPr>
        <w:t>As linhas serão ativadas mediante requisição.</w:t>
      </w:r>
    </w:p>
    <w:p w14:paraId="1056E188" w14:textId="77777777" w:rsidR="00C717B0" w:rsidRPr="00C8390B" w:rsidRDefault="00C717B0" w:rsidP="00C717B0">
      <w:pPr>
        <w:pStyle w:val="Nivel2"/>
        <w:numPr>
          <w:ilvl w:val="1"/>
          <w:numId w:val="103"/>
        </w:numPr>
        <w:spacing w:after="0"/>
        <w:ind w:left="709" w:hanging="709"/>
        <w:rPr>
          <w:rFonts w:ascii="Arial" w:hAnsi="Arial" w:cs="Arial"/>
          <w:bCs/>
          <w:sz w:val="24"/>
          <w:szCs w:val="24"/>
        </w:rPr>
      </w:pPr>
      <w:r w:rsidRPr="00C8390B">
        <w:rPr>
          <w:rFonts w:ascii="Arial" w:hAnsi="Arial" w:cs="Arial"/>
          <w:bCs/>
          <w:sz w:val="24"/>
          <w:szCs w:val="24"/>
        </w:rPr>
        <w:t>A contratada deverá realizar a portabilidade das linhas, conforme solicitação da Administração.</w:t>
      </w:r>
    </w:p>
    <w:p w14:paraId="7016CBCF" w14:textId="77777777" w:rsidR="00C717B0" w:rsidRPr="00C8390B" w:rsidRDefault="00C717B0" w:rsidP="00C717B0">
      <w:pPr>
        <w:pStyle w:val="Nivel2"/>
        <w:numPr>
          <w:ilvl w:val="1"/>
          <w:numId w:val="103"/>
        </w:numPr>
        <w:spacing w:after="0"/>
        <w:ind w:left="709" w:hanging="709"/>
        <w:rPr>
          <w:rFonts w:ascii="Arial" w:hAnsi="Arial" w:cs="Arial"/>
          <w:bCs/>
          <w:sz w:val="24"/>
          <w:szCs w:val="24"/>
        </w:rPr>
      </w:pPr>
      <w:r w:rsidRPr="00C8390B">
        <w:rPr>
          <w:rFonts w:ascii="Arial" w:hAnsi="Arial" w:cs="Arial"/>
          <w:bCs/>
          <w:sz w:val="24"/>
          <w:szCs w:val="24"/>
        </w:rPr>
        <w:t xml:space="preserve">A contratada deverá dar todo o suporte necessário até o recebimento e instalação dos chips. </w:t>
      </w:r>
    </w:p>
    <w:p w14:paraId="3595C740" w14:textId="77777777" w:rsidR="00C717B0" w:rsidRPr="009A2894" w:rsidRDefault="00C717B0" w:rsidP="00C717B0">
      <w:pPr>
        <w:pStyle w:val="Nivel2"/>
        <w:numPr>
          <w:ilvl w:val="0"/>
          <w:numId w:val="0"/>
        </w:numPr>
        <w:spacing w:before="0" w:after="0"/>
        <w:rPr>
          <w:rFonts w:ascii="Arial" w:hAnsi="Arial" w:cs="Arial"/>
          <w:bCs/>
          <w:sz w:val="24"/>
          <w:szCs w:val="24"/>
        </w:rPr>
      </w:pPr>
    </w:p>
    <w:p w14:paraId="4E09B040" w14:textId="77777777" w:rsidR="00C717B0" w:rsidRPr="00FC1AAF" w:rsidRDefault="00C717B0" w:rsidP="00C717B0">
      <w:pPr>
        <w:pStyle w:val="Nivel01"/>
        <w:numPr>
          <w:ilvl w:val="0"/>
          <w:numId w:val="103"/>
        </w:numPr>
        <w:tabs>
          <w:tab w:val="num" w:pos="720"/>
        </w:tabs>
        <w:spacing w:before="0" w:afterLines="120" w:after="288"/>
        <w:ind w:left="720"/>
        <w:rPr>
          <w:sz w:val="24"/>
          <w:szCs w:val="24"/>
        </w:rPr>
      </w:pPr>
      <w:r w:rsidRPr="00FC1AAF">
        <w:rPr>
          <w:sz w:val="24"/>
          <w:szCs w:val="24"/>
        </w:rPr>
        <w:lastRenderedPageBreak/>
        <w:t>MODELO DE GESTÃO DO CONTRATO</w:t>
      </w:r>
    </w:p>
    <w:p w14:paraId="64BB6475"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409DB36"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092B6004"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600F322C"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04AF15" w14:textId="77777777" w:rsidR="00C717B0" w:rsidRPr="00A72A75" w:rsidRDefault="00C717B0" w:rsidP="00C717B0">
      <w:pPr>
        <w:pStyle w:val="Nvel2-Red"/>
        <w:numPr>
          <w:ilvl w:val="1"/>
          <w:numId w:val="103"/>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8BD7E16"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289AFA72"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5C86A2D5"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9A329A">
        <w:rPr>
          <w:rFonts w:ascii="Arial" w:hAnsi="Arial"/>
          <w:sz w:val="24"/>
          <w:szCs w:val="24"/>
        </w:rPr>
        <w:t>3.7.</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3421A0CB"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0922564E"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0555978D"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3FA3ABF4"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05087E2B" w14:textId="77777777" w:rsidR="00C717B0" w:rsidRPr="00FC1AAF" w:rsidRDefault="00C717B0" w:rsidP="00C717B0">
      <w:pPr>
        <w:pStyle w:val="Nivel2"/>
        <w:numPr>
          <w:ilvl w:val="1"/>
          <w:numId w:val="103"/>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31DCF8E3"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0544D7F6"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3D1DB463"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379E0066"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43821901"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71060DEE"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0516A1C" w14:textId="77777777" w:rsidR="00C717B0"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1E607763" w14:textId="77777777" w:rsidR="00C717B0" w:rsidRPr="009A329A" w:rsidRDefault="00C717B0" w:rsidP="00C717B0">
      <w:pPr>
        <w:pStyle w:val="Nvel2-Red"/>
        <w:numPr>
          <w:ilvl w:val="1"/>
          <w:numId w:val="103"/>
        </w:numPr>
        <w:ind w:left="142" w:firstLine="567"/>
        <w:rPr>
          <w:rFonts w:eastAsia="Arial Unicode MS"/>
          <w:i w:val="0"/>
          <w:iCs w:val="0"/>
          <w:color w:val="auto"/>
          <w:sz w:val="24"/>
          <w:szCs w:val="24"/>
        </w:rPr>
      </w:pPr>
      <w:r w:rsidRPr="009A329A">
        <w:rPr>
          <w:rFonts w:eastAsia="Arial Unicode MS"/>
          <w:i w:val="0"/>
          <w:iCs w:val="0"/>
          <w:color w:val="auto"/>
          <w:sz w:val="24"/>
          <w:szCs w:val="24"/>
        </w:rPr>
        <w:t>O fornecimento</w:t>
      </w:r>
      <w:r>
        <w:rPr>
          <w:rFonts w:eastAsia="Arial Unicode MS"/>
          <w:i w:val="0"/>
          <w:iCs w:val="0"/>
          <w:color w:val="auto"/>
          <w:sz w:val="24"/>
          <w:szCs w:val="24"/>
        </w:rPr>
        <w:t xml:space="preserve"> e a execução</w:t>
      </w:r>
      <w:r w:rsidRPr="009A329A">
        <w:rPr>
          <w:rFonts w:eastAsia="Arial Unicode MS"/>
          <w:i w:val="0"/>
          <w:iCs w:val="0"/>
          <w:color w:val="auto"/>
          <w:sz w:val="24"/>
          <w:szCs w:val="24"/>
        </w:rPr>
        <w:t xml:space="preserve">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75D0C1D1" w14:textId="77777777" w:rsidR="00C717B0" w:rsidRPr="009A329A" w:rsidRDefault="00C717B0" w:rsidP="00C717B0">
      <w:pPr>
        <w:pStyle w:val="Nvel2-Red"/>
        <w:numPr>
          <w:ilvl w:val="1"/>
          <w:numId w:val="103"/>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64A8593F" w14:textId="77777777" w:rsidR="00C717B0" w:rsidRPr="009A329A" w:rsidRDefault="00C717B0" w:rsidP="00C717B0">
      <w:pPr>
        <w:pStyle w:val="Nvel2-Red"/>
        <w:numPr>
          <w:ilvl w:val="0"/>
          <w:numId w:val="0"/>
        </w:numPr>
        <w:spacing w:before="0" w:after="0" w:line="240" w:lineRule="auto"/>
        <w:rPr>
          <w:rFonts w:eastAsia="Arial Unicode MS"/>
          <w:i w:val="0"/>
          <w:iCs w:val="0"/>
          <w:color w:val="auto"/>
          <w:sz w:val="24"/>
          <w:szCs w:val="24"/>
        </w:rPr>
      </w:pPr>
    </w:p>
    <w:p w14:paraId="2974BC80" w14:textId="77777777" w:rsidR="00C717B0"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E704294" w14:textId="77777777" w:rsidR="00C717B0" w:rsidRPr="009A329A" w:rsidRDefault="00C717B0" w:rsidP="00C717B0">
      <w:pPr>
        <w:pStyle w:val="Nvel2-Red"/>
        <w:numPr>
          <w:ilvl w:val="0"/>
          <w:numId w:val="0"/>
        </w:numPr>
        <w:spacing w:before="0" w:after="0" w:line="240" w:lineRule="auto"/>
        <w:ind w:left="720"/>
        <w:rPr>
          <w:rFonts w:eastAsia="Arial Unicode MS"/>
          <w:i w:val="0"/>
          <w:iCs w:val="0"/>
          <w:color w:val="auto"/>
          <w:sz w:val="24"/>
          <w:szCs w:val="24"/>
        </w:rPr>
      </w:pPr>
    </w:p>
    <w:p w14:paraId="33B71DEE" w14:textId="77777777" w:rsidR="00C717B0"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303F82C" w14:textId="77777777" w:rsidR="00C717B0" w:rsidRDefault="00C717B0" w:rsidP="00C717B0">
      <w:pPr>
        <w:pStyle w:val="Nvel2-Red"/>
        <w:numPr>
          <w:ilvl w:val="0"/>
          <w:numId w:val="0"/>
        </w:numPr>
        <w:spacing w:before="0" w:after="0" w:line="240" w:lineRule="auto"/>
        <w:ind w:left="720"/>
        <w:rPr>
          <w:rFonts w:eastAsia="Arial Unicode MS"/>
          <w:i w:val="0"/>
          <w:iCs w:val="0"/>
          <w:color w:val="auto"/>
          <w:sz w:val="24"/>
          <w:szCs w:val="24"/>
        </w:rPr>
      </w:pPr>
    </w:p>
    <w:p w14:paraId="1A54791E" w14:textId="77777777" w:rsidR="00C717B0" w:rsidRPr="009A329A"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5B7322A" w14:textId="77777777" w:rsidR="00C717B0" w:rsidRPr="009A329A" w:rsidRDefault="00C717B0" w:rsidP="00C717B0">
      <w:pPr>
        <w:pStyle w:val="Nvel2-Red"/>
        <w:numPr>
          <w:ilvl w:val="0"/>
          <w:numId w:val="0"/>
        </w:numPr>
        <w:spacing w:before="0" w:after="0" w:line="240" w:lineRule="auto"/>
        <w:rPr>
          <w:rFonts w:eastAsia="Arial Unicode MS"/>
          <w:i w:val="0"/>
          <w:iCs w:val="0"/>
          <w:color w:val="auto"/>
          <w:sz w:val="24"/>
          <w:szCs w:val="24"/>
        </w:rPr>
      </w:pPr>
    </w:p>
    <w:p w14:paraId="500C4CEC" w14:textId="77777777" w:rsidR="00C717B0" w:rsidRPr="009A329A"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02EFE782" w14:textId="77777777" w:rsidR="00C717B0" w:rsidRPr="009A329A" w:rsidRDefault="00C717B0" w:rsidP="00C717B0">
      <w:pPr>
        <w:pStyle w:val="Nvel2-Red"/>
        <w:numPr>
          <w:ilvl w:val="0"/>
          <w:numId w:val="0"/>
        </w:numPr>
        <w:spacing w:before="0" w:after="0" w:line="240" w:lineRule="auto"/>
        <w:rPr>
          <w:rFonts w:eastAsia="Arial Unicode MS"/>
          <w:i w:val="0"/>
          <w:iCs w:val="0"/>
          <w:color w:val="auto"/>
          <w:sz w:val="24"/>
          <w:szCs w:val="24"/>
        </w:rPr>
      </w:pPr>
    </w:p>
    <w:p w14:paraId="48911DAC" w14:textId="77777777" w:rsidR="00C717B0"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022C3937" w14:textId="77777777" w:rsidR="00C717B0" w:rsidRDefault="00C717B0" w:rsidP="00C717B0">
      <w:pPr>
        <w:pStyle w:val="PargrafodaLista"/>
        <w:rPr>
          <w:rFonts w:eastAsia="Arial Unicode MS"/>
          <w:i/>
          <w:iCs/>
          <w:sz w:val="24"/>
          <w:szCs w:val="24"/>
        </w:rPr>
      </w:pPr>
    </w:p>
    <w:p w14:paraId="759BA268" w14:textId="77777777" w:rsidR="00C717B0" w:rsidRPr="009A329A" w:rsidRDefault="00C717B0" w:rsidP="00C717B0">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6EB26F29" w14:textId="77777777" w:rsidR="00C717B0" w:rsidRPr="00FC1AAF" w:rsidRDefault="00C717B0" w:rsidP="00C717B0">
      <w:pPr>
        <w:pStyle w:val="Nivel2"/>
        <w:numPr>
          <w:ilvl w:val="0"/>
          <w:numId w:val="0"/>
        </w:numPr>
        <w:spacing w:before="0" w:afterLines="120" w:after="288" w:line="240" w:lineRule="auto"/>
        <w:ind w:left="709"/>
        <w:rPr>
          <w:rFonts w:ascii="Arial" w:hAnsi="Arial" w:cs="Arial"/>
          <w:sz w:val="24"/>
          <w:szCs w:val="24"/>
        </w:rPr>
      </w:pPr>
    </w:p>
    <w:p w14:paraId="4E5F60B8" w14:textId="77777777" w:rsidR="00C717B0" w:rsidRPr="00FC1AAF" w:rsidRDefault="00C717B0" w:rsidP="009F3D02">
      <w:pPr>
        <w:pStyle w:val="Nivel01"/>
        <w:numPr>
          <w:ilvl w:val="0"/>
          <w:numId w:val="103"/>
        </w:numPr>
        <w:tabs>
          <w:tab w:val="num" w:pos="0"/>
        </w:tabs>
        <w:spacing w:before="0" w:afterLines="120" w:after="288"/>
        <w:ind w:left="0" w:firstLine="0"/>
        <w:rPr>
          <w:sz w:val="24"/>
          <w:szCs w:val="24"/>
        </w:rPr>
      </w:pPr>
      <w:r w:rsidRPr="00FC1AAF">
        <w:rPr>
          <w:sz w:val="24"/>
          <w:szCs w:val="24"/>
        </w:rPr>
        <w:lastRenderedPageBreak/>
        <w:t>CRITÉRIOS DE MEDIÇÃO E DE PAGAMENTO</w:t>
      </w:r>
    </w:p>
    <w:p w14:paraId="3C0E512E" w14:textId="77777777" w:rsidR="00C717B0" w:rsidRPr="0097447D" w:rsidRDefault="00C717B0" w:rsidP="00C717B0">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0C4D1F7D"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w:t>
      </w:r>
      <w:r>
        <w:rPr>
          <w:rFonts w:ascii="Arial" w:hAnsi="Arial" w:cs="Arial"/>
          <w:color w:val="000000" w:themeColor="text1"/>
          <w:sz w:val="24"/>
          <w:szCs w:val="24"/>
          <w:lang w:eastAsia="en-US"/>
        </w:rPr>
        <w:t xml:space="preserve">e serviços </w:t>
      </w:r>
      <w:r w:rsidRPr="0097447D">
        <w:rPr>
          <w:rFonts w:ascii="Arial" w:hAnsi="Arial" w:cs="Arial"/>
          <w:color w:val="000000" w:themeColor="text1"/>
          <w:sz w:val="24"/>
          <w:szCs w:val="24"/>
          <w:lang w:eastAsia="en-US"/>
        </w:rPr>
        <w:t xml:space="preserve">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05BDC6B8"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w:t>
      </w:r>
      <w:r>
        <w:rPr>
          <w:rFonts w:ascii="Arial" w:hAnsi="Arial" w:cs="Arial"/>
          <w:color w:val="000000" w:themeColor="text1"/>
          <w:sz w:val="24"/>
          <w:szCs w:val="24"/>
          <w:lang w:eastAsia="en-US"/>
        </w:rPr>
        <w:t xml:space="preserve"> e serviços</w:t>
      </w:r>
      <w:r w:rsidRPr="0097447D">
        <w:rPr>
          <w:rFonts w:ascii="Arial" w:hAnsi="Arial" w:cs="Arial"/>
          <w:color w:val="000000" w:themeColor="text1"/>
          <w:sz w:val="24"/>
          <w:szCs w:val="24"/>
          <w:lang w:eastAsia="en-US"/>
        </w:rPr>
        <w:t xml:space="preserve">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5C7D3F2F"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4BEDCCB5"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7CD32566"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5"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4B4EBE9A"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F30039" w14:textId="77777777" w:rsidR="00C717B0" w:rsidRPr="0097447D"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535C6239" w14:textId="77777777" w:rsidR="00C717B0" w:rsidRPr="00FC1AAF" w:rsidRDefault="00C717B0" w:rsidP="00C717B0">
      <w:pPr>
        <w:pStyle w:val="Nvel1-SemNum"/>
        <w:spacing w:before="0" w:afterLines="120" w:after="288"/>
        <w:rPr>
          <w:color w:val="auto"/>
          <w:sz w:val="24"/>
          <w:szCs w:val="24"/>
          <w:lang w:eastAsia="en-US"/>
        </w:rPr>
      </w:pPr>
      <w:r w:rsidRPr="00FC1AAF">
        <w:rPr>
          <w:color w:val="auto"/>
          <w:sz w:val="24"/>
          <w:szCs w:val="24"/>
          <w:lang w:eastAsia="en-US"/>
        </w:rPr>
        <w:t>Liquidação</w:t>
      </w:r>
    </w:p>
    <w:p w14:paraId="1A31048B"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6588082F"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rPr>
      </w:pPr>
      <w:r w:rsidRPr="00D76E61">
        <w:rPr>
          <w:rFonts w:ascii="Arial" w:hAnsi="Arial"/>
          <w:sz w:val="24"/>
          <w:szCs w:val="24"/>
        </w:rPr>
        <w:lastRenderedPageBreak/>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2EAEDC0D"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53CA48F"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0281C085"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46C35521"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4EA5B047"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56863BE"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50C74298" w14:textId="77777777" w:rsidR="00C717B0" w:rsidRPr="00FC1AAF" w:rsidRDefault="00C717B0" w:rsidP="00C717B0">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752A181"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080A9501"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1902F140"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0EDEC55"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29048AD"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440FFD8"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CA3E9FE"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Havendo a efetiva execução do objeto, os pagamentos serão realizados normalmente, até que se decida pela rescisão do contrato, caso o contratado não regularize sua situação junto ao SICAF.  </w:t>
      </w:r>
    </w:p>
    <w:p w14:paraId="17549E07" w14:textId="77777777" w:rsidR="00C717B0" w:rsidRPr="00FC1AAF" w:rsidRDefault="00C717B0" w:rsidP="00C717B0">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3F2379"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2540A3E3" w14:textId="77777777" w:rsidR="00C717B0" w:rsidRPr="00D76E61"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3BDC0785" w14:textId="77777777" w:rsidR="00C717B0" w:rsidRPr="00FC1AAF" w:rsidRDefault="00C717B0" w:rsidP="00C717B0">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3193ACF"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79F1C13B"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A8EF0D1" w14:textId="77777777" w:rsidR="00C717B0" w:rsidRPr="00FC1AAF" w:rsidRDefault="00C717B0" w:rsidP="00C717B0">
      <w:pPr>
        <w:pStyle w:val="Nivel3"/>
        <w:numPr>
          <w:ilvl w:val="2"/>
          <w:numId w:val="103"/>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68B9608F" w14:textId="77777777" w:rsidR="00C717B0"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2ABA379A"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4F3C6C4" w14:textId="77777777" w:rsidR="00C717B0" w:rsidRPr="00FC1AAF" w:rsidRDefault="00C717B0" w:rsidP="00C717B0">
      <w:pPr>
        <w:pStyle w:val="Nivel01"/>
        <w:numPr>
          <w:ilvl w:val="0"/>
          <w:numId w:val="103"/>
        </w:numPr>
        <w:tabs>
          <w:tab w:val="num" w:pos="720"/>
        </w:tabs>
        <w:spacing w:before="0" w:afterLines="120" w:after="288"/>
        <w:ind w:left="357" w:hanging="357"/>
        <w:rPr>
          <w:sz w:val="24"/>
          <w:szCs w:val="24"/>
        </w:rPr>
      </w:pPr>
      <w:r w:rsidRPr="00FC1AAF">
        <w:rPr>
          <w:sz w:val="24"/>
          <w:szCs w:val="24"/>
        </w:rPr>
        <w:t>FORMA E CRITÉRIOS DE SELEÇÃO DO FORNECEDOR</w:t>
      </w:r>
    </w:p>
    <w:p w14:paraId="571D3367" w14:textId="77777777" w:rsidR="00C717B0" w:rsidRPr="00FC1AAF" w:rsidRDefault="00C717B0" w:rsidP="00C717B0">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1649ED55"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DO PLANO</w:t>
      </w:r>
      <w:r w:rsidRPr="00FF36FF">
        <w:rPr>
          <w:rFonts w:ascii="Arial" w:eastAsia="Arial" w:hAnsi="Arial" w:cs="Arial"/>
          <w:color w:val="000000" w:themeColor="text1"/>
          <w:sz w:val="24"/>
          <w:szCs w:val="24"/>
        </w:rPr>
        <w:t>.</w:t>
      </w:r>
    </w:p>
    <w:p w14:paraId="2D229379" w14:textId="77777777" w:rsidR="00C717B0" w:rsidRPr="00FC1AAF" w:rsidRDefault="00C717B0" w:rsidP="00C717B0">
      <w:pPr>
        <w:pStyle w:val="Nvel1-SemNum"/>
        <w:spacing w:before="0" w:afterLines="120" w:after="288"/>
        <w:rPr>
          <w:color w:val="auto"/>
          <w:sz w:val="24"/>
          <w:szCs w:val="24"/>
        </w:rPr>
      </w:pPr>
      <w:bookmarkStart w:id="9" w:name="_Hlk130805534"/>
      <w:r w:rsidRPr="00FC1AAF">
        <w:rPr>
          <w:color w:val="auto"/>
          <w:sz w:val="24"/>
          <w:szCs w:val="24"/>
          <w:lang w:eastAsia="en-US"/>
        </w:rPr>
        <w:lastRenderedPageBreak/>
        <w:t>Exigências de habilitação</w:t>
      </w:r>
    </w:p>
    <w:p w14:paraId="22804846"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2E616B90" w14:textId="77777777" w:rsidR="00C717B0" w:rsidRPr="00FC1AAF" w:rsidRDefault="00C717B0" w:rsidP="00C717B0">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6A684DC0"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bookmarkStart w:id="10"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10"/>
    </w:p>
    <w:p w14:paraId="3E7BA1CE"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27FB3A9F" w14:textId="77777777" w:rsidR="00C717B0" w:rsidRPr="00FF36FF"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6"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6C04B6FB"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0BECB77E"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13481D71"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509E2229"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11" w:name="_Int_ySfCXwr4"/>
      <w:r w:rsidRPr="00FC1AAF">
        <w:rPr>
          <w:rFonts w:ascii="Arial" w:hAnsi="Arial" w:cs="Arial"/>
          <w:sz w:val="24"/>
          <w:szCs w:val="24"/>
        </w:rPr>
        <w:t>Mercantis onde</w:t>
      </w:r>
      <w:bookmarkEnd w:id="11"/>
      <w:r w:rsidRPr="00FC1AAF">
        <w:rPr>
          <w:rFonts w:ascii="Arial" w:hAnsi="Arial" w:cs="Arial"/>
          <w:sz w:val="24"/>
          <w:szCs w:val="24"/>
        </w:rPr>
        <w:t xml:space="preserve"> opera, com averbação no Registro onde tem sede a matriz</w:t>
      </w:r>
    </w:p>
    <w:p w14:paraId="5D915BE1"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2C7EB08A"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lastRenderedPageBreak/>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134763E5"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34CFFFCA"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2A94B9AF" w14:textId="77777777" w:rsidR="00C717B0" w:rsidRPr="00FC1AAF" w:rsidRDefault="00C717B0" w:rsidP="00C717B0">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26A42520"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0230F919"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BD0D799"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05EBE62C"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5E9EB71" w14:textId="77777777" w:rsidR="00C717B0" w:rsidRPr="00FF36FF"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39FA3680" w14:textId="77777777" w:rsidR="00C717B0" w:rsidRPr="00FF36FF"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4F09AE48" w14:textId="77777777" w:rsidR="00C717B0" w:rsidRPr="00FF36FF"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416FDB92" w14:textId="77777777" w:rsidR="00C717B0" w:rsidRPr="00FF36FF" w:rsidRDefault="00C717B0" w:rsidP="00C717B0">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O fornecedor enquadrado como microempreendedor individual que pretenda auferir os benefícios do tratamento diferenciado previstos na Lei </w:t>
      </w:r>
      <w:r w:rsidRPr="00FF36FF">
        <w:rPr>
          <w:rFonts w:ascii="Arial" w:hAnsi="Arial" w:cs="Arial"/>
          <w:color w:val="000000" w:themeColor="text1"/>
          <w:sz w:val="24"/>
          <w:szCs w:val="24"/>
        </w:rPr>
        <w:lastRenderedPageBreak/>
        <w:t>Complementar n. 123, de 2006, estará dispensado da prova de inscrição nos cadastros de contribuintes estadual e municipal.</w:t>
      </w:r>
    </w:p>
    <w:p w14:paraId="7B473A97" w14:textId="77777777" w:rsidR="00C717B0" w:rsidRPr="00FC1AAF" w:rsidRDefault="00C717B0" w:rsidP="00C717B0">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769FA8CA"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661B49FD" w14:textId="77777777" w:rsidR="00C717B0"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3FF24B72" w14:textId="77777777" w:rsidR="00C717B0" w:rsidRDefault="00C717B0" w:rsidP="00C717B0">
      <w:pPr>
        <w:pStyle w:val="Nvel2-Red"/>
        <w:numPr>
          <w:ilvl w:val="1"/>
          <w:numId w:val="103"/>
        </w:numPr>
        <w:ind w:left="709" w:firstLine="0"/>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p w14:paraId="4D453AC4"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Pr>
          <w:rFonts w:eastAsia="Arial Unicode MS"/>
          <w:i w:val="0"/>
          <w:iCs w:val="0"/>
          <w:color w:val="auto"/>
          <w:sz w:val="24"/>
          <w:szCs w:val="24"/>
        </w:rPr>
        <w:t>8.29</w:t>
      </w:r>
      <w:r w:rsidRPr="00C8390B">
        <w:rPr>
          <w:rFonts w:eastAsia="Arial Unicode MS"/>
          <w:i w:val="0"/>
          <w:iCs w:val="0"/>
          <w:color w:val="auto"/>
          <w:sz w:val="24"/>
          <w:szCs w:val="24"/>
        </w:rPr>
        <w:tab/>
        <w:t xml:space="preserve">Balanço patrimonial, demonstração de resultado de exercício e demais demonstrações contábeis dos </w:t>
      </w:r>
      <w:r w:rsidRPr="00C8390B">
        <w:rPr>
          <w:rFonts w:eastAsia="Arial Unicode MS"/>
          <w:b/>
          <w:bCs/>
          <w:i w:val="0"/>
          <w:iCs w:val="0"/>
          <w:color w:val="auto"/>
          <w:sz w:val="24"/>
          <w:szCs w:val="24"/>
        </w:rPr>
        <w:t>2 (dois) últimos exercícios sociais já exigíveis e apresentados na forma da lei</w:t>
      </w:r>
      <w:r w:rsidRPr="00C8390B">
        <w:rPr>
          <w:rFonts w:eastAsia="Arial Unicode MS"/>
          <w:i w:val="0"/>
          <w:iCs w:val="0"/>
          <w:color w:val="auto"/>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3EC4FAF"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Pr>
          <w:rFonts w:eastAsia="Arial Unicode MS"/>
          <w:i w:val="0"/>
          <w:iCs w:val="0"/>
          <w:color w:val="auto"/>
          <w:sz w:val="24"/>
          <w:szCs w:val="24"/>
        </w:rPr>
        <w:t>8.30</w:t>
      </w:r>
      <w:r w:rsidRPr="00C8390B">
        <w:rPr>
          <w:rFonts w:eastAsia="Arial Unicode MS"/>
          <w:i w:val="0"/>
          <w:iCs w:val="0"/>
          <w:color w:val="auto"/>
          <w:sz w:val="24"/>
          <w:szCs w:val="24"/>
        </w:rPr>
        <w:tab/>
        <w:t>Os Balanços Patrimoniais de que trata a letra “d” correspondente aos dois últimos exercícios sociais encerrados, na forma a seguir:</w:t>
      </w:r>
    </w:p>
    <w:p w14:paraId="4BB9EEA6"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7053CBC"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b) Os demais tipos societários deverão observar a seguinte distinção:</w:t>
      </w:r>
    </w:p>
    <w:p w14:paraId="5EF7B763"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043288E"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0B77B664"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A9CD5E6"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 Cópia do Recibo de Entrega de Livro Digital transmitido através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3DC69B8B"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II. Cópias dos Termos de Abertura e Encerramento do Livro Diário Digital extraídos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0749E5D0"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III. Cópias do Balanço e Demonstração do Resultado do Exercício extraídos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39020686"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 xml:space="preserve"> ou através do site da Junta Comercial do Estado da sede da licitante.</w:t>
      </w:r>
    </w:p>
    <w:p w14:paraId="1DC111BB" w14:textId="77777777" w:rsidR="00C717B0" w:rsidRPr="00C8390B" w:rsidRDefault="00C717B0" w:rsidP="00C717B0">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12D1FE9D" w14:textId="77777777" w:rsidR="00C717B0" w:rsidRDefault="00C717B0" w:rsidP="00C717B0">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IV.d</w:t>
      </w:r>
      <w:proofErr w:type="spellEnd"/>
      <w:r w:rsidRPr="00C8390B">
        <w:rPr>
          <w:rFonts w:eastAsia="Arial Unicode MS"/>
          <w:i w:val="0"/>
          <w:iCs w:val="0"/>
          <w:color w:val="auto"/>
          <w:sz w:val="24"/>
          <w:szCs w:val="24"/>
        </w:rPr>
        <w:t xml:space="preserve">) Serão considerados qualificados financeiramente os licitantes cujos os dois balanços comprovem LIQUIDEZ GERAL (LG), SOLVÊNCIA GERAL (SG) e LIQUIDEZ CORRENTE (LC) maior ou igual a </w:t>
      </w:r>
      <w:proofErr w:type="gramStart"/>
      <w:r w:rsidRPr="00C8390B">
        <w:rPr>
          <w:rFonts w:eastAsia="Arial Unicode MS"/>
          <w:i w:val="0"/>
          <w:iCs w:val="0"/>
          <w:color w:val="auto"/>
          <w:sz w:val="24"/>
          <w:szCs w:val="24"/>
        </w:rPr>
        <w:t>1  (</w:t>
      </w:r>
      <w:proofErr w:type="gramEnd"/>
      <w:r w:rsidRPr="00C8390B">
        <w:rPr>
          <w:rFonts w:eastAsia="Arial Unicode MS"/>
          <w:i w:val="0"/>
          <w:iCs w:val="0"/>
          <w:color w:val="auto"/>
          <w:sz w:val="24"/>
          <w:szCs w:val="24"/>
        </w:rPr>
        <w:t>&gt;ou=1), calculadas da seguinte forma:</w:t>
      </w:r>
    </w:p>
    <w:p w14:paraId="1D21920C" w14:textId="77777777" w:rsidR="00C717B0" w:rsidRPr="00C8390B" w:rsidRDefault="00C717B0" w:rsidP="00C717B0">
      <w:pPr>
        <w:spacing w:after="0" w:line="360" w:lineRule="auto"/>
        <w:ind w:left="567"/>
        <w:jc w:val="both"/>
        <w:rPr>
          <w:rFonts w:ascii="Arial"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717B0" w:rsidRPr="00C8390B" w14:paraId="27F5659C" w14:textId="77777777" w:rsidTr="002D5FA5">
        <w:trPr>
          <w:cantSplit/>
          <w:trHeight w:val="230"/>
          <w:jc w:val="center"/>
        </w:trPr>
        <w:tc>
          <w:tcPr>
            <w:tcW w:w="1011" w:type="dxa"/>
            <w:vMerge w:val="restart"/>
            <w:shd w:val="pct40" w:color="FFFF00" w:fill="auto"/>
            <w:vAlign w:val="center"/>
          </w:tcPr>
          <w:p w14:paraId="2BEC9500"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2E1CF525"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circulante + realizável a longo prazo</w:t>
            </w:r>
          </w:p>
        </w:tc>
      </w:tr>
      <w:tr w:rsidR="00C717B0" w:rsidRPr="00C8390B" w14:paraId="6589A92E" w14:textId="77777777" w:rsidTr="002D5FA5">
        <w:trPr>
          <w:cantSplit/>
          <w:trHeight w:val="228"/>
          <w:jc w:val="center"/>
        </w:trPr>
        <w:tc>
          <w:tcPr>
            <w:tcW w:w="1011" w:type="dxa"/>
            <w:vMerge/>
            <w:vAlign w:val="center"/>
          </w:tcPr>
          <w:p w14:paraId="0C47CAFF" w14:textId="77777777" w:rsidR="00C717B0" w:rsidRPr="00C8390B" w:rsidRDefault="00C717B0" w:rsidP="002D5FA5">
            <w:pPr>
              <w:spacing w:after="160" w:line="259" w:lineRule="auto"/>
              <w:rPr>
                <w:rFonts w:ascii="Arial" w:eastAsiaTheme="minorHAnsi"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39434A64"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 + exigível a longo prazo</w:t>
            </w:r>
          </w:p>
        </w:tc>
      </w:tr>
    </w:tbl>
    <w:p w14:paraId="6D2C3528" w14:textId="77777777" w:rsidR="00C717B0" w:rsidRPr="00C8390B" w:rsidRDefault="00C717B0" w:rsidP="00C717B0">
      <w:pPr>
        <w:spacing w:after="0" w:line="360" w:lineRule="auto"/>
        <w:ind w:left="567"/>
        <w:jc w:val="both"/>
        <w:rPr>
          <w:rFonts w:ascii="Arial" w:hAnsi="Arial" w:cs="Arial"/>
          <w:b/>
          <w:sz w:val="24"/>
          <w:szCs w:val="24"/>
          <w:lang w:eastAsia="zh-CN"/>
        </w:rPr>
      </w:pPr>
    </w:p>
    <w:p w14:paraId="54002B81" w14:textId="77777777" w:rsidR="00C717B0" w:rsidRPr="00C8390B" w:rsidRDefault="00C717B0" w:rsidP="00C717B0">
      <w:pPr>
        <w:spacing w:after="0" w:line="360" w:lineRule="auto"/>
        <w:ind w:left="567"/>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717B0" w:rsidRPr="00C8390B" w14:paraId="77B72D6A" w14:textId="77777777" w:rsidTr="002D5FA5">
        <w:trPr>
          <w:cantSplit/>
          <w:trHeight w:val="230"/>
          <w:jc w:val="center"/>
        </w:trPr>
        <w:tc>
          <w:tcPr>
            <w:tcW w:w="836" w:type="dxa"/>
            <w:vMerge w:val="restart"/>
            <w:shd w:val="pct40" w:color="FFFF00" w:fill="auto"/>
            <w:vAlign w:val="center"/>
          </w:tcPr>
          <w:p w14:paraId="2591C3F7"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lastRenderedPageBreak/>
              <w:t xml:space="preserve">SG = </w:t>
            </w:r>
          </w:p>
        </w:tc>
        <w:tc>
          <w:tcPr>
            <w:tcW w:w="5004" w:type="dxa"/>
            <w:tcBorders>
              <w:top w:val="nil"/>
              <w:left w:val="nil"/>
              <w:bottom w:val="single" w:sz="4" w:space="0" w:color="auto"/>
              <w:right w:val="nil"/>
            </w:tcBorders>
            <w:shd w:val="pct40" w:color="FFFF00" w:fill="auto"/>
            <w:vAlign w:val="center"/>
          </w:tcPr>
          <w:p w14:paraId="641794DF"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total</w:t>
            </w:r>
          </w:p>
        </w:tc>
      </w:tr>
      <w:tr w:rsidR="00C717B0" w:rsidRPr="00C8390B" w14:paraId="78D75A8C" w14:textId="77777777" w:rsidTr="002D5FA5">
        <w:trPr>
          <w:cantSplit/>
          <w:trHeight w:val="228"/>
          <w:jc w:val="center"/>
        </w:trPr>
        <w:tc>
          <w:tcPr>
            <w:tcW w:w="836" w:type="dxa"/>
            <w:vMerge/>
            <w:vAlign w:val="center"/>
          </w:tcPr>
          <w:p w14:paraId="495625C2" w14:textId="77777777" w:rsidR="00C717B0" w:rsidRPr="00C8390B" w:rsidRDefault="00C717B0" w:rsidP="002D5FA5">
            <w:pPr>
              <w:spacing w:after="160" w:line="259" w:lineRule="auto"/>
              <w:rPr>
                <w:rFonts w:ascii="Arial" w:eastAsiaTheme="minorHAnsi"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8F34CD6"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 + exigível a longo prazo</w:t>
            </w:r>
          </w:p>
        </w:tc>
      </w:tr>
    </w:tbl>
    <w:p w14:paraId="78B99E86" w14:textId="77777777" w:rsidR="00C717B0" w:rsidRDefault="00C717B0" w:rsidP="00C717B0">
      <w:pPr>
        <w:pStyle w:val="Nvel2-Red"/>
        <w:numPr>
          <w:ilvl w:val="0"/>
          <w:numId w:val="0"/>
        </w:numPr>
        <w:ind w:left="709"/>
        <w:rPr>
          <w:rFonts w:eastAsia="Arial Unicode MS"/>
          <w:i w:val="0"/>
          <w:iCs w:val="0"/>
          <w:color w:val="auto"/>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717B0" w:rsidRPr="00C8390B" w14:paraId="13A69F57" w14:textId="77777777" w:rsidTr="002D5FA5">
        <w:trPr>
          <w:cantSplit/>
          <w:trHeight w:val="230"/>
          <w:jc w:val="center"/>
        </w:trPr>
        <w:tc>
          <w:tcPr>
            <w:tcW w:w="899" w:type="dxa"/>
            <w:vMerge w:val="restart"/>
            <w:shd w:val="pct40" w:color="FFFF00" w:fill="auto"/>
            <w:vAlign w:val="center"/>
          </w:tcPr>
          <w:p w14:paraId="040369A7"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11F8DF99"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circulante</w:t>
            </w:r>
          </w:p>
        </w:tc>
      </w:tr>
      <w:tr w:rsidR="00C717B0" w:rsidRPr="00C8390B" w14:paraId="052F6B46" w14:textId="77777777" w:rsidTr="002D5FA5">
        <w:trPr>
          <w:cantSplit/>
          <w:trHeight w:val="228"/>
          <w:jc w:val="center"/>
        </w:trPr>
        <w:tc>
          <w:tcPr>
            <w:tcW w:w="899" w:type="dxa"/>
            <w:vMerge/>
            <w:vAlign w:val="center"/>
          </w:tcPr>
          <w:p w14:paraId="7A3B8D44" w14:textId="77777777" w:rsidR="00C717B0" w:rsidRPr="00C8390B" w:rsidRDefault="00C717B0" w:rsidP="002D5FA5">
            <w:pPr>
              <w:spacing w:after="160" w:line="259" w:lineRule="auto"/>
              <w:rPr>
                <w:rFonts w:ascii="Arial" w:eastAsiaTheme="minorHAnsi"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59A7608A" w14:textId="77777777" w:rsidR="00C717B0" w:rsidRPr="00C8390B" w:rsidRDefault="00C717B0" w:rsidP="002D5FA5">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w:t>
            </w:r>
          </w:p>
        </w:tc>
      </w:tr>
    </w:tbl>
    <w:p w14:paraId="07330771" w14:textId="77777777" w:rsidR="00C717B0" w:rsidRPr="00C8390B" w:rsidRDefault="00C717B0" w:rsidP="00C717B0">
      <w:pPr>
        <w:pStyle w:val="Nvel2-Red"/>
        <w:numPr>
          <w:ilvl w:val="0"/>
          <w:numId w:val="0"/>
        </w:numPr>
        <w:ind w:left="709"/>
        <w:rPr>
          <w:rFonts w:eastAsia="Arial Unicode MS"/>
          <w:i w:val="0"/>
          <w:iCs w:val="0"/>
          <w:color w:val="auto"/>
          <w:sz w:val="24"/>
          <w:szCs w:val="24"/>
        </w:rPr>
      </w:pPr>
    </w:p>
    <w:p w14:paraId="4BB13791" w14:textId="77777777" w:rsidR="00C717B0" w:rsidRPr="00C8390B" w:rsidRDefault="00C717B0" w:rsidP="00C717B0">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IV.e</w:t>
      </w:r>
      <w:proofErr w:type="spellEnd"/>
      <w:r w:rsidRPr="00C8390B">
        <w:rPr>
          <w:rFonts w:eastAsia="Arial Unicode MS"/>
          <w:i w:val="0"/>
          <w:iCs w:val="0"/>
          <w:color w:val="auto"/>
          <w:sz w:val="24"/>
          <w:szCs w:val="24"/>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68AD9462" w14:textId="77777777" w:rsidR="00C717B0" w:rsidRPr="00C8390B" w:rsidRDefault="00C717B0" w:rsidP="00C717B0">
      <w:pPr>
        <w:pStyle w:val="Nvel2-Red"/>
        <w:numPr>
          <w:ilvl w:val="0"/>
          <w:numId w:val="0"/>
        </w:numPr>
        <w:ind w:left="709"/>
        <w:rPr>
          <w:rFonts w:eastAsia="Arial Unicode MS"/>
          <w:i w:val="0"/>
          <w:iCs w:val="0"/>
          <w:color w:val="auto"/>
          <w:sz w:val="24"/>
          <w:szCs w:val="24"/>
        </w:rPr>
      </w:pPr>
    </w:p>
    <w:p w14:paraId="66226437" w14:textId="77777777" w:rsidR="00C717B0" w:rsidRPr="00C8390B" w:rsidRDefault="00C717B0" w:rsidP="00C717B0">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IV.f</w:t>
      </w:r>
      <w:proofErr w:type="spellEnd"/>
      <w:r w:rsidRPr="00C8390B">
        <w:rPr>
          <w:rFonts w:eastAsia="Arial Unicode MS"/>
          <w:i w:val="0"/>
          <w:iCs w:val="0"/>
          <w:color w:val="auto"/>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anual estimado da licitação pelo balanço patrimonial do último exercício social já exigível.</w:t>
      </w:r>
    </w:p>
    <w:p w14:paraId="506B9268" w14:textId="77777777" w:rsidR="00C717B0" w:rsidRPr="00A02C10" w:rsidRDefault="00C717B0" w:rsidP="00C717B0">
      <w:pPr>
        <w:pStyle w:val="Nvel2-Red"/>
        <w:numPr>
          <w:ilvl w:val="0"/>
          <w:numId w:val="0"/>
        </w:numPr>
        <w:ind w:left="709"/>
        <w:rPr>
          <w:rFonts w:eastAsia="Arial Unicode MS"/>
          <w:i w:val="0"/>
          <w:iCs w:val="0"/>
          <w:color w:val="auto"/>
          <w:sz w:val="24"/>
          <w:szCs w:val="24"/>
        </w:rPr>
      </w:pPr>
    </w:p>
    <w:bookmarkEnd w:id="9"/>
    <w:p w14:paraId="49DC865C" w14:textId="77777777" w:rsidR="00C717B0" w:rsidRPr="00FC1AAF" w:rsidRDefault="00C717B0" w:rsidP="00C717B0">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2C1B4473" w14:textId="77777777" w:rsidR="00C717B0" w:rsidRDefault="00C717B0" w:rsidP="00C717B0">
      <w:pPr>
        <w:pStyle w:val="PargrafodaLista"/>
        <w:numPr>
          <w:ilvl w:val="0"/>
          <w:numId w:val="103"/>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2D1DBF21" w14:textId="77777777" w:rsidR="00C717B0" w:rsidRPr="00A02C10" w:rsidRDefault="00C717B0" w:rsidP="00C717B0">
      <w:pPr>
        <w:pStyle w:val="PargrafodaLista"/>
        <w:ind w:left="360"/>
        <w:jc w:val="both"/>
        <w:rPr>
          <w:rFonts w:ascii="Arial" w:eastAsiaTheme="minorEastAsia" w:hAnsi="Arial" w:cs="Arial"/>
          <w:color w:val="000000" w:themeColor="text1"/>
          <w:sz w:val="24"/>
          <w:szCs w:val="24"/>
          <w:lang w:eastAsia="zh-CN" w:bidi="hi-IN"/>
        </w:rPr>
      </w:pPr>
    </w:p>
    <w:p w14:paraId="693A162C" w14:textId="77777777" w:rsidR="00C717B0" w:rsidRPr="00FC1AAF" w:rsidRDefault="00C717B0" w:rsidP="00C717B0">
      <w:pPr>
        <w:pStyle w:val="Nivel01"/>
        <w:numPr>
          <w:ilvl w:val="0"/>
          <w:numId w:val="103"/>
        </w:numPr>
        <w:tabs>
          <w:tab w:val="num" w:pos="720"/>
        </w:tabs>
        <w:spacing w:before="0" w:afterLines="120" w:after="288"/>
        <w:ind w:left="720"/>
        <w:rPr>
          <w:sz w:val="24"/>
          <w:szCs w:val="24"/>
        </w:rPr>
      </w:pPr>
      <w:r w:rsidRPr="00FC1AAF">
        <w:rPr>
          <w:sz w:val="24"/>
          <w:szCs w:val="24"/>
        </w:rPr>
        <w:t>ESTIMATIVAS DO VALOR DA CONTRATAÇÃO</w:t>
      </w:r>
    </w:p>
    <w:p w14:paraId="7471973C" w14:textId="77777777" w:rsidR="00C717B0" w:rsidRPr="00CE68E1" w:rsidRDefault="00C717B0" w:rsidP="00C717B0">
      <w:pPr>
        <w:pStyle w:val="Nvel2-Red"/>
        <w:numPr>
          <w:ilvl w:val="1"/>
          <w:numId w:val="103"/>
        </w:numPr>
        <w:spacing w:before="0" w:afterLines="120" w:after="288" w:line="240" w:lineRule="auto"/>
        <w:ind w:left="709" w:firstLine="0"/>
        <w:rPr>
          <w:i w:val="0"/>
          <w:iCs w:val="0"/>
          <w:color w:val="auto"/>
          <w:sz w:val="24"/>
          <w:szCs w:val="24"/>
        </w:rPr>
      </w:pPr>
      <w:r w:rsidRPr="00CE68E1">
        <w:rPr>
          <w:i w:val="0"/>
          <w:iCs w:val="0"/>
          <w:color w:val="auto"/>
          <w:sz w:val="24"/>
          <w:szCs w:val="24"/>
        </w:rPr>
        <w:t xml:space="preserve">O custo estimado total da contratação é de </w:t>
      </w:r>
      <w:r w:rsidRPr="00C8390B">
        <w:rPr>
          <w:i w:val="0"/>
          <w:iCs w:val="0"/>
          <w:color w:val="auto"/>
          <w:sz w:val="24"/>
          <w:szCs w:val="24"/>
        </w:rPr>
        <w:t>R$ 23.360,40 (vinte e três mil e trezentos e sessenta reais e quarenta centavos).</w:t>
      </w:r>
    </w:p>
    <w:p w14:paraId="44C3BF4C" w14:textId="77777777" w:rsidR="00C717B0" w:rsidRPr="00EA7D8B" w:rsidRDefault="00C717B0" w:rsidP="00C717B0">
      <w:pPr>
        <w:pStyle w:val="Nvel2-Red"/>
        <w:numPr>
          <w:ilvl w:val="1"/>
          <w:numId w:val="103"/>
        </w:numPr>
        <w:spacing w:before="0" w:afterLines="120" w:after="288" w:line="240" w:lineRule="auto"/>
        <w:ind w:left="709" w:firstLine="0"/>
        <w:rPr>
          <w:i w:val="0"/>
          <w:iCs w:val="0"/>
          <w:color w:val="000000" w:themeColor="text1"/>
          <w:sz w:val="24"/>
          <w:szCs w:val="24"/>
        </w:rPr>
      </w:pPr>
      <w:r w:rsidRPr="00EA7D8B">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248EB308" w14:textId="77777777" w:rsidR="00C717B0" w:rsidRPr="00FC1AAF" w:rsidRDefault="00C717B0" w:rsidP="00C717B0">
      <w:pPr>
        <w:pStyle w:val="Nivel01"/>
        <w:numPr>
          <w:ilvl w:val="0"/>
          <w:numId w:val="103"/>
        </w:numPr>
        <w:tabs>
          <w:tab w:val="num" w:pos="720"/>
        </w:tabs>
        <w:spacing w:before="0" w:afterLines="120" w:after="288"/>
        <w:ind w:left="720"/>
        <w:rPr>
          <w:sz w:val="24"/>
          <w:szCs w:val="24"/>
        </w:rPr>
      </w:pPr>
      <w:r w:rsidRPr="00FC1AAF">
        <w:rPr>
          <w:sz w:val="24"/>
          <w:szCs w:val="24"/>
        </w:rPr>
        <w:lastRenderedPageBreak/>
        <w:t>ADEQUAÇÃO ORÇAMENTÁRIA</w:t>
      </w:r>
    </w:p>
    <w:p w14:paraId="11770D61" w14:textId="77777777" w:rsidR="00C717B0" w:rsidRPr="00FC1AAF" w:rsidRDefault="00C717B0" w:rsidP="00C717B0">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p w14:paraId="1F49030E" w14:textId="77777777" w:rsidR="00C717B0" w:rsidRPr="00BF7D05" w:rsidRDefault="00C717B0" w:rsidP="00C717B0">
      <w:pPr>
        <w:pStyle w:val="PargrafodaLista"/>
        <w:numPr>
          <w:ilvl w:val="1"/>
          <w:numId w:val="103"/>
        </w:numPr>
        <w:spacing w:after="0"/>
        <w:ind w:left="1418" w:hanging="709"/>
        <w:jc w:val="both"/>
        <w:rPr>
          <w:rFonts w:ascii="Arial" w:hAnsi="Arial" w:cs="Arial"/>
          <w:sz w:val="24"/>
          <w:szCs w:val="24"/>
        </w:rPr>
      </w:pPr>
      <w:r w:rsidRPr="00BF7D05">
        <w:rPr>
          <w:rFonts w:ascii="Arial" w:hAnsi="Arial" w:cs="Arial"/>
          <w:sz w:val="24"/>
          <w:szCs w:val="24"/>
        </w:rPr>
        <w:t>A contratação será atendida pela seguinte dotação: 3.3.90.39.99 – ficha 20 – Outros Serviços de Terceiros P.J.</w:t>
      </w:r>
    </w:p>
    <w:p w14:paraId="4F06E822" w14:textId="77777777" w:rsidR="00C717B0" w:rsidRPr="009A2894" w:rsidRDefault="00C717B0" w:rsidP="00C717B0">
      <w:pPr>
        <w:spacing w:after="0"/>
        <w:ind w:left="1133" w:firstLine="283"/>
        <w:jc w:val="both"/>
        <w:rPr>
          <w:rFonts w:ascii="Arial" w:hAnsi="Arial" w:cs="Arial"/>
          <w:sz w:val="24"/>
          <w:szCs w:val="24"/>
        </w:rPr>
      </w:pPr>
    </w:p>
    <w:p w14:paraId="57043518" w14:textId="77777777" w:rsidR="00C717B0" w:rsidRPr="00A02C10" w:rsidRDefault="00C717B0" w:rsidP="00C717B0">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10</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abril</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5775C444" w14:textId="77777777" w:rsidR="00C717B0" w:rsidRPr="00A02C10" w:rsidRDefault="00C717B0" w:rsidP="00C717B0">
      <w:pPr>
        <w:spacing w:after="0" w:line="240" w:lineRule="auto"/>
        <w:rPr>
          <w:rFonts w:ascii="Arial" w:eastAsia="Times New Roman" w:hAnsi="Arial" w:cs="Arial"/>
          <w:sz w:val="24"/>
          <w:szCs w:val="24"/>
          <w:lang w:eastAsia="pt-BR"/>
        </w:rPr>
      </w:pPr>
    </w:p>
    <w:p w14:paraId="5BF749C8" w14:textId="77777777" w:rsidR="00C717B0" w:rsidRPr="00A02C10" w:rsidRDefault="00C717B0" w:rsidP="00C717B0">
      <w:pPr>
        <w:spacing w:after="0" w:line="240" w:lineRule="auto"/>
        <w:rPr>
          <w:rFonts w:ascii="Arial" w:eastAsia="Times New Roman" w:hAnsi="Arial" w:cs="Arial"/>
          <w:sz w:val="24"/>
          <w:szCs w:val="24"/>
          <w:lang w:eastAsia="pt-BR"/>
        </w:rPr>
      </w:pPr>
    </w:p>
    <w:p w14:paraId="38D658C5"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1218529D"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4A260ABB"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0767C87"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C9423A7"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6A28AAFC"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35348646"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3B100784"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0FD35DB"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3D0809C5"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86BA41A" w14:textId="77777777" w:rsid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54837BF8" w14:textId="77777777" w:rsidR="00C717B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337C31E"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D453090"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264D5EA"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716F1E10"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4EE14486"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Presidente</w:t>
      </w:r>
    </w:p>
    <w:p w14:paraId="330EAB10" w14:textId="77777777" w:rsidR="00C717B0" w:rsidRPr="00A02C10" w:rsidRDefault="00C717B0" w:rsidP="00C717B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54C54B3F" w14:textId="77777777" w:rsidR="00C717B0" w:rsidRPr="00FC1AAF" w:rsidRDefault="00C717B0" w:rsidP="00C717B0">
      <w:pPr>
        <w:pStyle w:val="Nivel2"/>
        <w:numPr>
          <w:ilvl w:val="0"/>
          <w:numId w:val="0"/>
        </w:numPr>
        <w:spacing w:before="0" w:afterLines="120" w:after="288" w:line="240" w:lineRule="auto"/>
        <w:rPr>
          <w:rFonts w:ascii="Arial" w:hAnsi="Arial" w:cs="Arial"/>
          <w:i/>
          <w:iCs/>
          <w:sz w:val="24"/>
          <w:szCs w:val="24"/>
        </w:rPr>
      </w:pPr>
    </w:p>
    <w:p w14:paraId="19E363B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110B34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98683C9"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78A23F96"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DC5138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2ADA0F1A"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D71677B"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6846243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847256">
      <w:pPr>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Pr="002E6ABF" w:rsidRDefault="002365A9" w:rsidP="00847256">
      <w:pPr>
        <w:jc w:val="both"/>
        <w:rPr>
          <w:rFonts w:ascii="Arial" w:hAnsi="Arial" w:cs="Arial"/>
          <w:color w:val="000000"/>
          <w:sz w:val="24"/>
          <w:szCs w:val="24"/>
        </w:rPr>
      </w:pPr>
      <w:r>
        <w:rPr>
          <w:rFonts w:ascii="Arial" w:hAnsi="Arial" w:cs="Arial"/>
          <w:color w:val="000000"/>
          <w:sz w:val="24"/>
          <w:szCs w:val="24"/>
        </w:rPr>
        <w:t xml:space="preserve">TELEFONE/WHATSAPP: </w:t>
      </w:r>
    </w:p>
    <w:tbl>
      <w:tblPr>
        <w:tblStyle w:val="Tabelacomgrade"/>
        <w:tblW w:w="11052" w:type="dxa"/>
        <w:jc w:val="center"/>
        <w:tblLook w:val="04A0" w:firstRow="1" w:lastRow="0" w:firstColumn="1" w:lastColumn="0" w:noHBand="0" w:noVBand="1"/>
      </w:tblPr>
      <w:tblGrid>
        <w:gridCol w:w="790"/>
        <w:gridCol w:w="3901"/>
        <w:gridCol w:w="1390"/>
        <w:gridCol w:w="1816"/>
        <w:gridCol w:w="1454"/>
        <w:gridCol w:w="1701"/>
      </w:tblGrid>
      <w:tr w:rsidR="00C717B0" w:rsidRPr="00B75380" w14:paraId="219CC198" w14:textId="77777777" w:rsidTr="00DA11FE">
        <w:trPr>
          <w:trHeight w:val="492"/>
          <w:jc w:val="center"/>
        </w:trPr>
        <w:tc>
          <w:tcPr>
            <w:tcW w:w="790" w:type="dxa"/>
            <w:hideMark/>
          </w:tcPr>
          <w:p w14:paraId="7387A776" w14:textId="29369C70"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3901" w:type="dxa"/>
            <w:hideMark/>
          </w:tcPr>
          <w:p w14:paraId="36303E0C" w14:textId="6B25CC69"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390" w:type="dxa"/>
            <w:hideMark/>
          </w:tcPr>
          <w:p w14:paraId="174B50D1" w14:textId="77777777" w:rsidR="00C717B0" w:rsidRDefault="00C717B0"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 DO PLANO</w:t>
            </w:r>
          </w:p>
          <w:p w14:paraId="36E0DCC8" w14:textId="77777777" w:rsidR="00C717B0" w:rsidRDefault="00C717B0" w:rsidP="00C717B0">
            <w:pPr>
              <w:spacing w:after="0" w:line="240" w:lineRule="auto"/>
              <w:jc w:val="center"/>
              <w:rPr>
                <w:rFonts w:ascii="Arial" w:eastAsia="Times New Roman" w:hAnsi="Arial" w:cs="Arial"/>
                <w:b/>
                <w:bCs/>
                <w:color w:val="000000"/>
                <w:sz w:val="24"/>
                <w:szCs w:val="24"/>
                <w:lang w:eastAsia="pt-BR"/>
              </w:rPr>
            </w:pPr>
          </w:p>
          <w:p w14:paraId="73C926A7" w14:textId="270CDB0C"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816" w:type="dxa"/>
            <w:hideMark/>
          </w:tcPr>
          <w:p w14:paraId="0E2C1E71" w14:textId="765E390A" w:rsidR="00C717B0" w:rsidRDefault="00C717B0"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06DCBBC6" w14:textId="266932B8"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454" w:type="dxa"/>
          </w:tcPr>
          <w:p w14:paraId="07CFCDCA" w14:textId="195BF84C"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PERÍODO</w:t>
            </w:r>
          </w:p>
        </w:tc>
        <w:tc>
          <w:tcPr>
            <w:tcW w:w="1701" w:type="dxa"/>
            <w:hideMark/>
          </w:tcPr>
          <w:p w14:paraId="57641720" w14:textId="2195B865" w:rsidR="00C717B0" w:rsidRDefault="00C717B0"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p w14:paraId="5D1C4C02" w14:textId="596A399A" w:rsidR="00C717B0" w:rsidRPr="00C717B0" w:rsidRDefault="00C717B0"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ESTIMADO</w:t>
            </w:r>
          </w:p>
        </w:tc>
      </w:tr>
      <w:tr w:rsidR="00C717B0" w:rsidRPr="00B75380" w14:paraId="0A17FBDF" w14:textId="77777777" w:rsidTr="00DA11FE">
        <w:trPr>
          <w:trHeight w:val="1892"/>
          <w:jc w:val="center"/>
        </w:trPr>
        <w:tc>
          <w:tcPr>
            <w:tcW w:w="790" w:type="dxa"/>
            <w:hideMark/>
          </w:tcPr>
          <w:p w14:paraId="15BBA808" w14:textId="77777777" w:rsidR="00C717B0" w:rsidRPr="00C717B0" w:rsidRDefault="00C717B0" w:rsidP="002D5FA5">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3901" w:type="dxa"/>
            <w:hideMark/>
          </w:tcPr>
          <w:p w14:paraId="5B29FD24" w14:textId="77777777" w:rsidR="00C717B0" w:rsidRPr="00C717B0" w:rsidRDefault="00C717B0" w:rsidP="00C717B0">
            <w:pPr>
              <w:jc w:val="both"/>
              <w:rPr>
                <w:rFonts w:ascii="Arial" w:eastAsia="Times New Roman" w:hAnsi="Arial" w:cs="Arial"/>
                <w:color w:val="000000"/>
                <w:sz w:val="24"/>
                <w:szCs w:val="24"/>
                <w:lang w:eastAsia="pt-BR"/>
              </w:rPr>
            </w:pPr>
            <w:r w:rsidRPr="00DA11FE">
              <w:rPr>
                <w:rFonts w:ascii="Arial" w:eastAsia="Times New Roman" w:hAnsi="Arial" w:cs="Arial"/>
                <w:b/>
                <w:bCs/>
                <w:color w:val="000000"/>
                <w:sz w:val="24"/>
                <w:szCs w:val="24"/>
                <w:lang w:eastAsia="pt-BR"/>
              </w:rPr>
              <w:t>Linha de telefonia móvel</w:t>
            </w:r>
            <w:r w:rsidRPr="00C717B0">
              <w:rPr>
                <w:rFonts w:ascii="Arial" w:eastAsia="Times New Roman" w:hAnsi="Arial" w:cs="Arial"/>
                <w:color w:val="000000"/>
                <w:sz w:val="24"/>
                <w:szCs w:val="24"/>
                <w:lang w:eastAsia="pt-BR"/>
              </w:rPr>
              <w:t xml:space="preserve">, pacote mínimo de serviços SMP (Voz, Dados, SMS, </w:t>
            </w:r>
            <w:proofErr w:type="spellStart"/>
            <w:r w:rsidRPr="00C717B0">
              <w:rPr>
                <w:rFonts w:ascii="Arial" w:eastAsia="Times New Roman" w:hAnsi="Arial" w:cs="Arial"/>
                <w:color w:val="000000"/>
                <w:sz w:val="24"/>
                <w:szCs w:val="24"/>
                <w:lang w:eastAsia="pt-BR"/>
              </w:rPr>
              <w:t>Etc</w:t>
            </w:r>
            <w:proofErr w:type="spellEnd"/>
            <w:r w:rsidRPr="00C717B0">
              <w:rPr>
                <w:rFonts w:ascii="Arial" w:eastAsia="Times New Roman" w:hAnsi="Arial" w:cs="Arial"/>
                <w:color w:val="000000"/>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tc>
        <w:tc>
          <w:tcPr>
            <w:tcW w:w="1390" w:type="dxa"/>
            <w:noWrap/>
            <w:hideMark/>
          </w:tcPr>
          <w:p w14:paraId="74E13DCB" w14:textId="5B309D63" w:rsidR="00C717B0" w:rsidRPr="00C717B0" w:rsidRDefault="00C717B0" w:rsidP="002D5FA5">
            <w:pPr>
              <w:jc w:val="center"/>
              <w:rPr>
                <w:rFonts w:ascii="Arial" w:eastAsia="Times New Roman" w:hAnsi="Arial" w:cs="Arial"/>
                <w:color w:val="000000"/>
                <w:sz w:val="24"/>
                <w:szCs w:val="24"/>
                <w:lang w:eastAsia="pt-BR"/>
              </w:rPr>
            </w:pPr>
          </w:p>
        </w:tc>
        <w:tc>
          <w:tcPr>
            <w:tcW w:w="1816" w:type="dxa"/>
            <w:hideMark/>
          </w:tcPr>
          <w:p w14:paraId="7CBB2B9B" w14:textId="1C4CFA5B" w:rsidR="00C717B0" w:rsidRPr="00C717B0" w:rsidRDefault="00C717B0"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 LINHAS</w:t>
            </w:r>
          </w:p>
        </w:tc>
        <w:tc>
          <w:tcPr>
            <w:tcW w:w="1454" w:type="dxa"/>
          </w:tcPr>
          <w:p w14:paraId="5CA1997E" w14:textId="01127C7F" w:rsidR="00C717B0" w:rsidRPr="00C717B0" w:rsidRDefault="00C717B0"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701" w:type="dxa"/>
            <w:noWrap/>
            <w:hideMark/>
          </w:tcPr>
          <w:p w14:paraId="3384D624" w14:textId="4A1682B8" w:rsidR="00C717B0" w:rsidRPr="00C717B0" w:rsidRDefault="00C717B0" w:rsidP="002D5FA5">
            <w:pPr>
              <w:jc w:val="center"/>
              <w:rPr>
                <w:rFonts w:ascii="Arial" w:eastAsia="Times New Roman" w:hAnsi="Arial" w:cs="Arial"/>
                <w:color w:val="000000"/>
                <w:sz w:val="24"/>
                <w:szCs w:val="24"/>
                <w:lang w:eastAsia="pt-BR"/>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lastRenderedPageBreak/>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Default="00847256" w:rsidP="00142C1C">
      <w:pPr>
        <w:spacing w:after="0" w:line="240" w:lineRule="auto"/>
        <w:jc w:val="both"/>
        <w:rPr>
          <w:rFonts w:ascii="Arial" w:hAnsi="Arial" w:cs="Arial"/>
          <w:color w:val="000000"/>
          <w:sz w:val="24"/>
          <w:szCs w:val="24"/>
        </w:rPr>
      </w:pPr>
    </w:p>
    <w:p w14:paraId="00461650" w14:textId="77777777" w:rsidR="00945569" w:rsidRDefault="00945569" w:rsidP="00142C1C">
      <w:pPr>
        <w:spacing w:after="0" w:line="240" w:lineRule="auto"/>
        <w:jc w:val="both"/>
        <w:rPr>
          <w:rFonts w:ascii="Arial" w:hAnsi="Arial" w:cs="Arial"/>
          <w:color w:val="000000"/>
          <w:sz w:val="24"/>
          <w:szCs w:val="24"/>
        </w:rPr>
      </w:pPr>
    </w:p>
    <w:p w14:paraId="7A009283" w14:textId="77777777" w:rsidR="00945569" w:rsidRDefault="00945569" w:rsidP="00142C1C">
      <w:pPr>
        <w:spacing w:after="0" w:line="240" w:lineRule="auto"/>
        <w:jc w:val="both"/>
        <w:rPr>
          <w:rFonts w:ascii="Arial" w:hAnsi="Arial" w:cs="Arial"/>
          <w:color w:val="000000"/>
          <w:sz w:val="24"/>
          <w:szCs w:val="24"/>
        </w:rPr>
      </w:pPr>
    </w:p>
    <w:p w14:paraId="24CE9B82" w14:textId="77777777" w:rsidR="00945569" w:rsidRPr="002E6ABF"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5D08D359" w14:textId="5BDFD6FA"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Foi enviado um pedido de cotação de preços por e-mail para a empresa Telefônica Brasil S/A, o fornecedor foi escolhido porque consta na relação de fornecedores da Câmara Municipal de Extrema, ou porque já forneceu para a Câmara Municipal de Extrema, e atendeu perfeitamente a logística necessária requerida pela administração, nada constando que os desabone até a presente data;</w:t>
      </w:r>
    </w:p>
    <w:p w14:paraId="36A0ED0D"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 xml:space="preserve">O valor do plano da empresa Claro S.A foi consultado diretamente no site da empresa; </w:t>
      </w:r>
    </w:p>
    <w:p w14:paraId="56B2DEE4"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Foi realizada pesquisa no Painel de Preços;</w:t>
      </w:r>
    </w:p>
    <w:p w14:paraId="271DC27F"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Foi realizada pesquisa no PNCP e foi considerado o seguinte resultado: Aviso de Contratação Direta nº 90002/2024 – ID: 00394452000103-1-001021/2024;</w:t>
      </w:r>
    </w:p>
    <w:p w14:paraId="3BBB4AAB"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 xml:space="preserve">Foi realizada pesquisa no Banco de Preços “Cotação Zênite”; </w:t>
      </w:r>
    </w:p>
    <w:p w14:paraId="1B2C555E"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Foi realizada tentativa de pesquisa no site do TCE – MG (Banco de Preços): o site não apresentou nenhum resultado;</w:t>
      </w:r>
    </w:p>
    <w:p w14:paraId="0ED3C96C" w14:textId="77777777" w:rsidR="00C717B0" w:rsidRPr="00C717B0" w:rsidRDefault="00C717B0" w:rsidP="00C717B0">
      <w:pPr>
        <w:numPr>
          <w:ilvl w:val="0"/>
          <w:numId w:val="19"/>
        </w:numPr>
        <w:spacing w:after="0" w:line="240" w:lineRule="auto"/>
        <w:ind w:left="0" w:firstLine="0"/>
        <w:jc w:val="both"/>
        <w:rPr>
          <w:rFonts w:ascii="Times New Roman" w:hAnsi="Times New Roman"/>
          <w:sz w:val="20"/>
          <w:szCs w:val="20"/>
          <w:lang w:eastAsia="pt-BR"/>
        </w:rPr>
      </w:pPr>
      <w:r w:rsidRPr="00C717B0">
        <w:rPr>
          <w:rFonts w:ascii="Times New Roman" w:hAnsi="Times New Roman"/>
          <w:sz w:val="20"/>
          <w:szCs w:val="20"/>
          <w:lang w:eastAsia="pt-BR"/>
        </w:rPr>
        <w:t xml:space="preserve">Contratação correlata – O contrato atual da Câmara Municipal de Extrema está vencendo. </w:t>
      </w:r>
    </w:p>
    <w:p w14:paraId="6DE2F8A4" w14:textId="77777777" w:rsidR="00C717B0" w:rsidRPr="00C717B0" w:rsidRDefault="00C717B0" w:rsidP="00C717B0">
      <w:pPr>
        <w:spacing w:after="0" w:line="240" w:lineRule="auto"/>
        <w:jc w:val="both"/>
        <w:rPr>
          <w:rFonts w:ascii="Times New Roman" w:hAnsi="Times New Roman"/>
          <w:sz w:val="20"/>
          <w:szCs w:val="20"/>
          <w:lang w:eastAsia="pt-BR"/>
        </w:rPr>
      </w:pPr>
    </w:p>
    <w:p w14:paraId="58C668E9" w14:textId="77777777" w:rsidR="00EE7AEB" w:rsidRDefault="00EE7AEB" w:rsidP="00847256">
      <w:pPr>
        <w:spacing w:after="0" w:line="360" w:lineRule="auto"/>
        <w:jc w:val="both"/>
        <w:rPr>
          <w:rFonts w:ascii="Arial" w:hAnsi="Arial" w:cs="Arial"/>
          <w:sz w:val="24"/>
          <w:szCs w:val="24"/>
        </w:rPr>
      </w:pPr>
    </w:p>
    <w:p w14:paraId="5DBBCDB2" w14:textId="77777777" w:rsidR="00EE7AEB" w:rsidRDefault="00EE7AEB" w:rsidP="00847256">
      <w:pPr>
        <w:spacing w:after="0" w:line="360" w:lineRule="auto"/>
        <w:jc w:val="both"/>
        <w:rPr>
          <w:rFonts w:ascii="Arial" w:hAnsi="Arial" w:cs="Arial"/>
          <w:sz w:val="24"/>
          <w:szCs w:val="24"/>
        </w:rPr>
      </w:pPr>
    </w:p>
    <w:p w14:paraId="07DC4D29" w14:textId="77777777" w:rsidR="00EE7AEB" w:rsidRDefault="00EE7AEB" w:rsidP="00847256">
      <w:pPr>
        <w:spacing w:after="0" w:line="360" w:lineRule="auto"/>
        <w:jc w:val="both"/>
        <w:rPr>
          <w:rFonts w:ascii="Arial" w:hAnsi="Arial" w:cs="Arial"/>
          <w:sz w:val="24"/>
          <w:szCs w:val="24"/>
        </w:rPr>
      </w:pPr>
    </w:p>
    <w:tbl>
      <w:tblPr>
        <w:tblStyle w:val="Tabelacomgrade"/>
        <w:tblW w:w="10834" w:type="dxa"/>
        <w:jc w:val="center"/>
        <w:tblLook w:val="04A0" w:firstRow="1" w:lastRow="0" w:firstColumn="1" w:lastColumn="0" w:noHBand="0" w:noVBand="1"/>
      </w:tblPr>
      <w:tblGrid>
        <w:gridCol w:w="790"/>
        <w:gridCol w:w="3901"/>
        <w:gridCol w:w="1390"/>
        <w:gridCol w:w="1816"/>
        <w:gridCol w:w="1454"/>
        <w:gridCol w:w="1483"/>
      </w:tblGrid>
      <w:tr w:rsidR="00C717B0" w:rsidRPr="00B75380" w14:paraId="76B7DB99" w14:textId="77777777" w:rsidTr="002D5FA5">
        <w:trPr>
          <w:trHeight w:val="492"/>
          <w:jc w:val="center"/>
        </w:trPr>
        <w:tc>
          <w:tcPr>
            <w:tcW w:w="790" w:type="dxa"/>
            <w:hideMark/>
          </w:tcPr>
          <w:p w14:paraId="7F28401C"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4332" w:type="dxa"/>
            <w:hideMark/>
          </w:tcPr>
          <w:p w14:paraId="46306DA7"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276" w:type="dxa"/>
            <w:hideMark/>
          </w:tcPr>
          <w:p w14:paraId="4AEB86B2" w14:textId="77777777" w:rsidR="00C717B0" w:rsidRDefault="00C717B0" w:rsidP="002D5FA5">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 DO PLANO</w:t>
            </w:r>
          </w:p>
          <w:p w14:paraId="489B2B23" w14:textId="77777777" w:rsidR="00C717B0" w:rsidRDefault="00C717B0" w:rsidP="002D5FA5">
            <w:pPr>
              <w:spacing w:after="0" w:line="240" w:lineRule="auto"/>
              <w:jc w:val="center"/>
              <w:rPr>
                <w:rFonts w:ascii="Arial" w:eastAsia="Times New Roman" w:hAnsi="Arial" w:cs="Arial"/>
                <w:b/>
                <w:bCs/>
                <w:color w:val="000000"/>
                <w:sz w:val="24"/>
                <w:szCs w:val="24"/>
                <w:lang w:eastAsia="pt-BR"/>
              </w:rPr>
            </w:pPr>
          </w:p>
          <w:p w14:paraId="03D2BAB4"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470" w:type="dxa"/>
            <w:hideMark/>
          </w:tcPr>
          <w:p w14:paraId="46514ED3" w14:textId="77777777" w:rsidR="00C717B0" w:rsidRDefault="00C717B0" w:rsidP="002D5FA5">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3849E0C6"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483" w:type="dxa"/>
          </w:tcPr>
          <w:p w14:paraId="0540E9E5"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PERÍODO</w:t>
            </w:r>
          </w:p>
        </w:tc>
        <w:tc>
          <w:tcPr>
            <w:tcW w:w="1483" w:type="dxa"/>
            <w:hideMark/>
          </w:tcPr>
          <w:p w14:paraId="2659A121" w14:textId="77777777" w:rsidR="00C717B0" w:rsidRDefault="00C717B0" w:rsidP="002D5FA5">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p w14:paraId="57872589" w14:textId="77777777" w:rsidR="00C717B0" w:rsidRPr="00C717B0" w:rsidRDefault="00C717B0" w:rsidP="002D5FA5">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ESTIMADO</w:t>
            </w:r>
          </w:p>
        </w:tc>
      </w:tr>
      <w:tr w:rsidR="00C717B0" w:rsidRPr="00B75380" w14:paraId="5B282CDD" w14:textId="77777777" w:rsidTr="002D5FA5">
        <w:trPr>
          <w:trHeight w:val="1892"/>
          <w:jc w:val="center"/>
        </w:trPr>
        <w:tc>
          <w:tcPr>
            <w:tcW w:w="790" w:type="dxa"/>
            <w:hideMark/>
          </w:tcPr>
          <w:p w14:paraId="06706CD4" w14:textId="77777777" w:rsidR="00C717B0" w:rsidRPr="00C717B0" w:rsidRDefault="00C717B0" w:rsidP="002D5FA5">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4332" w:type="dxa"/>
            <w:hideMark/>
          </w:tcPr>
          <w:p w14:paraId="220BB864" w14:textId="77777777" w:rsidR="00C717B0" w:rsidRPr="00C717B0" w:rsidRDefault="00C717B0" w:rsidP="002D5FA5">
            <w:pPr>
              <w:jc w:val="both"/>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 xml:space="preserve">Linha de telefonia móvel, pacote mínimo de serviços SMP (Voz, Dados, SMS, </w:t>
            </w:r>
            <w:proofErr w:type="spellStart"/>
            <w:r w:rsidRPr="00C717B0">
              <w:rPr>
                <w:rFonts w:ascii="Arial" w:eastAsia="Times New Roman" w:hAnsi="Arial" w:cs="Arial"/>
                <w:color w:val="000000"/>
                <w:sz w:val="24"/>
                <w:szCs w:val="24"/>
                <w:lang w:eastAsia="pt-BR"/>
              </w:rPr>
              <w:t>Etc</w:t>
            </w:r>
            <w:proofErr w:type="spellEnd"/>
            <w:r w:rsidRPr="00C717B0">
              <w:rPr>
                <w:rFonts w:ascii="Arial" w:eastAsia="Times New Roman" w:hAnsi="Arial" w:cs="Arial"/>
                <w:color w:val="000000"/>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tc>
        <w:tc>
          <w:tcPr>
            <w:tcW w:w="1276" w:type="dxa"/>
            <w:noWrap/>
            <w:hideMark/>
          </w:tcPr>
          <w:p w14:paraId="36AD90B9" w14:textId="6BBBB535" w:rsidR="00C717B0" w:rsidRPr="00C717B0" w:rsidRDefault="00C717B0"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R$ 64,89</w:t>
            </w:r>
          </w:p>
        </w:tc>
        <w:tc>
          <w:tcPr>
            <w:tcW w:w="1470" w:type="dxa"/>
            <w:hideMark/>
          </w:tcPr>
          <w:p w14:paraId="3B95CC1E" w14:textId="77777777" w:rsidR="00C717B0" w:rsidRPr="00C717B0" w:rsidRDefault="00C717B0"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 LINHAS</w:t>
            </w:r>
          </w:p>
        </w:tc>
        <w:tc>
          <w:tcPr>
            <w:tcW w:w="1483" w:type="dxa"/>
          </w:tcPr>
          <w:p w14:paraId="7CC47C9A" w14:textId="77777777" w:rsidR="00C717B0" w:rsidRPr="00C717B0" w:rsidRDefault="00C717B0"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483" w:type="dxa"/>
            <w:noWrap/>
            <w:hideMark/>
          </w:tcPr>
          <w:p w14:paraId="18ED1AC1" w14:textId="0105528A" w:rsidR="00C717B0" w:rsidRPr="00C717B0" w:rsidRDefault="0030483A"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R$ 23.360,40</w:t>
            </w:r>
          </w:p>
        </w:tc>
      </w:tr>
    </w:tbl>
    <w:p w14:paraId="00CF3B72" w14:textId="77777777" w:rsidR="00EE7AEB" w:rsidRDefault="00EE7AEB" w:rsidP="00847256">
      <w:pPr>
        <w:spacing w:after="0" w:line="360" w:lineRule="auto"/>
        <w:jc w:val="both"/>
        <w:rPr>
          <w:rFonts w:ascii="Arial" w:hAnsi="Arial" w:cs="Arial"/>
          <w:sz w:val="24"/>
          <w:szCs w:val="24"/>
        </w:rPr>
      </w:pPr>
    </w:p>
    <w:p w14:paraId="081FEA0E" w14:textId="77777777" w:rsidR="00EE7AEB" w:rsidRDefault="00EE7AEB" w:rsidP="00847256">
      <w:pPr>
        <w:spacing w:after="0" w:line="360" w:lineRule="auto"/>
        <w:jc w:val="both"/>
        <w:rPr>
          <w:rFonts w:ascii="Arial" w:hAnsi="Arial" w:cs="Arial"/>
          <w:sz w:val="24"/>
          <w:szCs w:val="24"/>
        </w:rPr>
      </w:pPr>
    </w:p>
    <w:p w14:paraId="2946444B"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1C3A336D" w14:textId="767901A0" w:rsidR="004521E8" w:rsidRDefault="009B4C36" w:rsidP="00057AC2">
      <w:pPr>
        <w:spacing w:after="0" w:line="240" w:lineRule="auto"/>
        <w:jc w:val="both"/>
        <w:rPr>
          <w:rFonts w:ascii="Arial" w:eastAsiaTheme="minorHAnsi" w:hAnsi="Arial" w:cs="Arial"/>
          <w:b/>
          <w:bCs/>
          <w:color w:val="000000" w:themeColor="text1"/>
          <w:sz w:val="24"/>
          <w:szCs w:val="24"/>
        </w:rPr>
      </w:pPr>
      <w:bookmarkStart w:id="12" w:name="_Hlk158033974"/>
      <w:r w:rsidRPr="009B4C36">
        <w:rPr>
          <w:rFonts w:ascii="Arial" w:hAnsi="Arial" w:cs="Arial"/>
          <w:sz w:val="24"/>
          <w:szCs w:val="24"/>
        </w:rPr>
        <w:t xml:space="preserve">CONTRATAÇÃO </w:t>
      </w:r>
      <w:r w:rsidR="0030483A">
        <w:rPr>
          <w:rFonts w:ascii="Arial" w:hAnsi="Arial" w:cs="Arial"/>
          <w:sz w:val="24"/>
          <w:szCs w:val="24"/>
        </w:rPr>
        <w:t>DE PRESTAÇÃO DE SERVIÇOS CONTINUADOS DE TELEFONIA MÓVEL,</w:t>
      </w:r>
      <w:r w:rsidRPr="00FA5D31">
        <w:rPr>
          <w:rFonts w:ascii="Arial" w:hAnsi="Arial" w:cs="Arial"/>
          <w:sz w:val="24"/>
          <w:szCs w:val="24"/>
        </w:rPr>
        <w:t xml:space="preserve"> </w:t>
      </w:r>
      <w:r w:rsidR="00CB72DD">
        <w:rPr>
          <w:rFonts w:ascii="Arial" w:hAnsi="Arial" w:cs="Arial"/>
          <w:sz w:val="24"/>
          <w:szCs w:val="24"/>
        </w:rPr>
        <w:t>MEDIANTE REQUISIÇÃO</w:t>
      </w:r>
      <w:r w:rsidR="0030483A">
        <w:rPr>
          <w:rFonts w:ascii="Arial" w:hAnsi="Arial" w:cs="Arial"/>
          <w:sz w:val="24"/>
          <w:szCs w:val="24"/>
        </w:rPr>
        <w:t>.</w:t>
      </w:r>
    </w:p>
    <w:bookmarkEnd w:id="12"/>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6A4D78B4" w:rsidR="00057AC2" w:rsidRPr="00254C5E" w:rsidRDefault="0030483A"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45</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22B7585D" w:rsidR="00057AC2" w:rsidRPr="00254C5E" w:rsidRDefault="0030483A"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12</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605A8911" w:rsidR="00057AC2" w:rsidRPr="00254C5E" w:rsidRDefault="0030483A"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12</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AB7565D"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w:t>
      </w:r>
      <w:r w:rsidR="0030483A">
        <w:rPr>
          <w:rFonts w:ascii="Arial" w:eastAsiaTheme="minorHAnsi" w:hAnsi="Arial" w:cs="Arial"/>
          <w:color w:val="000000" w:themeColor="text1"/>
        </w:rPr>
        <w:t>PRESTAÇÃO DE SERVIÇOS CONTINUADOS DE TELEFONIA MÓVEL, MEDIANTE REQUISIÇÃO</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3"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4D1DECFD" w:rsidR="00057AC2" w:rsidRDefault="00057AC2" w:rsidP="00057AC2">
      <w:pPr>
        <w:rPr>
          <w:lang w:eastAsia="pt-BR"/>
        </w:rPr>
      </w:pPr>
    </w:p>
    <w:p w14:paraId="3DD673F5" w14:textId="0A7B5091" w:rsidR="00963014" w:rsidRPr="00963014" w:rsidRDefault="00963014" w:rsidP="00963014">
      <w:pPr>
        <w:pStyle w:val="PargrafodaLista"/>
        <w:numPr>
          <w:ilvl w:val="1"/>
          <w:numId w:val="78"/>
        </w:numPr>
        <w:ind w:left="0" w:firstLine="0"/>
        <w:jc w:val="both"/>
        <w:rPr>
          <w:rFonts w:ascii="Arial" w:hAnsi="Arial" w:cs="Arial"/>
          <w:sz w:val="24"/>
          <w:szCs w:val="24"/>
          <w:lang w:eastAsia="pt-BR"/>
        </w:rPr>
      </w:pPr>
      <w:r w:rsidRPr="00963014">
        <w:rPr>
          <w:rFonts w:ascii="Arial" w:hAnsi="Arial" w:cs="Arial"/>
          <w:sz w:val="24"/>
          <w:szCs w:val="24"/>
          <w:lang w:eastAsia="pt-BR"/>
        </w:rPr>
        <w:t>Contratação estimada de trinta linhas de telefonia móvel, mediante requisição, com pacote mínimo de serviços SMP (Voz, Dados, SMS, etc.)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p w14:paraId="0835FF09" w14:textId="77777777" w:rsidR="00963014" w:rsidRDefault="00963014" w:rsidP="00963014">
      <w:pPr>
        <w:pStyle w:val="PargrafodaLista"/>
        <w:ind w:left="870"/>
        <w:jc w:val="both"/>
        <w:rPr>
          <w:rFonts w:ascii="Arial" w:hAnsi="Arial" w:cs="Arial"/>
          <w:sz w:val="24"/>
          <w:szCs w:val="24"/>
          <w:lang w:eastAsia="pt-BR"/>
        </w:rPr>
      </w:pPr>
    </w:p>
    <w:p w14:paraId="78892A82" w14:textId="77777777" w:rsidR="00963014" w:rsidRPr="00963014" w:rsidRDefault="00963014" w:rsidP="00963014">
      <w:pPr>
        <w:pStyle w:val="PargrafodaLista"/>
        <w:ind w:left="870"/>
        <w:jc w:val="both"/>
        <w:rPr>
          <w:rFonts w:ascii="Arial" w:hAnsi="Arial" w:cs="Arial"/>
          <w:sz w:val="24"/>
          <w:szCs w:val="24"/>
          <w:lang w:eastAsia="pt-BR"/>
        </w:rPr>
      </w:pPr>
    </w:p>
    <w:bookmarkEnd w:id="13"/>
    <w:p w14:paraId="4775782E" w14:textId="06E2D7E7" w:rsidR="00057AC2" w:rsidRDefault="00877CDF" w:rsidP="00963014">
      <w:pPr>
        <w:pStyle w:val="PargrafodaLista"/>
        <w:numPr>
          <w:ilvl w:val="0"/>
          <w:numId w:val="78"/>
        </w:numPr>
        <w:autoSpaceDE w:val="0"/>
        <w:autoSpaceDN w:val="0"/>
        <w:adjustRightInd w:val="0"/>
        <w:ind w:left="0" w:firstLine="0"/>
        <w:jc w:val="both"/>
        <w:rPr>
          <w:rFonts w:ascii="Arial" w:hAnsi="Arial" w:cs="Arial"/>
          <w:b/>
          <w:bCs/>
          <w:color w:val="000000" w:themeColor="text1"/>
          <w:sz w:val="24"/>
          <w:szCs w:val="24"/>
        </w:rPr>
      </w:pPr>
      <w:r w:rsidRPr="00963014">
        <w:rPr>
          <w:rFonts w:ascii="Arial" w:hAnsi="Arial" w:cs="Arial"/>
          <w:b/>
          <w:bCs/>
          <w:sz w:val="24"/>
          <w:szCs w:val="24"/>
        </w:rPr>
        <w:lastRenderedPageBreak/>
        <w:t xml:space="preserve"> </w:t>
      </w:r>
      <w:r w:rsidR="00057AC2" w:rsidRPr="00963014">
        <w:rPr>
          <w:rFonts w:ascii="Arial" w:hAnsi="Arial" w:cs="Arial"/>
          <w:b/>
          <w:bCs/>
          <w:color w:val="000000" w:themeColor="text1"/>
          <w:sz w:val="24"/>
          <w:szCs w:val="24"/>
        </w:rPr>
        <w:t>CLÁUSULA SEGUNDA – DA VINCULAÇÃO.</w:t>
      </w:r>
    </w:p>
    <w:p w14:paraId="40E089DE" w14:textId="77777777" w:rsidR="00963014" w:rsidRPr="00963014" w:rsidRDefault="00963014" w:rsidP="00963014">
      <w:pPr>
        <w:pStyle w:val="PargrafodaLista"/>
        <w:autoSpaceDE w:val="0"/>
        <w:autoSpaceDN w:val="0"/>
        <w:adjustRightInd w:val="0"/>
        <w:ind w:left="0"/>
        <w:jc w:val="both"/>
        <w:rPr>
          <w:rFonts w:ascii="Arial" w:hAnsi="Arial" w:cs="Arial"/>
          <w:b/>
          <w:bCs/>
          <w:color w:val="000000" w:themeColor="text1"/>
          <w:sz w:val="24"/>
          <w:szCs w:val="24"/>
        </w:rPr>
      </w:pPr>
    </w:p>
    <w:p w14:paraId="3A108B05" w14:textId="58FF7799" w:rsidR="00057AC2" w:rsidRPr="00963014"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63014">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963014" w:rsidRDefault="00423786" w:rsidP="00423786">
      <w:pPr>
        <w:spacing w:after="0" w:line="240" w:lineRule="auto"/>
        <w:jc w:val="both"/>
        <w:rPr>
          <w:rFonts w:ascii="Arial" w:hAnsi="Arial" w:cs="Arial"/>
          <w:color w:val="000000" w:themeColor="text1"/>
          <w:sz w:val="24"/>
          <w:szCs w:val="24"/>
          <w:lang w:val="x-none"/>
        </w:rPr>
      </w:pPr>
    </w:p>
    <w:p w14:paraId="749CD6DB" w14:textId="2A60A0DE" w:rsidR="00057AC2" w:rsidRPr="00963014" w:rsidRDefault="00057AC2" w:rsidP="00963014">
      <w:pPr>
        <w:pStyle w:val="PargrafodaLista"/>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963014">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566B016D" w:rsidR="00057AC2" w:rsidRPr="00254C5E" w:rsidRDefault="00057AC2" w:rsidP="00963014">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w:t>
      </w:r>
      <w:r w:rsidR="00963014">
        <w:rPr>
          <w:rFonts w:ascii="Arial" w:eastAsiaTheme="majorEastAsia" w:hAnsi="Arial" w:cs="Arial"/>
          <w:b/>
          <w:bCs/>
          <w:color w:val="000000" w:themeColor="text1"/>
          <w:sz w:val="24"/>
          <w:szCs w:val="24"/>
          <w:lang w:eastAsia="pt-BR"/>
        </w:rPr>
        <w:t>DATA DA</w:t>
      </w:r>
      <w:r w:rsidR="00B9437F">
        <w:rPr>
          <w:rFonts w:ascii="Arial" w:eastAsiaTheme="majorEastAsia" w:hAnsi="Arial" w:cs="Arial"/>
          <w:b/>
          <w:bCs/>
          <w:color w:val="000000" w:themeColor="text1"/>
          <w:sz w:val="24"/>
          <w:szCs w:val="24"/>
          <w:lang w:eastAsia="pt-BR"/>
        </w:rPr>
        <w:t xml:space="preserve"> ENTREGA</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5C7F0E00" w14:textId="0ABC41A9"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.1</w:t>
      </w:r>
      <w:r w:rsidRPr="00963014">
        <w:rPr>
          <w:rFonts w:ascii="Arial" w:hAnsi="Arial" w:cs="Arial"/>
          <w:color w:val="000000" w:themeColor="text1"/>
          <w:sz w:val="24"/>
          <w:szCs w:val="24"/>
          <w:lang w:eastAsia="pt-BR"/>
        </w:rPr>
        <w:tab/>
        <w:t xml:space="preserve">O prazo de entrega dos chips habilitados é de até 10 dias corridos, contados do recebimento da autorização de execução, em remessa única. </w:t>
      </w:r>
    </w:p>
    <w:p w14:paraId="1148F3E3" w14:textId="06D9663D"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.2</w:t>
      </w:r>
      <w:r w:rsidRPr="00963014">
        <w:rPr>
          <w:rFonts w:ascii="Arial" w:hAnsi="Arial" w:cs="Arial"/>
          <w:color w:val="000000" w:themeColor="text1"/>
          <w:sz w:val="24"/>
          <w:szCs w:val="24"/>
          <w:lang w:eastAsia="pt-BR"/>
        </w:rPr>
        <w:tab/>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36C115CB" w14:textId="29F4FBC9"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.3</w:t>
      </w:r>
      <w:r w:rsidRPr="00963014">
        <w:rPr>
          <w:rFonts w:ascii="Arial" w:hAnsi="Arial" w:cs="Arial"/>
          <w:color w:val="000000" w:themeColor="text1"/>
          <w:sz w:val="24"/>
          <w:szCs w:val="24"/>
          <w:lang w:eastAsia="pt-BR"/>
        </w:rPr>
        <w:tab/>
        <w:t>Os chips deverão ser entregues no seguinte endereço:</w:t>
      </w:r>
    </w:p>
    <w:p w14:paraId="286DEDC8" w14:textId="77777777" w:rsidR="00963014" w:rsidRPr="00963014" w:rsidRDefault="00963014" w:rsidP="00963014">
      <w:pPr>
        <w:spacing w:after="0" w:line="240" w:lineRule="auto"/>
        <w:jc w:val="both"/>
        <w:rPr>
          <w:rFonts w:ascii="Arial" w:hAnsi="Arial" w:cs="Arial"/>
          <w:color w:val="000000" w:themeColor="text1"/>
          <w:sz w:val="24"/>
          <w:szCs w:val="24"/>
          <w:lang w:eastAsia="pt-BR"/>
        </w:rPr>
      </w:pPr>
      <w:r w:rsidRPr="00963014">
        <w:rPr>
          <w:rFonts w:ascii="Arial" w:hAnsi="Arial" w:cs="Arial"/>
          <w:color w:val="000000" w:themeColor="text1"/>
          <w:sz w:val="24"/>
          <w:szCs w:val="24"/>
          <w:lang w:eastAsia="pt-BR"/>
        </w:rPr>
        <w:t>CÂMARA MUNICIPAL DE EXTREMA – Avenida Delegado Waldemar Gomes Pinto, 1626, Bairro Ponte Nova, em Extrema, MG. CEP 37.640-000. A/C Diretoria Geral.</w:t>
      </w:r>
    </w:p>
    <w:p w14:paraId="1C47CDC0" w14:textId="6D843D20"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.4 Os bens serão recebidos provisoriamente, de forma sumária, no prazo de 15 (quinze) dias corridos, pelo almoxarife e pelo responsável pelo acompanhamento e fiscalização do contrato, para efeito de posterior verificação de sua conformidade com as especificações constantes neste Termo de Referência e na proposta.</w:t>
      </w:r>
    </w:p>
    <w:p w14:paraId="09AD0C28" w14:textId="36153597"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.5</w:t>
      </w:r>
      <w:r w:rsidRPr="00963014">
        <w:rPr>
          <w:rFonts w:ascii="Arial" w:hAnsi="Arial" w:cs="Arial"/>
          <w:color w:val="000000" w:themeColor="text1"/>
          <w:sz w:val="24"/>
          <w:szCs w:val="24"/>
          <w:lang w:eastAsia="pt-BR"/>
        </w:rPr>
        <w:tab/>
        <w:t>O recebimento provisório ou definitivo não exclui a responsabilidade civil da CONTRATADA pela solidez e segurança do objeto, nem ético-profissional pelo perfeito fornecimento do CONTRATO, independente de lavratura de termo ou não.</w:t>
      </w:r>
    </w:p>
    <w:p w14:paraId="4EB7FFFF" w14:textId="643395BD"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.6</w:t>
      </w:r>
      <w:r w:rsidRPr="00963014">
        <w:rPr>
          <w:rFonts w:ascii="Arial" w:hAnsi="Arial" w:cs="Arial"/>
          <w:color w:val="000000" w:themeColor="text1"/>
          <w:sz w:val="24"/>
          <w:szCs w:val="24"/>
          <w:lang w:eastAsia="pt-BR"/>
        </w:rPr>
        <w:tab/>
        <w:t>Os bens poderão ser rejeitados, no todo ou em parte, quando em desacordo com as especificações constantes neste Termo de Referência e na proposta, devendo ser substituídos no prazo de até 15 (quinze) dias corridos, a contar da notificação da contratante, às suas custas, sem prejuízo da aplicação das penalidades.</w:t>
      </w:r>
    </w:p>
    <w:p w14:paraId="03E4AC96" w14:textId="07B298E7"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.7</w:t>
      </w:r>
      <w:r w:rsidRPr="00963014">
        <w:rPr>
          <w:rFonts w:ascii="Arial" w:hAnsi="Arial" w:cs="Arial"/>
          <w:color w:val="000000" w:themeColor="text1"/>
          <w:sz w:val="24"/>
          <w:szCs w:val="24"/>
          <w:lang w:eastAsia="pt-BR"/>
        </w:rPr>
        <w:tab/>
        <w:t>Os bens serão recebidos definitivamente no prazo de até cinco dias corridos, contados do recebimento provisório, após a verificação da qualidade e quantidade do material e consequente aceitação independente de celebração de termo.</w:t>
      </w:r>
    </w:p>
    <w:p w14:paraId="76BDACE3" w14:textId="4C7673E0"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lastRenderedPageBreak/>
        <w:t>4</w:t>
      </w:r>
      <w:r w:rsidRPr="00963014">
        <w:rPr>
          <w:rFonts w:ascii="Arial" w:hAnsi="Arial" w:cs="Arial"/>
          <w:color w:val="000000" w:themeColor="text1"/>
          <w:sz w:val="24"/>
          <w:szCs w:val="24"/>
          <w:lang w:eastAsia="pt-BR"/>
        </w:rPr>
        <w:t>.7.1</w:t>
      </w:r>
      <w:r w:rsidRPr="00963014">
        <w:rPr>
          <w:rFonts w:ascii="Arial" w:hAnsi="Arial" w:cs="Arial"/>
          <w:color w:val="000000" w:themeColor="text1"/>
          <w:sz w:val="24"/>
          <w:szCs w:val="24"/>
          <w:lang w:eastAsia="pt-BR"/>
        </w:rPr>
        <w:tab/>
        <w:t>Na hipótese de a verificação a que se refere o subitem anterior não ser procedida dentro do prazo fixado, reputar-se-á como realizada, consumando-se o recebimento definitivo no dia do esgotamento do prazo.</w:t>
      </w:r>
    </w:p>
    <w:p w14:paraId="659E7BB8" w14:textId="27C99902"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.8</w:t>
      </w:r>
      <w:r w:rsidRPr="00963014">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0BFD3A68" w14:textId="19A69F90"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.9</w:t>
      </w:r>
      <w:r w:rsidRPr="00963014">
        <w:rPr>
          <w:rFonts w:ascii="Arial" w:hAnsi="Arial" w:cs="Arial"/>
          <w:color w:val="000000" w:themeColor="text1"/>
          <w:sz w:val="24"/>
          <w:szCs w:val="24"/>
          <w:lang w:eastAsia="pt-BR"/>
        </w:rPr>
        <w:tab/>
        <w:t>O objeto é de regime de execução indireta, empreitada por preço unitário.</w:t>
      </w:r>
    </w:p>
    <w:p w14:paraId="0CB6653A" w14:textId="55C63466"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.10</w:t>
      </w:r>
      <w:r w:rsidRPr="00963014">
        <w:rPr>
          <w:rFonts w:ascii="Arial" w:hAnsi="Arial" w:cs="Arial"/>
          <w:color w:val="000000" w:themeColor="text1"/>
          <w:sz w:val="24"/>
          <w:szCs w:val="24"/>
          <w:lang w:eastAsia="pt-BR"/>
        </w:rPr>
        <w:tab/>
        <w:t>As linhas serão ativadas mediante requisição.</w:t>
      </w:r>
    </w:p>
    <w:p w14:paraId="4C561373" w14:textId="1B2888D9"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.11</w:t>
      </w:r>
      <w:r w:rsidRPr="00963014">
        <w:rPr>
          <w:rFonts w:ascii="Arial" w:hAnsi="Arial" w:cs="Arial"/>
          <w:color w:val="000000" w:themeColor="text1"/>
          <w:sz w:val="24"/>
          <w:szCs w:val="24"/>
          <w:lang w:eastAsia="pt-BR"/>
        </w:rPr>
        <w:tab/>
        <w:t>A contratada deverá realizar a portabilidade das linhas, conforme solicitação da Administração.</w:t>
      </w:r>
    </w:p>
    <w:p w14:paraId="645560A1" w14:textId="69F3B2A4" w:rsid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.12</w:t>
      </w:r>
      <w:r w:rsidRPr="00963014">
        <w:rPr>
          <w:rFonts w:ascii="Arial" w:hAnsi="Arial" w:cs="Arial"/>
          <w:color w:val="000000" w:themeColor="text1"/>
          <w:sz w:val="24"/>
          <w:szCs w:val="24"/>
          <w:lang w:eastAsia="pt-BR"/>
        </w:rPr>
        <w:tab/>
        <w:t>A contratada deverá dar todo o suporte necessário até o recebimento e instalação dos chips.</w:t>
      </w:r>
    </w:p>
    <w:p w14:paraId="6F52EE4F" w14:textId="55368884" w:rsidR="000D12F6" w:rsidRDefault="00963014"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0D12F6">
        <w:rPr>
          <w:rFonts w:ascii="Arial" w:hAnsi="Arial" w:cs="Arial"/>
          <w:color w:val="000000" w:themeColor="text1"/>
          <w:sz w:val="24"/>
          <w:szCs w:val="24"/>
          <w:lang w:eastAsia="pt-BR"/>
        </w:rPr>
        <w:t>.</w:t>
      </w:r>
      <w:r>
        <w:rPr>
          <w:rFonts w:ascii="Arial" w:hAnsi="Arial" w:cs="Arial"/>
          <w:color w:val="000000" w:themeColor="text1"/>
          <w:sz w:val="24"/>
          <w:szCs w:val="24"/>
          <w:lang w:eastAsia="pt-BR"/>
        </w:rPr>
        <w:t>13</w:t>
      </w:r>
      <w:r w:rsidR="000D12F6" w:rsidRPr="000D12F6">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35A5E8E0" w14:textId="7CC5820B" w:rsidR="00B9437F" w:rsidRPr="00254C5E" w:rsidRDefault="00B9437F"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963014">
        <w:rPr>
          <w:rFonts w:ascii="Arial" w:hAnsi="Arial" w:cs="Arial"/>
          <w:color w:val="000000" w:themeColor="text1"/>
          <w:sz w:val="24"/>
          <w:szCs w:val="24"/>
          <w:lang w:eastAsia="pt-BR"/>
        </w:rPr>
        <w:t>14</w:t>
      </w:r>
      <w:r>
        <w:rPr>
          <w:rFonts w:ascii="Arial" w:hAnsi="Arial" w:cs="Arial"/>
          <w:color w:val="000000" w:themeColor="text1"/>
          <w:sz w:val="24"/>
          <w:szCs w:val="24"/>
          <w:lang w:eastAsia="pt-BR"/>
        </w:rPr>
        <w:t xml:space="preserve">    O objeto deverá ser entregue no horário das 09h às 11</w:t>
      </w:r>
      <w:r w:rsidR="00324224">
        <w:rPr>
          <w:rFonts w:ascii="Arial" w:hAnsi="Arial" w:cs="Arial"/>
          <w:color w:val="000000" w:themeColor="text1"/>
          <w:sz w:val="24"/>
          <w:szCs w:val="24"/>
          <w:lang w:eastAsia="pt-BR"/>
        </w:rPr>
        <w:t>h e das 13h às 16h.</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963014">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p w14:paraId="471AF742" w14:textId="77777777" w:rsidR="00963014" w:rsidRDefault="00963014" w:rsidP="00057AC2">
      <w:pPr>
        <w:spacing w:after="0" w:line="240" w:lineRule="auto"/>
        <w:jc w:val="both"/>
        <w:rPr>
          <w:rFonts w:ascii="Arial" w:eastAsiaTheme="minorHAnsi" w:hAnsi="Arial" w:cs="Arial"/>
          <w:color w:val="000000" w:themeColor="text1"/>
          <w:sz w:val="24"/>
          <w:szCs w:val="24"/>
        </w:rPr>
      </w:pPr>
    </w:p>
    <w:tbl>
      <w:tblPr>
        <w:tblStyle w:val="Tabelacomgrade"/>
        <w:tblW w:w="11052" w:type="dxa"/>
        <w:jc w:val="center"/>
        <w:tblLook w:val="04A0" w:firstRow="1" w:lastRow="0" w:firstColumn="1" w:lastColumn="0" w:noHBand="0" w:noVBand="1"/>
      </w:tblPr>
      <w:tblGrid>
        <w:gridCol w:w="790"/>
        <w:gridCol w:w="3901"/>
        <w:gridCol w:w="1390"/>
        <w:gridCol w:w="1816"/>
        <w:gridCol w:w="1454"/>
        <w:gridCol w:w="1701"/>
      </w:tblGrid>
      <w:tr w:rsidR="00963014" w:rsidRPr="00B75380" w14:paraId="1EC8B634" w14:textId="77777777" w:rsidTr="00786514">
        <w:trPr>
          <w:trHeight w:val="492"/>
          <w:jc w:val="center"/>
        </w:trPr>
        <w:tc>
          <w:tcPr>
            <w:tcW w:w="790" w:type="dxa"/>
            <w:hideMark/>
          </w:tcPr>
          <w:p w14:paraId="79D7C78F"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3901" w:type="dxa"/>
            <w:hideMark/>
          </w:tcPr>
          <w:p w14:paraId="660FB674"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390" w:type="dxa"/>
            <w:hideMark/>
          </w:tcPr>
          <w:p w14:paraId="03D76393" w14:textId="77777777" w:rsidR="00963014" w:rsidRDefault="00963014" w:rsidP="0078651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 DO PLANO</w:t>
            </w:r>
          </w:p>
          <w:p w14:paraId="7913B34C" w14:textId="77777777" w:rsidR="00963014" w:rsidRDefault="00963014" w:rsidP="00786514">
            <w:pPr>
              <w:spacing w:after="0" w:line="240" w:lineRule="auto"/>
              <w:jc w:val="center"/>
              <w:rPr>
                <w:rFonts w:ascii="Arial" w:eastAsia="Times New Roman" w:hAnsi="Arial" w:cs="Arial"/>
                <w:b/>
                <w:bCs/>
                <w:color w:val="000000"/>
                <w:sz w:val="24"/>
                <w:szCs w:val="24"/>
                <w:lang w:eastAsia="pt-BR"/>
              </w:rPr>
            </w:pPr>
          </w:p>
          <w:p w14:paraId="03D273F5"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816" w:type="dxa"/>
            <w:hideMark/>
          </w:tcPr>
          <w:p w14:paraId="3BB72F88" w14:textId="77777777" w:rsidR="00963014" w:rsidRDefault="00963014" w:rsidP="0078651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7DA750B7"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454" w:type="dxa"/>
          </w:tcPr>
          <w:p w14:paraId="16D0744B"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PERÍODO</w:t>
            </w:r>
          </w:p>
        </w:tc>
        <w:tc>
          <w:tcPr>
            <w:tcW w:w="1701" w:type="dxa"/>
            <w:hideMark/>
          </w:tcPr>
          <w:p w14:paraId="560A25CE" w14:textId="77777777" w:rsidR="00963014" w:rsidRDefault="00963014" w:rsidP="0078651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p w14:paraId="5E593164" w14:textId="77777777" w:rsidR="00963014" w:rsidRPr="00C717B0" w:rsidRDefault="00963014" w:rsidP="0078651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ESTIMADO</w:t>
            </w:r>
          </w:p>
        </w:tc>
      </w:tr>
      <w:tr w:rsidR="00963014" w:rsidRPr="00B75380" w14:paraId="2B13D14B" w14:textId="77777777" w:rsidTr="00786514">
        <w:trPr>
          <w:trHeight w:val="1892"/>
          <w:jc w:val="center"/>
        </w:trPr>
        <w:tc>
          <w:tcPr>
            <w:tcW w:w="790" w:type="dxa"/>
            <w:hideMark/>
          </w:tcPr>
          <w:p w14:paraId="15029972" w14:textId="77777777" w:rsidR="00963014" w:rsidRPr="00C717B0" w:rsidRDefault="00963014" w:rsidP="00786514">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3901" w:type="dxa"/>
            <w:hideMark/>
          </w:tcPr>
          <w:p w14:paraId="1FC578DE" w14:textId="77777777" w:rsidR="00963014" w:rsidRPr="00C717B0" w:rsidRDefault="00963014" w:rsidP="00786514">
            <w:pPr>
              <w:jc w:val="both"/>
              <w:rPr>
                <w:rFonts w:ascii="Arial" w:eastAsia="Times New Roman" w:hAnsi="Arial" w:cs="Arial"/>
                <w:color w:val="000000"/>
                <w:sz w:val="24"/>
                <w:szCs w:val="24"/>
                <w:lang w:eastAsia="pt-BR"/>
              </w:rPr>
            </w:pPr>
            <w:r w:rsidRPr="00DA11FE">
              <w:rPr>
                <w:rFonts w:ascii="Arial" w:eastAsia="Times New Roman" w:hAnsi="Arial" w:cs="Arial"/>
                <w:b/>
                <w:bCs/>
                <w:color w:val="000000"/>
                <w:sz w:val="24"/>
                <w:szCs w:val="24"/>
                <w:lang w:eastAsia="pt-BR"/>
              </w:rPr>
              <w:t>Linha de telefonia móvel</w:t>
            </w:r>
            <w:r w:rsidRPr="00C717B0">
              <w:rPr>
                <w:rFonts w:ascii="Arial" w:eastAsia="Times New Roman" w:hAnsi="Arial" w:cs="Arial"/>
                <w:color w:val="000000"/>
                <w:sz w:val="24"/>
                <w:szCs w:val="24"/>
                <w:lang w:eastAsia="pt-BR"/>
              </w:rPr>
              <w:t xml:space="preserve">, pacote mínimo de serviços SMP (Voz, Dados, SMS, </w:t>
            </w:r>
            <w:proofErr w:type="spellStart"/>
            <w:r w:rsidRPr="00C717B0">
              <w:rPr>
                <w:rFonts w:ascii="Arial" w:eastAsia="Times New Roman" w:hAnsi="Arial" w:cs="Arial"/>
                <w:color w:val="000000"/>
                <w:sz w:val="24"/>
                <w:szCs w:val="24"/>
                <w:lang w:eastAsia="pt-BR"/>
              </w:rPr>
              <w:t>Etc</w:t>
            </w:r>
            <w:proofErr w:type="spellEnd"/>
            <w:r w:rsidRPr="00C717B0">
              <w:rPr>
                <w:rFonts w:ascii="Arial" w:eastAsia="Times New Roman" w:hAnsi="Arial" w:cs="Arial"/>
                <w:color w:val="000000"/>
                <w:sz w:val="24"/>
                <w:szCs w:val="24"/>
                <w:lang w:eastAsia="pt-BR"/>
              </w:rPr>
              <w:t>). Fornecimento de SIMCARDS 4G/5G, com as seguintes características e funcionalidades: Efetuar e receber Ligações Ilimitadas de Voz Móvel-Móvel e Móvel-Fixo (VC1, VC2 E VC3) para quaisquer operadoras no Brasil; Pacote Ilimitado de Internet de 5GB, no mínimo, com redução de velocidade caso atingida a franquia; gerenciador online e gestão do dispositivo; pacote SMS - 2.000 mensagens texto.</w:t>
            </w:r>
          </w:p>
        </w:tc>
        <w:tc>
          <w:tcPr>
            <w:tcW w:w="1390" w:type="dxa"/>
            <w:noWrap/>
            <w:hideMark/>
          </w:tcPr>
          <w:p w14:paraId="75BA96F1" w14:textId="77777777" w:rsidR="00963014" w:rsidRPr="00C717B0" w:rsidRDefault="00963014" w:rsidP="00786514">
            <w:pPr>
              <w:jc w:val="center"/>
              <w:rPr>
                <w:rFonts w:ascii="Arial" w:eastAsia="Times New Roman" w:hAnsi="Arial" w:cs="Arial"/>
                <w:color w:val="000000"/>
                <w:sz w:val="24"/>
                <w:szCs w:val="24"/>
                <w:lang w:eastAsia="pt-BR"/>
              </w:rPr>
            </w:pPr>
          </w:p>
        </w:tc>
        <w:tc>
          <w:tcPr>
            <w:tcW w:w="1816" w:type="dxa"/>
            <w:hideMark/>
          </w:tcPr>
          <w:p w14:paraId="123D8188" w14:textId="77777777" w:rsidR="00963014" w:rsidRPr="00C717B0" w:rsidRDefault="00963014" w:rsidP="0078651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 LINHAS</w:t>
            </w:r>
          </w:p>
        </w:tc>
        <w:tc>
          <w:tcPr>
            <w:tcW w:w="1454" w:type="dxa"/>
          </w:tcPr>
          <w:p w14:paraId="5C9EFA1F" w14:textId="77777777" w:rsidR="00963014" w:rsidRPr="00C717B0" w:rsidRDefault="00963014" w:rsidP="0078651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701" w:type="dxa"/>
            <w:noWrap/>
            <w:hideMark/>
          </w:tcPr>
          <w:p w14:paraId="59EE6E8C" w14:textId="77777777" w:rsidR="00963014" w:rsidRPr="00C717B0" w:rsidRDefault="00963014" w:rsidP="00786514">
            <w:pPr>
              <w:jc w:val="center"/>
              <w:rPr>
                <w:rFonts w:ascii="Arial" w:eastAsia="Times New Roman" w:hAnsi="Arial" w:cs="Arial"/>
                <w:color w:val="000000"/>
                <w:sz w:val="24"/>
                <w:szCs w:val="24"/>
                <w:lang w:eastAsia="pt-BR"/>
              </w:rPr>
            </w:pPr>
          </w:p>
        </w:tc>
      </w:tr>
    </w:tbl>
    <w:p w14:paraId="07DCED37" w14:textId="77777777" w:rsidR="00963014" w:rsidRDefault="00963014"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963014">
      <w:pPr>
        <w:keepNext/>
        <w:keepLines/>
        <w:numPr>
          <w:ilvl w:val="0"/>
          <w:numId w:val="78"/>
        </w:numPr>
        <w:tabs>
          <w:tab w:val="left" w:pos="567"/>
        </w:tabs>
        <w:spacing w:before="240"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6B48BC65"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w:t>
      </w:r>
      <w:r w:rsidR="00963014">
        <w:rPr>
          <w:rFonts w:eastAsia="Arial Unicode MS"/>
          <w:i w:val="0"/>
          <w:iCs w:val="0"/>
          <w:color w:val="000000" w:themeColor="text1"/>
          <w:sz w:val="24"/>
          <w:szCs w:val="24"/>
          <w:lang w:eastAsia="en-US"/>
        </w:rPr>
        <w:t xml:space="preserve">e realizado </w:t>
      </w:r>
      <w:r>
        <w:rPr>
          <w:rFonts w:eastAsia="Arial Unicode MS"/>
          <w:i w:val="0"/>
          <w:iCs w:val="0"/>
          <w:color w:val="000000" w:themeColor="text1"/>
          <w:sz w:val="24"/>
          <w:szCs w:val="24"/>
          <w:lang w:eastAsia="en-US"/>
        </w:rPr>
        <w:t xml:space="preserve">nas condições estabelecidas. </w:t>
      </w:r>
    </w:p>
    <w:p w14:paraId="5501B9CF" w14:textId="2933F02B"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w:t>
      </w:r>
      <w:r w:rsidR="00963014">
        <w:rPr>
          <w:rFonts w:ascii="Arial" w:hAnsi="Arial" w:cs="Arial"/>
          <w:bCs/>
          <w:color w:val="000000" w:themeColor="text1"/>
          <w:sz w:val="24"/>
          <w:szCs w:val="24"/>
          <w:lang w:eastAsia="en-US"/>
        </w:rPr>
        <w:t xml:space="preserve">e a realização dos serviços </w:t>
      </w:r>
      <w:r>
        <w:rPr>
          <w:rFonts w:ascii="Arial" w:hAnsi="Arial" w:cs="Arial"/>
          <w:bCs/>
          <w:color w:val="000000" w:themeColor="text1"/>
          <w:sz w:val="24"/>
          <w:szCs w:val="24"/>
          <w:lang w:eastAsia="en-US"/>
        </w:rPr>
        <w:t xml:space="preserve">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3E47C7DE"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963014">
        <w:rPr>
          <w:rFonts w:ascii="Arial" w:hAnsi="Arial"/>
          <w:sz w:val="24"/>
          <w:szCs w:val="24"/>
        </w:rPr>
        <w:t>s</w:t>
      </w:r>
      <w:r>
        <w:rPr>
          <w:rFonts w:ascii="Arial" w:hAnsi="Arial"/>
          <w:sz w:val="24"/>
          <w:szCs w:val="24"/>
        </w:rPr>
        <w:t xml:space="preserve"> </w:t>
      </w:r>
      <w:r w:rsidR="00963014">
        <w:rPr>
          <w:rFonts w:ascii="Arial" w:hAnsi="Arial"/>
          <w:sz w:val="24"/>
          <w:szCs w:val="24"/>
        </w:rPr>
        <w:t>mensais</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w:t>
      </w:r>
      <w:r w:rsidR="00963014">
        <w:rPr>
          <w:rFonts w:ascii="Arial" w:hAnsi="Arial"/>
          <w:sz w:val="24"/>
          <w:szCs w:val="24"/>
        </w:rPr>
        <w:t xml:space="preserve">realizado e </w:t>
      </w:r>
      <w:r w:rsidRPr="00D76E61">
        <w:rPr>
          <w:rFonts w:ascii="Arial" w:hAnsi="Arial"/>
          <w:sz w:val="24"/>
          <w:szCs w:val="24"/>
        </w:rPr>
        <w:t>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 xml:space="preserve">liquidação da despesa, </w:t>
      </w:r>
      <w:r w:rsidRPr="00FC1AAF">
        <w:rPr>
          <w:rFonts w:ascii="Arial" w:hAnsi="Arial" w:cs="Arial"/>
          <w:sz w:val="24"/>
          <w:szCs w:val="24"/>
          <w:lang w:eastAsia="en-US"/>
        </w:rPr>
        <w:lastRenderedPageBreak/>
        <w:t>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78D0F2C" w14:textId="22926890" w:rsidR="00297DCC" w:rsidRPr="009F3D02" w:rsidRDefault="00057AC2" w:rsidP="00A9257D">
      <w:pPr>
        <w:spacing w:after="0" w:line="240" w:lineRule="auto"/>
        <w:jc w:val="both"/>
        <w:rPr>
          <w:rFonts w:ascii="Arial" w:hAnsi="Arial" w:cs="Arial"/>
          <w:b/>
          <w:bCs/>
          <w:color w:val="000000" w:themeColor="text1"/>
          <w:sz w:val="24"/>
          <w:szCs w:val="24"/>
          <w:u w:val="single"/>
        </w:rPr>
      </w:pPr>
      <w:r w:rsidRPr="00254C5E">
        <w:rPr>
          <w:rFonts w:ascii="Arial" w:hAnsi="Arial" w:cs="Arial"/>
          <w:color w:val="000000" w:themeColor="text1"/>
          <w:sz w:val="24"/>
          <w:szCs w:val="24"/>
          <w:lang w:eastAsia="pt-BR"/>
        </w:rPr>
        <w:t xml:space="preserve">8.1 </w:t>
      </w:r>
      <w:r w:rsidR="009F3D02" w:rsidRPr="009F3D02">
        <w:rPr>
          <w:rFonts w:ascii="Arial" w:hAnsi="Arial" w:cs="Arial"/>
          <w:color w:val="000000" w:themeColor="text1"/>
          <w:sz w:val="24"/>
          <w:szCs w:val="24"/>
          <w:lang w:eastAsia="pt-BR"/>
        </w:rPr>
        <w:t xml:space="preserve">Após o interregno de um ano a CONTRATANTE observará sempre como base para aplicação do reajuste requerido pela CONTRATADA o índice próprio do mercado, com base no índice acumulado dos últimos 12 meses divulgados no mês do vencimento, IST – Índice de Serviço Telefônico. </w:t>
      </w:r>
      <w:r w:rsidR="009F3D02" w:rsidRPr="009F3D02">
        <w:rPr>
          <w:rFonts w:ascii="Arial" w:hAnsi="Arial" w:cs="Arial"/>
          <w:b/>
          <w:bCs/>
          <w:color w:val="000000" w:themeColor="text1"/>
          <w:sz w:val="24"/>
          <w:szCs w:val="24"/>
          <w:u w:val="single"/>
          <w:lang w:eastAsia="pt-BR"/>
        </w:rPr>
        <w:t>Para tanto, a CONTRATADA deverá enviar o pedido com a antecedência necessária para que seja dado andamento na atualização sob pena de prescrição.</w:t>
      </w:r>
    </w:p>
    <w:p w14:paraId="0E1C920A" w14:textId="77777777" w:rsidR="00057AC2" w:rsidRDefault="00057AC2" w:rsidP="00057AC2">
      <w:pPr>
        <w:spacing w:after="0" w:line="240" w:lineRule="auto"/>
        <w:ind w:left="720"/>
        <w:contextualSpacing/>
        <w:rPr>
          <w:rFonts w:ascii="Arial" w:hAnsi="Arial" w:cs="Arial"/>
          <w:color w:val="000000" w:themeColor="text1"/>
          <w:sz w:val="24"/>
          <w:szCs w:val="24"/>
        </w:rPr>
      </w:pPr>
    </w:p>
    <w:p w14:paraId="7D2910D5" w14:textId="77777777" w:rsidR="009F3D02" w:rsidRPr="00254C5E" w:rsidRDefault="009F3D0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lastRenderedPageBreak/>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lastRenderedPageBreak/>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Default="00057AC2" w:rsidP="009F3D02">
      <w:pPr>
        <w:spacing w:after="0" w:line="240" w:lineRule="auto"/>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6515A5DC"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B9437F">
        <w:rPr>
          <w:rFonts w:ascii="Arial" w:hAnsi="Arial" w:cs="Arial"/>
          <w:color w:val="000000" w:themeColor="text1"/>
          <w:sz w:val="24"/>
          <w:szCs w:val="24"/>
        </w:rPr>
        <w:t>3.3.90.</w:t>
      </w:r>
      <w:r w:rsidR="009F3D02">
        <w:rPr>
          <w:rFonts w:ascii="Arial" w:hAnsi="Arial" w:cs="Arial"/>
          <w:color w:val="000000" w:themeColor="text1"/>
          <w:sz w:val="24"/>
          <w:szCs w:val="24"/>
        </w:rPr>
        <w:t>39.99</w:t>
      </w:r>
    </w:p>
    <w:p w14:paraId="10C75401" w14:textId="6E4975C7"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9F3D02">
        <w:rPr>
          <w:rFonts w:ascii="Arial" w:hAnsi="Arial" w:cs="Arial"/>
          <w:color w:val="000000" w:themeColor="text1"/>
          <w:sz w:val="24"/>
          <w:szCs w:val="24"/>
        </w:rPr>
        <w:t>20</w:t>
      </w:r>
      <w:r w:rsidRPr="00254C5E">
        <w:rPr>
          <w:rFonts w:ascii="Arial" w:hAnsi="Arial" w:cs="Arial"/>
          <w:color w:val="000000" w:themeColor="text1"/>
          <w:sz w:val="24"/>
          <w:szCs w:val="24"/>
        </w:rPr>
        <w:t>.</w:t>
      </w:r>
    </w:p>
    <w:p w14:paraId="49EE6C13" w14:textId="70478C83"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9F3D02">
        <w:rPr>
          <w:rFonts w:ascii="Arial" w:hAnsi="Arial" w:cs="Arial"/>
          <w:color w:val="000000" w:themeColor="text1"/>
          <w:sz w:val="24"/>
          <w:szCs w:val="24"/>
        </w:rPr>
        <w:t>Outros Serviços de Terceiros – P.J</w:t>
      </w:r>
      <w:r w:rsidR="00C523EC">
        <w:rPr>
          <w:rFonts w:ascii="Arial" w:hAnsi="Arial" w:cs="Arial"/>
          <w:color w:val="000000" w:themeColor="text1"/>
          <w:sz w:val="24"/>
          <w:szCs w:val="24"/>
        </w:rPr>
        <w:t>.</w:t>
      </w:r>
    </w:p>
    <w:p w14:paraId="21DD7B81" w14:textId="77777777" w:rsidR="00B9437F" w:rsidRDefault="00B9437F" w:rsidP="00B9437F">
      <w:pPr>
        <w:spacing w:after="0" w:line="240" w:lineRule="auto"/>
        <w:jc w:val="both"/>
        <w:rPr>
          <w:rFonts w:ascii="Arial" w:hAnsi="Arial" w:cs="Arial"/>
          <w:color w:val="000000" w:themeColor="text1"/>
          <w:sz w:val="24"/>
          <w:szCs w:val="24"/>
        </w:rPr>
      </w:pPr>
    </w:p>
    <w:p w14:paraId="6DD32679" w14:textId="77777777" w:rsidR="00B9437F" w:rsidRPr="00B9437F" w:rsidRDefault="00B9437F" w:rsidP="00B9437F">
      <w:pPr>
        <w:spacing w:after="0" w:line="240" w:lineRule="auto"/>
        <w:jc w:val="both"/>
        <w:rPr>
          <w:rFonts w:ascii="Arial" w:hAnsi="Arial" w:cs="Arial"/>
          <w:b/>
          <w:bCs/>
          <w:color w:val="000000" w:themeColor="text1"/>
          <w:sz w:val="24"/>
          <w:szCs w:val="24"/>
        </w:rPr>
      </w:pPr>
      <w:r w:rsidRPr="00B9437F">
        <w:rPr>
          <w:rFonts w:ascii="Arial" w:hAnsi="Arial" w:cs="Arial"/>
          <w:b/>
          <w:bCs/>
          <w:color w:val="000000" w:themeColor="text1"/>
          <w:sz w:val="24"/>
          <w:szCs w:val="24"/>
        </w:rPr>
        <w:t xml:space="preserve">11. CLÁUSULA ONZE – DOS REQUISITOS MÍNIMOS </w:t>
      </w:r>
    </w:p>
    <w:p w14:paraId="5877E6DE" w14:textId="77777777" w:rsidR="00B9437F" w:rsidRPr="00B9437F" w:rsidRDefault="00B9437F" w:rsidP="00B9437F">
      <w:pPr>
        <w:spacing w:after="0" w:line="240" w:lineRule="auto"/>
        <w:jc w:val="both"/>
        <w:rPr>
          <w:rFonts w:ascii="Arial" w:hAnsi="Arial" w:cs="Arial"/>
          <w:color w:val="000000" w:themeColor="text1"/>
          <w:sz w:val="24"/>
          <w:szCs w:val="24"/>
        </w:rPr>
      </w:pPr>
    </w:p>
    <w:p w14:paraId="0AE0B6AE" w14:textId="77777777" w:rsidR="00B9437F" w:rsidRDefault="00B9437F" w:rsidP="00B9437F">
      <w:pPr>
        <w:spacing w:after="0" w:line="240" w:lineRule="auto"/>
        <w:jc w:val="both"/>
        <w:rPr>
          <w:rFonts w:ascii="Arial" w:hAnsi="Arial" w:cs="Arial"/>
          <w:color w:val="000000" w:themeColor="text1"/>
          <w:sz w:val="24"/>
          <w:szCs w:val="24"/>
        </w:rPr>
      </w:pPr>
      <w:r w:rsidRPr="00B9437F">
        <w:rPr>
          <w:rFonts w:ascii="Arial" w:hAnsi="Arial" w:cs="Arial"/>
          <w:color w:val="000000" w:themeColor="text1"/>
          <w:sz w:val="24"/>
          <w:szCs w:val="24"/>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1A44AC61" w14:textId="199E0C1F" w:rsidR="00B9437F" w:rsidRDefault="009F3D02" w:rsidP="00B9437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11.2 Quaisquer requisitos de melhoria que sejam disponibilizados pela CONTRATADA na execução do objeto, integrarão o contrato, sem custos adicionais.</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4"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4"/>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4582F04D" w:rsidR="00057AC2" w:rsidRPr="009F3D02" w:rsidRDefault="00057AC2" w:rsidP="009F3D02">
      <w:pPr>
        <w:pStyle w:val="PargrafodaLista"/>
        <w:numPr>
          <w:ilvl w:val="1"/>
          <w:numId w:val="108"/>
        </w:numPr>
        <w:spacing w:after="0" w:line="240" w:lineRule="auto"/>
        <w:jc w:val="both"/>
        <w:rPr>
          <w:rFonts w:ascii="Arial" w:hAnsi="Arial" w:cs="Arial"/>
          <w:b/>
          <w:color w:val="000000" w:themeColor="text1"/>
          <w:sz w:val="24"/>
          <w:szCs w:val="24"/>
        </w:rPr>
      </w:pPr>
      <w:r w:rsidRPr="009F3D02">
        <w:rPr>
          <w:rFonts w:ascii="Arial" w:hAnsi="Arial" w:cs="Arial"/>
          <w:bCs/>
          <w:color w:val="000000" w:themeColor="text1"/>
          <w:sz w:val="24"/>
          <w:szCs w:val="24"/>
        </w:rPr>
        <w:t xml:space="preserve">Concluída a instrução do requerimento por parte do CONTRATADO, a CONTRATANTE terá o prazo de </w:t>
      </w:r>
      <w:r w:rsidRPr="009F3D02">
        <w:rPr>
          <w:rFonts w:ascii="Arial" w:hAnsi="Arial" w:cs="Arial"/>
          <w:bCs/>
          <w:i/>
          <w:color w:val="000000" w:themeColor="text1"/>
          <w:sz w:val="24"/>
          <w:szCs w:val="24"/>
        </w:rPr>
        <w:t>até cinco dias úteis</w:t>
      </w:r>
      <w:r w:rsidRPr="009F3D02">
        <w:rPr>
          <w:rFonts w:ascii="Arial" w:hAnsi="Arial" w:cs="Arial"/>
          <w:bCs/>
          <w:color w:val="000000" w:themeColor="text1"/>
          <w:sz w:val="24"/>
          <w:szCs w:val="24"/>
        </w:rPr>
        <w:t xml:space="preserve"> para decidir a respeito do requerimento, admitida a prorrogação por igual período.</w:t>
      </w:r>
    </w:p>
    <w:p w14:paraId="69C511B5" w14:textId="12DC61FB" w:rsidR="00057AC2" w:rsidRPr="009F3D02" w:rsidRDefault="00057AC2" w:rsidP="009F3D02">
      <w:pPr>
        <w:pStyle w:val="PargrafodaLista"/>
        <w:numPr>
          <w:ilvl w:val="1"/>
          <w:numId w:val="108"/>
        </w:numPr>
        <w:spacing w:after="0" w:line="240" w:lineRule="auto"/>
        <w:jc w:val="both"/>
        <w:rPr>
          <w:rFonts w:ascii="Arial" w:hAnsi="Arial" w:cs="Arial"/>
          <w:bCs/>
          <w:color w:val="000000" w:themeColor="text1"/>
          <w:sz w:val="24"/>
          <w:szCs w:val="24"/>
        </w:rPr>
      </w:pPr>
      <w:r w:rsidRPr="009F3D02">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6667772F" w:rsidR="00057AC2" w:rsidRPr="009F3D02" w:rsidRDefault="00057AC2" w:rsidP="009F3D02">
      <w:pPr>
        <w:pStyle w:val="PargrafodaLista"/>
        <w:numPr>
          <w:ilvl w:val="1"/>
          <w:numId w:val="108"/>
        </w:numPr>
        <w:spacing w:after="0" w:line="240" w:lineRule="auto"/>
        <w:jc w:val="both"/>
        <w:rPr>
          <w:rFonts w:ascii="Arial" w:hAnsi="Arial" w:cs="Arial"/>
          <w:bCs/>
          <w:color w:val="000000" w:themeColor="text1"/>
          <w:sz w:val="24"/>
          <w:szCs w:val="24"/>
        </w:rPr>
      </w:pPr>
      <w:r w:rsidRPr="009F3D02">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9F3D02">
      <w:pPr>
        <w:numPr>
          <w:ilvl w:val="0"/>
          <w:numId w:val="108"/>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 xml:space="preserve">Cumprir, durante todo o período de execução do CONTRATO, a reserva de cargos prevista em lei para pessoa com deficiência, para reabilitado da </w:t>
      </w:r>
      <w:r w:rsidRPr="00254C5E">
        <w:rPr>
          <w:rFonts w:ascii="Arial" w:hAnsi="Arial" w:cs="Arial"/>
          <w:color w:val="000000" w:themeColor="text1"/>
          <w:sz w:val="24"/>
          <w:szCs w:val="24"/>
        </w:rPr>
        <w:lastRenderedPageBreak/>
        <w:t>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 xml:space="preserve">O gestor/fiscal de contratos tomará providências para a formalização de processo administrativo de responsabilização para fins de aplicação de sanções, </w:t>
      </w:r>
      <w:r w:rsidRPr="00254C5E">
        <w:rPr>
          <w:rFonts w:ascii="Arial" w:hAnsi="Arial" w:cs="Arial"/>
          <w:color w:val="000000" w:themeColor="text1"/>
          <w:sz w:val="24"/>
          <w:szCs w:val="24"/>
          <w:lang w:eastAsia="pt-BR"/>
        </w:rPr>
        <w:lastRenderedPageBreak/>
        <w:t>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22.2. Se as obrigações não forem cumpridas no prazo estipulado, a vigência ficará prorrogada até a conclusão do objeto, caso em que deverá a </w:t>
      </w:r>
      <w:r w:rsidRPr="00254C5E">
        <w:rPr>
          <w:rFonts w:ascii="Arial" w:hAnsi="Arial" w:cs="Arial"/>
          <w:color w:val="000000" w:themeColor="text1"/>
          <w:sz w:val="24"/>
          <w:szCs w:val="24"/>
          <w:lang w:eastAsia="pt-BR"/>
        </w:rPr>
        <w:lastRenderedPageBreak/>
        <w:t>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813189E" w14:textId="77777777" w:rsidR="009F3D02" w:rsidRPr="009F3D02" w:rsidRDefault="009F3D02" w:rsidP="009F3D02">
      <w:pPr>
        <w:spacing w:after="0" w:line="240" w:lineRule="auto"/>
        <w:jc w:val="both"/>
        <w:rPr>
          <w:rFonts w:ascii="Arial" w:hAnsi="Arial" w:cs="Arial"/>
          <w:bCs/>
          <w:color w:val="000000" w:themeColor="text1"/>
          <w:sz w:val="24"/>
          <w:szCs w:val="24"/>
        </w:rPr>
      </w:pPr>
    </w:p>
    <w:p w14:paraId="7FA41AAB" w14:textId="572FFC59" w:rsidR="009F3D02" w:rsidRPr="009F3D02" w:rsidRDefault="009F3D02" w:rsidP="009F3D02">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23</w:t>
      </w:r>
      <w:r w:rsidRPr="009F3D02">
        <w:rPr>
          <w:rFonts w:ascii="Arial" w:hAnsi="Arial" w:cs="Arial"/>
          <w:bCs/>
          <w:color w:val="000000" w:themeColor="text1"/>
          <w:sz w:val="24"/>
          <w:szCs w:val="24"/>
        </w:rPr>
        <w:t xml:space="preserve">.1 </w:t>
      </w:r>
      <w:r w:rsidRPr="009F3D02">
        <w:rPr>
          <w:rFonts w:ascii="Arial" w:hAnsi="Arial" w:cs="Arial"/>
          <w:b/>
          <w:color w:val="000000" w:themeColor="text1"/>
          <w:sz w:val="24"/>
          <w:szCs w:val="24"/>
        </w:rPr>
        <w:t>Vigência:</w:t>
      </w:r>
      <w:r w:rsidRPr="009F3D02">
        <w:rPr>
          <w:rFonts w:ascii="Arial" w:hAnsi="Arial" w:cs="Arial"/>
          <w:bCs/>
          <w:color w:val="000000" w:themeColor="text1"/>
          <w:sz w:val="24"/>
          <w:szCs w:val="24"/>
        </w:rPr>
        <w:t xml:space="preserve"> 12 meses, com início da vigência prevista em 18 de maio de 2024 a 18 de maio de 2025. A data prevista poderá ser modificada pela Administração.</w:t>
      </w:r>
    </w:p>
    <w:p w14:paraId="55A017F1" w14:textId="77777777" w:rsidR="009F3D02" w:rsidRPr="009F3D02" w:rsidRDefault="009F3D02" w:rsidP="009F3D02">
      <w:pPr>
        <w:spacing w:after="0" w:line="240" w:lineRule="auto"/>
        <w:jc w:val="both"/>
        <w:rPr>
          <w:rFonts w:ascii="Arial" w:hAnsi="Arial" w:cs="Arial"/>
          <w:bCs/>
          <w:color w:val="000000" w:themeColor="text1"/>
          <w:sz w:val="24"/>
          <w:szCs w:val="24"/>
        </w:rPr>
      </w:pPr>
    </w:p>
    <w:p w14:paraId="47FD72CE" w14:textId="3341C2C4" w:rsidR="00057AC2" w:rsidRDefault="009F3D02" w:rsidP="009F3D02">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23</w:t>
      </w:r>
      <w:r w:rsidRPr="009F3D02">
        <w:rPr>
          <w:rFonts w:ascii="Arial" w:hAnsi="Arial" w:cs="Arial"/>
          <w:bCs/>
          <w:color w:val="000000" w:themeColor="text1"/>
          <w:sz w:val="24"/>
          <w:szCs w:val="24"/>
        </w:rPr>
        <w:t xml:space="preserve">.2 </w:t>
      </w:r>
      <w:r w:rsidRPr="009F3D02">
        <w:rPr>
          <w:rFonts w:ascii="Arial" w:hAnsi="Arial" w:cs="Arial"/>
          <w:b/>
          <w:color w:val="000000" w:themeColor="text1"/>
          <w:sz w:val="24"/>
          <w:szCs w:val="24"/>
        </w:rPr>
        <w:t>Renovação:</w:t>
      </w:r>
      <w:r w:rsidRPr="009F3D02">
        <w:rPr>
          <w:rFonts w:ascii="Arial" w:hAnsi="Arial" w:cs="Arial"/>
          <w:bCs/>
          <w:color w:val="000000" w:themeColor="text1"/>
          <w:sz w:val="24"/>
          <w:szCs w:val="24"/>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439482C0" w14:textId="77777777" w:rsidR="009F3D02" w:rsidRPr="00254C5E" w:rsidRDefault="009F3D02" w:rsidP="009F3D0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6AB9F9DA" w14:textId="77777777" w:rsidR="00B9437F" w:rsidRPr="00254C5E" w:rsidRDefault="00B9437F" w:rsidP="00B9437F">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22C3F5E0" w14:textId="77777777" w:rsidR="001E446D" w:rsidRDefault="001E446D"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lastRenderedPageBreak/>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B81573">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A80B" w14:textId="77777777" w:rsidR="00B81573" w:rsidRDefault="00B81573" w:rsidP="00D85572">
      <w:pPr>
        <w:spacing w:after="0" w:line="240" w:lineRule="auto"/>
      </w:pPr>
      <w:r>
        <w:separator/>
      </w:r>
    </w:p>
  </w:endnote>
  <w:endnote w:type="continuationSeparator" w:id="0">
    <w:p w14:paraId="32BBA6EA" w14:textId="77777777" w:rsidR="00B81573" w:rsidRDefault="00B8157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8339" w14:textId="77777777" w:rsidR="00B81573" w:rsidRDefault="00B81573" w:rsidP="00D85572">
      <w:pPr>
        <w:spacing w:after="0" w:line="240" w:lineRule="auto"/>
      </w:pPr>
      <w:r>
        <w:separator/>
      </w:r>
    </w:p>
  </w:footnote>
  <w:footnote w:type="continuationSeparator" w:id="0">
    <w:p w14:paraId="3A91A13D" w14:textId="77777777" w:rsidR="00B81573" w:rsidRDefault="00B8157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CD7491E"/>
    <w:multiLevelType w:val="hybridMultilevel"/>
    <w:tmpl w:val="AB7ADB6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0E795CC3"/>
    <w:multiLevelType w:val="multilevel"/>
    <w:tmpl w:val="037ACC44"/>
    <w:lvl w:ilvl="0">
      <w:start w:val="13"/>
      <w:numFmt w:val="decimal"/>
      <w:lvlText w:val="%1"/>
      <w:lvlJc w:val="left"/>
      <w:pPr>
        <w:ind w:left="465" w:hanging="465"/>
      </w:pPr>
      <w:rPr>
        <w:rFonts w:hint="default"/>
      </w:rPr>
    </w:lvl>
    <w:lvl w:ilvl="1">
      <w:start w:val="5"/>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11"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378602C"/>
    <w:multiLevelType w:val="multilevel"/>
    <w:tmpl w:val="F3C68546"/>
    <w:lvl w:ilvl="0">
      <w:start w:val="1"/>
      <w:numFmt w:val="decimal"/>
      <w:lvlText w:val="%1."/>
      <w:lvlJc w:val="left"/>
      <w:pPr>
        <w:ind w:left="1065" w:hanging="705"/>
      </w:pPr>
      <w:rPr>
        <w:rFonts w:hint="default"/>
        <w:b/>
        <w:bCs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8"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9086423"/>
    <w:multiLevelType w:val="multilevel"/>
    <w:tmpl w:val="99C80B36"/>
    <w:lvl w:ilvl="0">
      <w:start w:val="15"/>
      <w:numFmt w:val="decimal"/>
      <w:lvlText w:val="%1"/>
      <w:lvlJc w:val="left"/>
      <w:pPr>
        <w:ind w:left="465" w:hanging="465"/>
      </w:pPr>
      <w:rPr>
        <w:rFonts w:hint="default"/>
      </w:rPr>
    </w:lvl>
    <w:lvl w:ilvl="1">
      <w:start w:val="1"/>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6"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7"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6950CF"/>
    <w:multiLevelType w:val="multilevel"/>
    <w:tmpl w:val="B6CC6984"/>
    <w:lvl w:ilvl="0">
      <w:start w:val="17"/>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279159F"/>
    <w:multiLevelType w:val="multilevel"/>
    <w:tmpl w:val="3E349A00"/>
    <w:lvl w:ilvl="0">
      <w:start w:val="5"/>
      <w:numFmt w:val="decimal"/>
      <w:lvlText w:val="%1"/>
      <w:lvlJc w:val="left"/>
      <w:pPr>
        <w:ind w:left="360" w:hanging="360"/>
      </w:pPr>
      <w:rPr>
        <w:rFonts w:hint="default"/>
      </w:rPr>
    </w:lvl>
    <w:lvl w:ilvl="1">
      <w:start w:val="5"/>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2"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8"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50"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2"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29B7BFE"/>
    <w:multiLevelType w:val="hybridMultilevel"/>
    <w:tmpl w:val="052242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4"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7"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0"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4"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5"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0"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2" w15:restartNumberingAfterBreak="0">
    <w:nsid w:val="553A65FC"/>
    <w:multiLevelType w:val="hybridMultilevel"/>
    <w:tmpl w:val="68D641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5"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1"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4"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7"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89"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92"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3"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4"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48142EB"/>
    <w:multiLevelType w:val="multilevel"/>
    <w:tmpl w:val="0C7687F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98"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0"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20"/>
  </w:num>
  <w:num w:numId="2" w16cid:durableId="762649502">
    <w:abstractNumId w:val="76"/>
  </w:num>
  <w:num w:numId="3" w16cid:durableId="1585215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91"/>
  </w:num>
  <w:num w:numId="8" w16cid:durableId="2141879304">
    <w:abstractNumId w:val="101"/>
  </w:num>
  <w:num w:numId="9" w16cid:durableId="1720864170">
    <w:abstractNumId w:val="62"/>
  </w:num>
  <w:num w:numId="10" w16cid:durableId="100077353">
    <w:abstractNumId w:val="33"/>
  </w:num>
  <w:num w:numId="11" w16cid:durableId="2094353058">
    <w:abstractNumId w:val="95"/>
  </w:num>
  <w:num w:numId="12" w16cid:durableId="541089806">
    <w:abstractNumId w:val="1"/>
  </w:num>
  <w:num w:numId="13" w16cid:durableId="1713261272">
    <w:abstractNumId w:val="82"/>
  </w:num>
  <w:num w:numId="14" w16cid:durableId="973558577">
    <w:abstractNumId w:val="56"/>
  </w:num>
  <w:num w:numId="15" w16cid:durableId="13135598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8"/>
  </w:num>
  <w:num w:numId="17" w16cid:durableId="1626889216">
    <w:abstractNumId w:val="87"/>
  </w:num>
  <w:num w:numId="18" w16cid:durableId="1406295611">
    <w:abstractNumId w:val="68"/>
  </w:num>
  <w:num w:numId="19" w16cid:durableId="1054700973">
    <w:abstractNumId w:val="40"/>
  </w:num>
  <w:num w:numId="20" w16cid:durableId="283971107">
    <w:abstractNumId w:val="38"/>
  </w:num>
  <w:num w:numId="21" w16cid:durableId="1032148595">
    <w:abstractNumId w:val="84"/>
  </w:num>
  <w:num w:numId="22" w16cid:durableId="16512465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98"/>
  </w:num>
  <w:num w:numId="24" w16cid:durableId="1230387888">
    <w:abstractNumId w:val="58"/>
  </w:num>
  <w:num w:numId="25" w16cid:durableId="1144812675">
    <w:abstractNumId w:val="17"/>
  </w:num>
  <w:num w:numId="26" w16cid:durableId="931353959">
    <w:abstractNumId w:val="55"/>
  </w:num>
  <w:num w:numId="27" w16cid:durableId="1679699894">
    <w:abstractNumId w:val="61"/>
  </w:num>
  <w:num w:numId="28" w16cid:durableId="697394371">
    <w:abstractNumId w:val="19"/>
  </w:num>
  <w:num w:numId="29" w16cid:durableId="48693489">
    <w:abstractNumId w:val="71"/>
  </w:num>
  <w:num w:numId="30" w16cid:durableId="614295368">
    <w:abstractNumId w:val="43"/>
  </w:num>
  <w:num w:numId="31" w16cid:durableId="1255167192">
    <w:abstractNumId w:val="44"/>
  </w:num>
  <w:num w:numId="32" w16cid:durableId="509611552">
    <w:abstractNumId w:val="4"/>
  </w:num>
  <w:num w:numId="33" w16cid:durableId="1828203717">
    <w:abstractNumId w:val="57"/>
  </w:num>
  <w:num w:numId="34" w16cid:durableId="1228491225">
    <w:abstractNumId w:val="29"/>
  </w:num>
  <w:num w:numId="35" w16cid:durableId="2105147681">
    <w:abstractNumId w:val="7"/>
  </w:num>
  <w:num w:numId="36" w16cid:durableId="2021621366">
    <w:abstractNumId w:val="23"/>
  </w:num>
  <w:num w:numId="37" w16cid:durableId="1229658430">
    <w:abstractNumId w:val="42"/>
  </w:num>
  <w:num w:numId="38" w16cid:durableId="1260792541">
    <w:abstractNumId w:val="8"/>
  </w:num>
  <w:num w:numId="39" w16cid:durableId="897280546">
    <w:abstractNumId w:val="85"/>
  </w:num>
  <w:num w:numId="40" w16cid:durableId="1292050373">
    <w:abstractNumId w:val="12"/>
  </w:num>
  <w:num w:numId="41" w16cid:durableId="1224834825">
    <w:abstractNumId w:val="78"/>
  </w:num>
  <w:num w:numId="42" w16cid:durableId="1815414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79"/>
  </w:num>
  <w:num w:numId="44" w16cid:durableId="1556820840">
    <w:abstractNumId w:val="70"/>
  </w:num>
  <w:num w:numId="45" w16cid:durableId="1524980311">
    <w:abstractNumId w:val="50"/>
  </w:num>
  <w:num w:numId="46" w16cid:durableId="55594353">
    <w:abstractNumId w:val="11"/>
  </w:num>
  <w:num w:numId="47" w16cid:durableId="965740356">
    <w:abstractNumId w:val="32"/>
  </w:num>
  <w:num w:numId="48" w16cid:durableId="1973974854">
    <w:abstractNumId w:val="92"/>
  </w:num>
  <w:num w:numId="49" w16cid:durableId="257446442">
    <w:abstractNumId w:val="22"/>
  </w:num>
  <w:num w:numId="50" w16cid:durableId="1343699256">
    <w:abstractNumId w:val="34"/>
  </w:num>
  <w:num w:numId="51" w16cid:durableId="1386491627">
    <w:abstractNumId w:val="24"/>
  </w:num>
  <w:num w:numId="52" w16cid:durableId="568344539">
    <w:abstractNumId w:val="93"/>
  </w:num>
  <w:num w:numId="53" w16cid:durableId="1749500864">
    <w:abstractNumId w:val="77"/>
  </w:num>
  <w:num w:numId="54" w16cid:durableId="1314025420">
    <w:abstractNumId w:val="90"/>
  </w:num>
  <w:num w:numId="55" w16cid:durableId="641232206">
    <w:abstractNumId w:val="45"/>
  </w:num>
  <w:num w:numId="56" w16cid:durableId="617687442">
    <w:abstractNumId w:val="37"/>
  </w:num>
  <w:num w:numId="57" w16cid:durableId="25445439">
    <w:abstractNumId w:val="66"/>
  </w:num>
  <w:num w:numId="58" w16cid:durableId="1754667784">
    <w:abstractNumId w:val="65"/>
  </w:num>
  <w:num w:numId="59" w16cid:durableId="1167282410">
    <w:abstractNumId w:val="30"/>
  </w:num>
  <w:num w:numId="60" w16cid:durableId="1900822737">
    <w:abstractNumId w:val="54"/>
  </w:num>
  <w:num w:numId="61" w16cid:durableId="1643344554">
    <w:abstractNumId w:val="13"/>
  </w:num>
  <w:num w:numId="62" w16cid:durableId="1084036193">
    <w:abstractNumId w:val="16"/>
  </w:num>
  <w:num w:numId="63" w16cid:durableId="2060664594">
    <w:abstractNumId w:val="83"/>
  </w:num>
  <w:num w:numId="64" w16cid:durableId="1348673893">
    <w:abstractNumId w:val="80"/>
  </w:num>
  <w:num w:numId="65" w16cid:durableId="1342127736">
    <w:abstractNumId w:val="73"/>
  </w:num>
  <w:num w:numId="66" w16cid:durableId="881287190">
    <w:abstractNumId w:val="15"/>
  </w:num>
  <w:num w:numId="67" w16cid:durableId="117920352">
    <w:abstractNumId w:val="94"/>
  </w:num>
  <w:num w:numId="68" w16cid:durableId="107942112">
    <w:abstractNumId w:val="52"/>
  </w:num>
  <w:num w:numId="69" w16cid:durableId="293101536">
    <w:abstractNumId w:val="60"/>
  </w:num>
  <w:num w:numId="70" w16cid:durableId="1539510752">
    <w:abstractNumId w:val="3"/>
  </w:num>
  <w:num w:numId="71" w16cid:durableId="2112972681">
    <w:abstractNumId w:val="48"/>
  </w:num>
  <w:num w:numId="72" w16cid:durableId="947587826">
    <w:abstractNumId w:val="96"/>
  </w:num>
  <w:num w:numId="73" w16cid:durableId="1590108">
    <w:abstractNumId w:val="81"/>
  </w:num>
  <w:num w:numId="74" w16cid:durableId="1276595865">
    <w:abstractNumId w:val="67"/>
  </w:num>
  <w:num w:numId="75" w16cid:durableId="1672293876">
    <w:abstractNumId w:val="31"/>
  </w:num>
  <w:num w:numId="76" w16cid:durableId="1599169035">
    <w:abstractNumId w:val="5"/>
  </w:num>
  <w:num w:numId="77" w16cid:durableId="1998338272">
    <w:abstractNumId w:val="46"/>
  </w:num>
  <w:num w:numId="78" w16cid:durableId="1734699567">
    <w:abstractNumId w:val="26"/>
  </w:num>
  <w:num w:numId="79" w16cid:durableId="1609853381">
    <w:abstractNumId w:val="6"/>
  </w:num>
  <w:num w:numId="80" w16cid:durableId="1473063608">
    <w:abstractNumId w:val="21"/>
  </w:num>
  <w:num w:numId="81" w16cid:durableId="976715266">
    <w:abstractNumId w:val="36"/>
  </w:num>
  <w:num w:numId="82" w16cid:durableId="1419985212">
    <w:abstractNumId w:val="47"/>
  </w:num>
  <w:num w:numId="83" w16cid:durableId="1213693783">
    <w:abstractNumId w:val="89"/>
  </w:num>
  <w:num w:numId="84" w16cid:durableId="521017785">
    <w:abstractNumId w:val="99"/>
  </w:num>
  <w:num w:numId="85" w16cid:durableId="1375692351">
    <w:abstractNumId w:val="74"/>
  </w:num>
  <w:num w:numId="86" w16cid:durableId="1510220196">
    <w:abstractNumId w:val="75"/>
  </w:num>
  <w:num w:numId="87" w16cid:durableId="396713258">
    <w:abstractNumId w:val="102"/>
  </w:num>
  <w:num w:numId="88" w16cid:durableId="441153176">
    <w:abstractNumId w:val="100"/>
  </w:num>
  <w:num w:numId="89" w16cid:durableId="2137719846">
    <w:abstractNumId w:val="63"/>
  </w:num>
  <w:num w:numId="90" w16cid:durableId="1655066914">
    <w:abstractNumId w:val="64"/>
  </w:num>
  <w:num w:numId="91" w16cid:durableId="1917132632">
    <w:abstractNumId w:val="18"/>
  </w:num>
  <w:num w:numId="92" w16cid:durableId="568078110">
    <w:abstractNumId w:val="51"/>
  </w:num>
  <w:num w:numId="93" w16cid:durableId="1466924459">
    <w:abstractNumId w:val="88"/>
  </w:num>
  <w:num w:numId="94" w16cid:durableId="2099860792">
    <w:abstractNumId w:val="2"/>
  </w:num>
  <w:num w:numId="95" w16cid:durableId="1260604499">
    <w:abstractNumId w:val="59"/>
  </w:num>
  <w:num w:numId="96" w16cid:durableId="664550501">
    <w:abstractNumId w:val="27"/>
  </w:num>
  <w:num w:numId="97" w16cid:durableId="1365981536">
    <w:abstractNumId w:val="69"/>
  </w:num>
  <w:num w:numId="98" w16cid:durableId="1087536968">
    <w:abstractNumId w:val="49"/>
  </w:num>
  <w:num w:numId="99" w16cid:durableId="1838418060">
    <w:abstractNumId w:val="14"/>
  </w:num>
  <w:num w:numId="100" w16cid:durableId="1676152166">
    <w:abstractNumId w:val="25"/>
  </w:num>
  <w:num w:numId="101" w16cid:durableId="2064140050">
    <w:abstractNumId w:val="53"/>
  </w:num>
  <w:num w:numId="102" w16cid:durableId="1960332439">
    <w:abstractNumId w:val="97"/>
  </w:num>
  <w:num w:numId="103" w16cid:durableId="1230579219">
    <w:abstractNumId w:val="41"/>
  </w:num>
  <w:num w:numId="104" w16cid:durableId="1918398572">
    <w:abstractNumId w:val="10"/>
  </w:num>
  <w:num w:numId="105" w16cid:durableId="2065910074">
    <w:abstractNumId w:val="9"/>
  </w:num>
  <w:num w:numId="106" w16cid:durableId="1330403899">
    <w:abstractNumId w:val="72"/>
  </w:num>
  <w:num w:numId="107" w16cid:durableId="1222594286">
    <w:abstractNumId w:val="35"/>
  </w:num>
  <w:num w:numId="108" w16cid:durableId="818419706">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256F"/>
    <w:rsid w:val="00033950"/>
    <w:rsid w:val="00035F44"/>
    <w:rsid w:val="00041D86"/>
    <w:rsid w:val="000444CD"/>
    <w:rsid w:val="000445FB"/>
    <w:rsid w:val="00050F61"/>
    <w:rsid w:val="00057911"/>
    <w:rsid w:val="00057AC2"/>
    <w:rsid w:val="00077F47"/>
    <w:rsid w:val="000830BD"/>
    <w:rsid w:val="000854EE"/>
    <w:rsid w:val="000952C7"/>
    <w:rsid w:val="000A4D0F"/>
    <w:rsid w:val="000B1440"/>
    <w:rsid w:val="000B58C3"/>
    <w:rsid w:val="000C6285"/>
    <w:rsid w:val="000D12F6"/>
    <w:rsid w:val="000D2386"/>
    <w:rsid w:val="000D4D88"/>
    <w:rsid w:val="000E5BE0"/>
    <w:rsid w:val="00107A80"/>
    <w:rsid w:val="00126092"/>
    <w:rsid w:val="0013325C"/>
    <w:rsid w:val="001360D8"/>
    <w:rsid w:val="00140A24"/>
    <w:rsid w:val="00142C1C"/>
    <w:rsid w:val="001454E8"/>
    <w:rsid w:val="00145DD0"/>
    <w:rsid w:val="00151524"/>
    <w:rsid w:val="00175A11"/>
    <w:rsid w:val="00186149"/>
    <w:rsid w:val="001A28D0"/>
    <w:rsid w:val="001B12DD"/>
    <w:rsid w:val="001B5CCB"/>
    <w:rsid w:val="001B60A7"/>
    <w:rsid w:val="001D780B"/>
    <w:rsid w:val="001E446D"/>
    <w:rsid w:val="001F0EF5"/>
    <w:rsid w:val="00212877"/>
    <w:rsid w:val="00213EB2"/>
    <w:rsid w:val="0022376C"/>
    <w:rsid w:val="00231D8F"/>
    <w:rsid w:val="00232F9A"/>
    <w:rsid w:val="0023441F"/>
    <w:rsid w:val="00235EC9"/>
    <w:rsid w:val="002365A9"/>
    <w:rsid w:val="00250BB3"/>
    <w:rsid w:val="00252EA8"/>
    <w:rsid w:val="00266776"/>
    <w:rsid w:val="00271581"/>
    <w:rsid w:val="00276284"/>
    <w:rsid w:val="00297DCC"/>
    <w:rsid w:val="002A40E3"/>
    <w:rsid w:val="002B14CE"/>
    <w:rsid w:val="002C194C"/>
    <w:rsid w:val="002C78AD"/>
    <w:rsid w:val="002D074A"/>
    <w:rsid w:val="002D6240"/>
    <w:rsid w:val="002D745B"/>
    <w:rsid w:val="002F3912"/>
    <w:rsid w:val="002F7E55"/>
    <w:rsid w:val="0030483A"/>
    <w:rsid w:val="00310EE3"/>
    <w:rsid w:val="00316202"/>
    <w:rsid w:val="00324224"/>
    <w:rsid w:val="00336862"/>
    <w:rsid w:val="00341B6B"/>
    <w:rsid w:val="00354C75"/>
    <w:rsid w:val="00356E6D"/>
    <w:rsid w:val="00362A83"/>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684D"/>
    <w:rsid w:val="00487414"/>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A328F"/>
    <w:rsid w:val="005B1DA6"/>
    <w:rsid w:val="005B1E71"/>
    <w:rsid w:val="005B250B"/>
    <w:rsid w:val="005B58FF"/>
    <w:rsid w:val="005C4C93"/>
    <w:rsid w:val="005D6937"/>
    <w:rsid w:val="005D76FA"/>
    <w:rsid w:val="005E02E8"/>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48"/>
    <w:rsid w:val="006B61F3"/>
    <w:rsid w:val="006D3990"/>
    <w:rsid w:val="006E58D0"/>
    <w:rsid w:val="006F488F"/>
    <w:rsid w:val="006F4911"/>
    <w:rsid w:val="00703916"/>
    <w:rsid w:val="00705B8B"/>
    <w:rsid w:val="007246A0"/>
    <w:rsid w:val="00736E80"/>
    <w:rsid w:val="007502ED"/>
    <w:rsid w:val="00751D6A"/>
    <w:rsid w:val="007541DB"/>
    <w:rsid w:val="00755662"/>
    <w:rsid w:val="007642F6"/>
    <w:rsid w:val="00770AD3"/>
    <w:rsid w:val="00773268"/>
    <w:rsid w:val="00773939"/>
    <w:rsid w:val="007C6532"/>
    <w:rsid w:val="007D6081"/>
    <w:rsid w:val="007E0BB6"/>
    <w:rsid w:val="007E768B"/>
    <w:rsid w:val="00800EE1"/>
    <w:rsid w:val="0081068E"/>
    <w:rsid w:val="00824586"/>
    <w:rsid w:val="008246CF"/>
    <w:rsid w:val="0084599E"/>
    <w:rsid w:val="00847256"/>
    <w:rsid w:val="00866152"/>
    <w:rsid w:val="00877CDF"/>
    <w:rsid w:val="008806CF"/>
    <w:rsid w:val="0088518E"/>
    <w:rsid w:val="00885E88"/>
    <w:rsid w:val="008A389F"/>
    <w:rsid w:val="008B33F6"/>
    <w:rsid w:val="008C4F35"/>
    <w:rsid w:val="008C5AE5"/>
    <w:rsid w:val="008C6080"/>
    <w:rsid w:val="008D00FD"/>
    <w:rsid w:val="008F27C6"/>
    <w:rsid w:val="0092305D"/>
    <w:rsid w:val="00945569"/>
    <w:rsid w:val="009506BC"/>
    <w:rsid w:val="00950A61"/>
    <w:rsid w:val="0095693E"/>
    <w:rsid w:val="009616C8"/>
    <w:rsid w:val="00963014"/>
    <w:rsid w:val="00966AE4"/>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3D02"/>
    <w:rsid w:val="009F5900"/>
    <w:rsid w:val="00A01CAA"/>
    <w:rsid w:val="00A02C10"/>
    <w:rsid w:val="00A17E9D"/>
    <w:rsid w:val="00A32B1D"/>
    <w:rsid w:val="00A368A1"/>
    <w:rsid w:val="00A42208"/>
    <w:rsid w:val="00A45C0C"/>
    <w:rsid w:val="00A4623C"/>
    <w:rsid w:val="00A61695"/>
    <w:rsid w:val="00A65A84"/>
    <w:rsid w:val="00A72A75"/>
    <w:rsid w:val="00A7395E"/>
    <w:rsid w:val="00A75FBC"/>
    <w:rsid w:val="00A77CFD"/>
    <w:rsid w:val="00A9257D"/>
    <w:rsid w:val="00A95E6D"/>
    <w:rsid w:val="00AA40D9"/>
    <w:rsid w:val="00AB3A86"/>
    <w:rsid w:val="00AB4197"/>
    <w:rsid w:val="00AB6A00"/>
    <w:rsid w:val="00AC6C60"/>
    <w:rsid w:val="00AE05FA"/>
    <w:rsid w:val="00AE0898"/>
    <w:rsid w:val="00AE08AA"/>
    <w:rsid w:val="00AE51EE"/>
    <w:rsid w:val="00B25C93"/>
    <w:rsid w:val="00B42541"/>
    <w:rsid w:val="00B43D37"/>
    <w:rsid w:val="00B46001"/>
    <w:rsid w:val="00B50742"/>
    <w:rsid w:val="00B562E7"/>
    <w:rsid w:val="00B768D3"/>
    <w:rsid w:val="00B7786D"/>
    <w:rsid w:val="00B81573"/>
    <w:rsid w:val="00B93F8E"/>
    <w:rsid w:val="00B9437F"/>
    <w:rsid w:val="00BA6642"/>
    <w:rsid w:val="00BA6D5B"/>
    <w:rsid w:val="00C03C60"/>
    <w:rsid w:val="00C32261"/>
    <w:rsid w:val="00C523EC"/>
    <w:rsid w:val="00C6773F"/>
    <w:rsid w:val="00C717B0"/>
    <w:rsid w:val="00C740F2"/>
    <w:rsid w:val="00C90708"/>
    <w:rsid w:val="00C94077"/>
    <w:rsid w:val="00C97E4E"/>
    <w:rsid w:val="00CA6CAD"/>
    <w:rsid w:val="00CA7584"/>
    <w:rsid w:val="00CB72DD"/>
    <w:rsid w:val="00CC3DB5"/>
    <w:rsid w:val="00CC7CD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11FE"/>
    <w:rsid w:val="00DA2699"/>
    <w:rsid w:val="00DA2E1D"/>
    <w:rsid w:val="00DC5EA0"/>
    <w:rsid w:val="00DE4021"/>
    <w:rsid w:val="00DF09C6"/>
    <w:rsid w:val="00DF2B26"/>
    <w:rsid w:val="00E02652"/>
    <w:rsid w:val="00E14E75"/>
    <w:rsid w:val="00E2349B"/>
    <w:rsid w:val="00E25A7F"/>
    <w:rsid w:val="00E3644C"/>
    <w:rsid w:val="00E47C47"/>
    <w:rsid w:val="00E47FF7"/>
    <w:rsid w:val="00E532D3"/>
    <w:rsid w:val="00E57F98"/>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92C17"/>
    <w:rsid w:val="00FA01DA"/>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F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717B0"/>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109</Pages>
  <Words>31889</Words>
  <Characters>172202</Characters>
  <Application>Microsoft Office Word</Application>
  <DocSecurity>0</DocSecurity>
  <Lines>1435</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2024-04-17T19:37:00Z</cp:lastPrinted>
  <dcterms:created xsi:type="dcterms:W3CDTF">2024-04-22T20:19:00Z</dcterms:created>
  <dcterms:modified xsi:type="dcterms:W3CDTF">2024-04-22T20:19:00Z</dcterms:modified>
</cp:coreProperties>
</file>