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5D70" w14:textId="4A71F62E" w:rsidR="00BD7806" w:rsidRDefault="00B33513" w:rsidP="00BD7806">
      <w:pPr>
        <w:widowControl w:val="0"/>
        <w:suppressAutoHyphens/>
        <w:spacing w:after="0" w:line="240" w:lineRule="auto"/>
        <w:jc w:val="both"/>
        <w:rPr>
          <w:rFonts w:ascii="Arial" w:eastAsia="Times New Roman" w:hAnsi="Arial" w:cs="Arial"/>
          <w:b/>
          <w:sz w:val="24"/>
          <w:szCs w:val="24"/>
          <w:lang w:eastAsia="zh-CN"/>
        </w:rPr>
      </w:pPr>
      <w:bookmarkStart w:id="0" w:name="_Hlk139874449"/>
      <w:r w:rsidRPr="00A0089D">
        <w:rPr>
          <w:rFonts w:ascii="Arial" w:eastAsia="Times New Roman" w:hAnsi="Arial" w:cs="Arial"/>
          <w:b/>
          <w:sz w:val="24"/>
          <w:szCs w:val="24"/>
          <w:lang w:eastAsia="zh-CN"/>
        </w:rPr>
        <w:t xml:space="preserve">EDITAL DE LICITAÇÃO PARA </w:t>
      </w:r>
      <w:r w:rsidR="00826C03">
        <w:rPr>
          <w:rFonts w:ascii="Arial" w:eastAsia="Times New Roman" w:hAnsi="Arial" w:cs="Arial"/>
          <w:b/>
          <w:sz w:val="24"/>
          <w:szCs w:val="24"/>
          <w:lang w:eastAsia="zh-CN"/>
        </w:rPr>
        <w:t xml:space="preserve">A </w:t>
      </w:r>
      <w:r w:rsidR="00826C03" w:rsidRPr="00826C03">
        <w:rPr>
          <w:rFonts w:ascii="Arial" w:eastAsia="Times New Roman" w:hAnsi="Arial" w:cs="Arial"/>
          <w:b/>
          <w:sz w:val="24"/>
          <w:szCs w:val="24"/>
          <w:lang w:eastAsia="zh-CN"/>
        </w:rPr>
        <w:t xml:space="preserve">CONTRATAÇÃO </w:t>
      </w:r>
      <w:r w:rsidR="00BD7806">
        <w:rPr>
          <w:rFonts w:ascii="Arial" w:eastAsia="Times New Roman" w:hAnsi="Arial" w:cs="Arial"/>
          <w:b/>
          <w:sz w:val="24"/>
          <w:szCs w:val="24"/>
          <w:lang w:eastAsia="zh-CN"/>
        </w:rPr>
        <w:t>EXCLUSIVA DE ME, EPP OU EQUIPARADAS PARA PRESTAÇÃO DE SERVIÇOS PARA MANUTENÇÃO DE APARELHOS DE ARES-CONDICIONADOS E CONDENSADORAS.</w:t>
      </w:r>
      <w:bookmarkEnd w:id="0"/>
    </w:p>
    <w:p w14:paraId="2D455673" w14:textId="77777777" w:rsidR="00BD7806" w:rsidRDefault="00BD7806" w:rsidP="00BD7806">
      <w:pPr>
        <w:widowControl w:val="0"/>
        <w:suppressAutoHyphens/>
        <w:spacing w:after="0" w:line="240" w:lineRule="auto"/>
        <w:jc w:val="both"/>
        <w:rPr>
          <w:rFonts w:ascii="Arial" w:eastAsia="Times New Roman" w:hAnsi="Arial" w:cs="Arial"/>
          <w:b/>
          <w:sz w:val="24"/>
          <w:szCs w:val="24"/>
          <w:lang w:eastAsia="zh-CN"/>
        </w:rPr>
      </w:pPr>
    </w:p>
    <w:p w14:paraId="74506589" w14:textId="0A926550" w:rsidR="009B492C" w:rsidRPr="002E6ABF" w:rsidRDefault="009B492C" w:rsidP="00BD7806">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4B5429D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3F0560A6" w14:textId="77777777" w:rsidTr="00E9303D">
        <w:trPr>
          <w:jc w:val="center"/>
        </w:trPr>
        <w:tc>
          <w:tcPr>
            <w:tcW w:w="3085" w:type="dxa"/>
            <w:vMerge w:val="restart"/>
            <w:shd w:val="clear" w:color="auto" w:fill="BFBFBF"/>
          </w:tcPr>
          <w:p w14:paraId="76D5D453"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043F6F5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109F0166" w14:textId="738C97DC" w:rsidR="009B492C" w:rsidRPr="002E6ABF" w:rsidRDefault="00BD7806"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27/</w:t>
            </w:r>
            <w:r w:rsidR="001B02C2">
              <w:rPr>
                <w:rFonts w:ascii="Arial" w:eastAsia="Times New Roman" w:hAnsi="Arial" w:cs="Arial"/>
                <w:b/>
                <w:bCs/>
                <w:color w:val="000000"/>
                <w:sz w:val="24"/>
                <w:szCs w:val="24"/>
              </w:rPr>
              <w:t>202</w:t>
            </w:r>
            <w:r w:rsidR="00E35572">
              <w:rPr>
                <w:rFonts w:ascii="Arial" w:eastAsia="Times New Roman" w:hAnsi="Arial" w:cs="Arial"/>
                <w:b/>
                <w:bCs/>
                <w:color w:val="000000"/>
                <w:sz w:val="24"/>
                <w:szCs w:val="24"/>
              </w:rPr>
              <w:t>3</w:t>
            </w:r>
          </w:p>
        </w:tc>
      </w:tr>
      <w:tr w:rsidR="009B492C" w:rsidRPr="002E6ABF" w14:paraId="65680AC8" w14:textId="77777777" w:rsidTr="00E9303D">
        <w:trPr>
          <w:jc w:val="center"/>
        </w:trPr>
        <w:tc>
          <w:tcPr>
            <w:tcW w:w="3085" w:type="dxa"/>
            <w:vMerge/>
            <w:shd w:val="clear" w:color="auto" w:fill="BFBFBF"/>
          </w:tcPr>
          <w:p w14:paraId="4C599BCB"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4BA8C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23A3FE85" w14:textId="2FF1B57A" w:rsidR="009B492C" w:rsidRPr="002E6ABF" w:rsidRDefault="00BD7806"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27</w:t>
            </w:r>
            <w:r w:rsidR="009B492C">
              <w:rPr>
                <w:rFonts w:ascii="Arial" w:eastAsia="Times New Roman" w:hAnsi="Arial" w:cs="Arial"/>
                <w:b/>
                <w:bCs/>
                <w:color w:val="000000"/>
                <w:sz w:val="24"/>
                <w:szCs w:val="24"/>
              </w:rPr>
              <w:t>/</w:t>
            </w:r>
            <w:r w:rsidR="00ED0C00">
              <w:rPr>
                <w:rFonts w:ascii="Arial" w:eastAsia="Times New Roman" w:hAnsi="Arial" w:cs="Arial"/>
                <w:b/>
                <w:bCs/>
                <w:color w:val="000000"/>
                <w:sz w:val="24"/>
                <w:szCs w:val="24"/>
              </w:rPr>
              <w:t xml:space="preserve"> </w:t>
            </w:r>
            <w:r w:rsidR="001B02C2">
              <w:rPr>
                <w:rFonts w:ascii="Arial" w:eastAsia="Times New Roman" w:hAnsi="Arial" w:cs="Arial"/>
                <w:b/>
                <w:bCs/>
                <w:color w:val="000000"/>
                <w:sz w:val="24"/>
                <w:szCs w:val="24"/>
              </w:rPr>
              <w:t>202</w:t>
            </w:r>
            <w:r w:rsidR="00E35572">
              <w:rPr>
                <w:rFonts w:ascii="Arial" w:eastAsia="Times New Roman" w:hAnsi="Arial" w:cs="Arial"/>
                <w:b/>
                <w:bCs/>
                <w:color w:val="000000"/>
                <w:sz w:val="24"/>
                <w:szCs w:val="24"/>
              </w:rPr>
              <w:t>3</w:t>
            </w:r>
          </w:p>
        </w:tc>
      </w:tr>
      <w:tr w:rsidR="009B492C" w:rsidRPr="002E6ABF" w14:paraId="36B419C0" w14:textId="77777777" w:rsidTr="00E9303D">
        <w:trPr>
          <w:jc w:val="center"/>
        </w:trPr>
        <w:tc>
          <w:tcPr>
            <w:tcW w:w="3085" w:type="dxa"/>
            <w:vMerge/>
            <w:shd w:val="clear" w:color="auto" w:fill="BFBFBF"/>
          </w:tcPr>
          <w:p w14:paraId="63728C05"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C729533"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12D2A943" w14:textId="2D943289" w:rsidR="009B492C" w:rsidRPr="002E6ABF" w:rsidRDefault="00BD7806" w:rsidP="0019610C">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95</w:t>
            </w:r>
            <w:r w:rsidR="009B492C">
              <w:rPr>
                <w:rFonts w:ascii="Arial" w:eastAsia="Times New Roman" w:hAnsi="Arial" w:cs="Arial"/>
                <w:b/>
                <w:bCs/>
                <w:color w:val="000000"/>
                <w:sz w:val="24"/>
                <w:szCs w:val="24"/>
              </w:rPr>
              <w:t>/</w:t>
            </w:r>
            <w:r w:rsidR="001B02C2">
              <w:rPr>
                <w:rFonts w:ascii="Arial" w:eastAsia="Times New Roman" w:hAnsi="Arial" w:cs="Arial"/>
                <w:b/>
                <w:bCs/>
                <w:color w:val="000000"/>
                <w:sz w:val="24"/>
                <w:szCs w:val="24"/>
              </w:rPr>
              <w:t>202</w:t>
            </w:r>
            <w:r w:rsidR="00E35572">
              <w:rPr>
                <w:rFonts w:ascii="Arial" w:eastAsia="Times New Roman" w:hAnsi="Arial" w:cs="Arial"/>
                <w:b/>
                <w:bCs/>
                <w:color w:val="000000"/>
                <w:sz w:val="24"/>
                <w:szCs w:val="24"/>
              </w:rPr>
              <w:t>3</w:t>
            </w:r>
          </w:p>
        </w:tc>
      </w:tr>
      <w:tr w:rsidR="009B492C" w:rsidRPr="002E6ABF" w14:paraId="12164927" w14:textId="77777777" w:rsidTr="00E9303D">
        <w:trPr>
          <w:jc w:val="center"/>
        </w:trPr>
        <w:tc>
          <w:tcPr>
            <w:tcW w:w="3085" w:type="dxa"/>
            <w:shd w:val="clear" w:color="auto" w:fill="BFBFBF"/>
          </w:tcPr>
          <w:p w14:paraId="364CAD3F"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369F2334" w14:textId="6F24191E" w:rsidR="009B492C" w:rsidRPr="002E6ABF" w:rsidRDefault="003B6965"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DIRETORIA </w:t>
            </w:r>
            <w:r w:rsidR="00BD7806">
              <w:rPr>
                <w:rFonts w:ascii="Arial" w:eastAsia="Times New Roman" w:hAnsi="Arial" w:cs="Arial"/>
                <w:bCs/>
                <w:color w:val="000000"/>
                <w:sz w:val="24"/>
                <w:szCs w:val="24"/>
              </w:rPr>
              <w:t>GERAL</w:t>
            </w:r>
          </w:p>
        </w:tc>
      </w:tr>
      <w:tr w:rsidR="009B492C" w:rsidRPr="002E6ABF" w14:paraId="557A6C0A" w14:textId="77777777" w:rsidTr="00E9303D">
        <w:trPr>
          <w:jc w:val="center"/>
        </w:trPr>
        <w:tc>
          <w:tcPr>
            <w:tcW w:w="3085" w:type="dxa"/>
            <w:shd w:val="clear" w:color="auto" w:fill="BFBFBF"/>
          </w:tcPr>
          <w:p w14:paraId="7C0106AD"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4E6A0CD0" w14:textId="1151062B" w:rsidR="009B492C" w:rsidRPr="002E6ABF" w:rsidRDefault="00BD7806"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bl>
    <w:p w14:paraId="548FABB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26BBCE3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DE31768" w14:textId="5DCE8714"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através de seu presidente</w:t>
      </w:r>
      <w:r w:rsidR="00076603" w:rsidRPr="00076603">
        <w:t xml:space="preserve"> </w:t>
      </w:r>
      <w:r w:rsidR="00076603" w:rsidRPr="00076603">
        <w:rPr>
          <w:rFonts w:ascii="Arial" w:eastAsia="Times New Roman" w:hAnsi="Arial" w:cs="Arial"/>
          <w:sz w:val="24"/>
          <w:szCs w:val="24"/>
          <w:lang w:eastAsia="zh-CN"/>
        </w:rPr>
        <w:t>Sidney Soares Carvalho, inscrito no CPF nº 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BD7806">
        <w:rPr>
          <w:rFonts w:ascii="Arial" w:hAnsi="Arial" w:cs="Arial"/>
          <w:b/>
          <w:color w:val="000000"/>
          <w:sz w:val="24"/>
          <w:szCs w:val="24"/>
        </w:rPr>
        <w:t>GLOBAL</w:t>
      </w:r>
      <w:r w:rsidRPr="00A0089D">
        <w:rPr>
          <w:rFonts w:ascii="Arial" w:hAnsi="Arial" w:cs="Arial"/>
          <w:color w:val="000000"/>
          <w:sz w:val="24"/>
          <w:szCs w:val="24"/>
        </w:rPr>
        <w:t>, p</w:t>
      </w:r>
      <w:r w:rsidR="00C84F9C">
        <w:rPr>
          <w:rFonts w:ascii="Arial" w:hAnsi="Arial" w:cs="Arial"/>
          <w:color w:val="000000"/>
          <w:sz w:val="24"/>
          <w:szCs w:val="24"/>
        </w:rPr>
        <w:t>elo regime de execução indireta</w:t>
      </w:r>
      <w:r>
        <w:rPr>
          <w:rFonts w:ascii="Arial" w:hAnsi="Arial" w:cs="Arial"/>
          <w:color w:val="000000"/>
          <w:sz w:val="24"/>
          <w:szCs w:val="24"/>
        </w:rPr>
        <w:t xml:space="preserve">, </w:t>
      </w:r>
      <w:r w:rsidR="00E03980">
        <w:rPr>
          <w:rFonts w:ascii="Arial" w:hAnsi="Arial" w:cs="Arial"/>
          <w:color w:val="000000"/>
          <w:sz w:val="24"/>
          <w:szCs w:val="24"/>
        </w:rPr>
        <w:t xml:space="preserve">empreitada </w:t>
      </w:r>
      <w:r>
        <w:rPr>
          <w:rFonts w:ascii="Arial" w:hAnsi="Arial" w:cs="Arial"/>
          <w:color w:val="000000"/>
          <w:sz w:val="24"/>
          <w:szCs w:val="24"/>
        </w:rPr>
        <w:t>por preço unitário</w:t>
      </w:r>
      <w:r w:rsidRPr="00A0089D">
        <w:rPr>
          <w:rFonts w:ascii="Arial" w:hAnsi="Arial" w:cs="Arial"/>
          <w:color w:val="000000"/>
          <w:sz w:val="24"/>
          <w:szCs w:val="24"/>
        </w:rPr>
        <w:t xml:space="preserve">, </w:t>
      </w:r>
      <w:r w:rsidR="00B33513">
        <w:rPr>
          <w:rFonts w:ascii="Arial" w:hAnsi="Arial" w:cs="Arial"/>
          <w:color w:val="000000"/>
          <w:sz w:val="24"/>
          <w:szCs w:val="24"/>
        </w:rPr>
        <w:t xml:space="preserve">referente à </w:t>
      </w:r>
      <w:r w:rsidR="00E35572" w:rsidRPr="00E35572">
        <w:rPr>
          <w:rFonts w:ascii="Arial" w:hAnsi="Arial" w:cs="Arial"/>
          <w:color w:val="000000"/>
          <w:sz w:val="24"/>
          <w:szCs w:val="24"/>
        </w:rPr>
        <w:t xml:space="preserve">contratação exclusiva de </w:t>
      </w:r>
      <w:r w:rsidR="00E35572">
        <w:rPr>
          <w:rFonts w:ascii="Arial" w:hAnsi="Arial" w:cs="Arial"/>
          <w:color w:val="000000"/>
          <w:sz w:val="24"/>
          <w:szCs w:val="24"/>
        </w:rPr>
        <w:t>ME</w:t>
      </w:r>
      <w:r w:rsidR="00E35572" w:rsidRPr="00E35572">
        <w:rPr>
          <w:rFonts w:ascii="Arial" w:hAnsi="Arial" w:cs="Arial"/>
          <w:color w:val="000000"/>
          <w:sz w:val="24"/>
          <w:szCs w:val="24"/>
        </w:rPr>
        <w:t xml:space="preserve">, </w:t>
      </w:r>
      <w:r w:rsidR="00E35572">
        <w:rPr>
          <w:rFonts w:ascii="Arial" w:hAnsi="Arial" w:cs="Arial"/>
          <w:color w:val="000000"/>
          <w:sz w:val="24"/>
          <w:szCs w:val="24"/>
        </w:rPr>
        <w:t>EPP</w:t>
      </w:r>
      <w:r w:rsidR="00E35572" w:rsidRPr="00E35572">
        <w:rPr>
          <w:rFonts w:ascii="Arial" w:hAnsi="Arial" w:cs="Arial"/>
          <w:color w:val="000000"/>
          <w:sz w:val="24"/>
          <w:szCs w:val="24"/>
        </w:rPr>
        <w:t xml:space="preserve"> ou </w:t>
      </w:r>
      <w:r w:rsidR="00E35572">
        <w:rPr>
          <w:rFonts w:ascii="Arial" w:hAnsi="Arial" w:cs="Arial"/>
          <w:color w:val="000000"/>
          <w:sz w:val="24"/>
          <w:szCs w:val="24"/>
        </w:rPr>
        <w:t>E</w:t>
      </w:r>
      <w:r w:rsidR="00E35572" w:rsidRPr="00E35572">
        <w:rPr>
          <w:rFonts w:ascii="Arial" w:hAnsi="Arial" w:cs="Arial"/>
          <w:color w:val="000000"/>
          <w:sz w:val="24"/>
          <w:szCs w:val="24"/>
        </w:rPr>
        <w:t>quiparadas para a prestação de serviços</w:t>
      </w:r>
      <w:r w:rsidR="00BD7806">
        <w:rPr>
          <w:rFonts w:ascii="Arial" w:hAnsi="Arial" w:cs="Arial"/>
          <w:color w:val="000000"/>
          <w:sz w:val="24"/>
          <w:szCs w:val="24"/>
        </w:rPr>
        <w:t xml:space="preserve"> de manutenção de aparelhos de ares-condicionados e condensadoras</w:t>
      </w:r>
      <w:r w:rsidR="00E35572" w:rsidRPr="00E35572">
        <w:rPr>
          <w:rFonts w:ascii="Arial" w:hAnsi="Arial" w:cs="Arial"/>
          <w:color w:val="000000"/>
          <w:sz w:val="24"/>
          <w:szCs w:val="24"/>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5C05BB2F"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62EAE213" w14:textId="0093939B"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1B02C2">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725108">
        <w:rPr>
          <w:rFonts w:ascii="Arial" w:eastAsia="Times New Roman" w:hAnsi="Arial" w:cs="Arial"/>
          <w:sz w:val="24"/>
          <w:szCs w:val="24"/>
          <w:lang w:eastAsia="zh-CN"/>
        </w:rPr>
        <w:t>202</w:t>
      </w:r>
      <w:r w:rsidR="00E35572">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7EFD13C"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763ADEEF" w14:textId="218BFA0E"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90380D" w:rsidRPr="0090380D">
        <w:rPr>
          <w:rFonts w:ascii="Arial" w:eastAsia="Times New Roman" w:hAnsi="Arial" w:cs="Arial"/>
          <w:b/>
          <w:bCs/>
          <w:sz w:val="24"/>
          <w:szCs w:val="24"/>
          <w:lang w:eastAsia="zh-CN"/>
        </w:rPr>
        <w:t>11</w:t>
      </w:r>
      <w:r w:rsidR="00E35572">
        <w:rPr>
          <w:rFonts w:ascii="Arial" w:eastAsia="Times New Roman" w:hAnsi="Arial" w:cs="Arial"/>
          <w:b/>
          <w:bCs/>
          <w:sz w:val="24"/>
          <w:szCs w:val="24"/>
          <w:lang w:eastAsia="zh-CN"/>
        </w:rPr>
        <w:t xml:space="preserve"> </w:t>
      </w:r>
      <w:r w:rsidRPr="002E6ABF">
        <w:rPr>
          <w:rFonts w:ascii="Arial" w:eastAsia="Times New Roman" w:hAnsi="Arial" w:cs="Arial"/>
          <w:b/>
          <w:sz w:val="24"/>
          <w:szCs w:val="24"/>
          <w:lang w:eastAsia="zh-CN"/>
        </w:rPr>
        <w:t xml:space="preserve">de </w:t>
      </w:r>
      <w:r w:rsidR="0090380D">
        <w:rPr>
          <w:rFonts w:ascii="Arial" w:eastAsia="Times New Roman" w:hAnsi="Arial" w:cs="Arial"/>
          <w:b/>
          <w:sz w:val="24"/>
          <w:szCs w:val="24"/>
          <w:lang w:eastAsia="zh-CN"/>
        </w:rPr>
        <w:t>outubro</w:t>
      </w:r>
      <w:r w:rsidRPr="002E6ABF">
        <w:rPr>
          <w:rFonts w:ascii="Arial" w:eastAsia="Times New Roman" w:hAnsi="Arial" w:cs="Arial"/>
          <w:b/>
          <w:sz w:val="24"/>
          <w:szCs w:val="24"/>
          <w:lang w:eastAsia="zh-CN"/>
        </w:rPr>
        <w:t xml:space="preserve"> de </w:t>
      </w:r>
      <w:r w:rsidR="001B02C2">
        <w:rPr>
          <w:rFonts w:ascii="Arial" w:eastAsia="Times New Roman" w:hAnsi="Arial" w:cs="Arial"/>
          <w:b/>
          <w:sz w:val="24"/>
          <w:szCs w:val="24"/>
          <w:lang w:eastAsia="zh-CN"/>
        </w:rPr>
        <w:t>202</w:t>
      </w:r>
      <w:r w:rsidR="00E35572">
        <w:rPr>
          <w:rFonts w:ascii="Arial" w:eastAsia="Times New Roman" w:hAnsi="Arial" w:cs="Arial"/>
          <w:b/>
          <w:sz w:val="24"/>
          <w:szCs w:val="24"/>
          <w:lang w:eastAsia="zh-CN"/>
        </w:rPr>
        <w:t>3</w:t>
      </w:r>
      <w:r w:rsidRPr="002E6ABF">
        <w:rPr>
          <w:rFonts w:ascii="Arial" w:eastAsia="Times New Roman" w:hAnsi="Arial" w:cs="Arial"/>
          <w:b/>
          <w:sz w:val="24"/>
          <w:szCs w:val="24"/>
          <w:lang w:eastAsia="zh-CN"/>
        </w:rPr>
        <w:t>, com início às</w:t>
      </w:r>
      <w:r w:rsidR="00BD7806">
        <w:rPr>
          <w:rFonts w:ascii="Arial" w:eastAsia="Times New Roman" w:hAnsi="Arial" w:cs="Arial"/>
          <w:b/>
          <w:sz w:val="24"/>
          <w:szCs w:val="24"/>
          <w:lang w:eastAsia="zh-CN"/>
        </w:rPr>
        <w:t xml:space="preserve"> 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B87657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4D778E"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4AF041D3"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7E1A212D" w14:textId="77777777" w:rsidR="0017627A" w:rsidRDefault="0017627A" w:rsidP="009B492C">
      <w:pPr>
        <w:widowControl w:val="0"/>
        <w:suppressAutoHyphens/>
        <w:spacing w:after="0" w:line="240" w:lineRule="auto"/>
        <w:jc w:val="both"/>
        <w:rPr>
          <w:rFonts w:ascii="Arial" w:eastAsia="Times New Roman" w:hAnsi="Arial" w:cs="Arial"/>
          <w:b/>
          <w:sz w:val="24"/>
          <w:szCs w:val="24"/>
          <w:lang w:eastAsia="zh-CN"/>
        </w:rPr>
      </w:pPr>
    </w:p>
    <w:p w14:paraId="4B77C045" w14:textId="77777777" w:rsidR="001D0BBC" w:rsidRPr="002E6ABF" w:rsidRDefault="001D0BBC" w:rsidP="009B492C">
      <w:pPr>
        <w:widowControl w:val="0"/>
        <w:suppressAutoHyphens/>
        <w:spacing w:after="0" w:line="240" w:lineRule="auto"/>
        <w:jc w:val="both"/>
        <w:rPr>
          <w:rFonts w:ascii="Arial" w:eastAsia="Times New Roman" w:hAnsi="Arial" w:cs="Arial"/>
          <w:b/>
          <w:sz w:val="24"/>
          <w:szCs w:val="24"/>
          <w:lang w:eastAsia="zh-CN"/>
        </w:rPr>
      </w:pPr>
    </w:p>
    <w:p w14:paraId="4C17F9E5"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7C33D93C" w14:textId="77777777" w:rsidR="00BD7806" w:rsidRDefault="00BD7806" w:rsidP="009B492C">
      <w:pPr>
        <w:widowControl w:val="0"/>
        <w:suppressAutoHyphens/>
        <w:spacing w:after="0" w:line="240" w:lineRule="auto"/>
        <w:ind w:firstLine="1701"/>
        <w:jc w:val="both"/>
        <w:rPr>
          <w:rFonts w:ascii="Arial" w:eastAsia="Times New Roman" w:hAnsi="Arial" w:cs="Arial"/>
          <w:b/>
          <w:sz w:val="24"/>
          <w:szCs w:val="24"/>
          <w:lang w:eastAsia="zh-CN"/>
        </w:rPr>
      </w:pPr>
    </w:p>
    <w:p w14:paraId="4EDAB66F"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37959DE9"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01D7C878" w14:textId="77777777" w:rsidR="0019610C" w:rsidRDefault="0019610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E32486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7A0FB88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28387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4A0A0F82" w14:textId="77777777" w:rsidR="009B492C" w:rsidRPr="00A87A62" w:rsidRDefault="009B492C" w:rsidP="009B492C">
      <w:pPr>
        <w:widowControl w:val="0"/>
        <w:suppressAutoHyphens/>
        <w:spacing w:after="0" w:line="240" w:lineRule="auto"/>
        <w:rPr>
          <w:rFonts w:ascii="Arial" w:eastAsia="Times New Roman" w:hAnsi="Arial" w:cs="Arial"/>
          <w:sz w:val="24"/>
          <w:szCs w:val="24"/>
          <w:lang w:eastAsia="zh-CN"/>
        </w:rPr>
      </w:pPr>
    </w:p>
    <w:p w14:paraId="7F01BA80" w14:textId="6005BE44" w:rsidR="0019610C" w:rsidRDefault="009B492C" w:rsidP="00BD7806">
      <w:pPr>
        <w:jc w:val="both"/>
        <w:rPr>
          <w:rFonts w:ascii="Arial" w:hAnsi="Arial" w:cs="Arial"/>
          <w:bCs/>
          <w:color w:val="000000"/>
          <w:sz w:val="24"/>
          <w:szCs w:val="24"/>
        </w:rPr>
      </w:pPr>
      <w:r w:rsidRPr="00A87A62">
        <w:rPr>
          <w:rFonts w:ascii="Arial" w:eastAsia="Times New Roman" w:hAnsi="Arial" w:cs="Arial"/>
          <w:b/>
          <w:bCs/>
          <w:sz w:val="24"/>
          <w:szCs w:val="24"/>
          <w:lang w:eastAsia="zh-CN"/>
        </w:rPr>
        <w:t xml:space="preserve">02.01. </w:t>
      </w:r>
      <w:r w:rsidR="00BD7806" w:rsidRPr="00BD7806">
        <w:rPr>
          <w:rFonts w:ascii="Arial" w:hAnsi="Arial" w:cs="Arial"/>
          <w:bCs/>
          <w:color w:val="000000"/>
          <w:sz w:val="24"/>
          <w:szCs w:val="24"/>
        </w:rPr>
        <w:t xml:space="preserve">Contratação exclusiva de ME, EPP ou Equiparadas para: </w:t>
      </w:r>
      <w:r w:rsidR="00BD7806" w:rsidRPr="00BD7806">
        <w:rPr>
          <w:rFonts w:ascii="Arial" w:hAnsi="Arial" w:cs="Arial"/>
          <w:b/>
          <w:color w:val="000000"/>
          <w:sz w:val="24"/>
          <w:szCs w:val="24"/>
        </w:rPr>
        <w:t>ITEM 01 –</w:t>
      </w:r>
      <w:r w:rsidR="00BD7806" w:rsidRPr="00BD7806">
        <w:rPr>
          <w:rFonts w:ascii="Arial" w:hAnsi="Arial" w:cs="Arial"/>
          <w:bCs/>
          <w:color w:val="000000"/>
          <w:sz w:val="24"/>
          <w:szCs w:val="24"/>
        </w:rPr>
        <w:t xml:space="preserve"> Uma prestação de serviços de isolamento de linha do ar-condicionado totalizando 7 metros no almoxarifado da Câmara Municipal de Extrema; </w:t>
      </w:r>
      <w:r w:rsidR="00BD7806" w:rsidRPr="00BD7806">
        <w:rPr>
          <w:rFonts w:ascii="Arial" w:hAnsi="Arial" w:cs="Arial"/>
          <w:b/>
          <w:color w:val="000000"/>
          <w:sz w:val="24"/>
          <w:szCs w:val="24"/>
        </w:rPr>
        <w:t>ITEM 02 –</w:t>
      </w:r>
      <w:r w:rsidR="00BD7806" w:rsidRPr="00BD7806">
        <w:rPr>
          <w:rFonts w:ascii="Arial" w:hAnsi="Arial" w:cs="Arial"/>
          <w:bCs/>
          <w:color w:val="000000"/>
          <w:sz w:val="24"/>
          <w:szCs w:val="24"/>
        </w:rPr>
        <w:t xml:space="preserve"> Uma prestação de serviços de recarga de fluído refrigerante R410A no aparelho de ar condicionado da Câmara Municipal de Extrema; </w:t>
      </w:r>
      <w:r w:rsidR="00BD7806" w:rsidRPr="00BD7806">
        <w:rPr>
          <w:rFonts w:ascii="Arial" w:hAnsi="Arial" w:cs="Arial"/>
          <w:b/>
          <w:color w:val="000000"/>
          <w:sz w:val="24"/>
          <w:szCs w:val="24"/>
        </w:rPr>
        <w:t>ITEM 03 –</w:t>
      </w:r>
      <w:r w:rsidR="00BD7806" w:rsidRPr="00BD7806">
        <w:rPr>
          <w:rFonts w:ascii="Arial" w:hAnsi="Arial" w:cs="Arial"/>
          <w:bCs/>
          <w:color w:val="000000"/>
          <w:sz w:val="24"/>
          <w:szCs w:val="24"/>
        </w:rPr>
        <w:t xml:space="preserve"> Seis prestações de serviços de reparo do dreno da parte exterior dos aparelhos de ares-condicionados localizados corredor/escada; </w:t>
      </w:r>
      <w:r w:rsidR="00BD7806" w:rsidRPr="00BD7806">
        <w:rPr>
          <w:rFonts w:ascii="Arial" w:hAnsi="Arial" w:cs="Arial"/>
          <w:b/>
          <w:color w:val="000000"/>
          <w:sz w:val="24"/>
          <w:szCs w:val="24"/>
        </w:rPr>
        <w:t>ITEM 04 –</w:t>
      </w:r>
      <w:r w:rsidR="00BD7806" w:rsidRPr="00BD7806">
        <w:rPr>
          <w:rFonts w:ascii="Arial" w:hAnsi="Arial" w:cs="Arial"/>
          <w:bCs/>
          <w:color w:val="000000"/>
          <w:sz w:val="24"/>
          <w:szCs w:val="24"/>
        </w:rPr>
        <w:t xml:space="preserve"> Duas prestações de serviços de deslocamento de duas condensadoras de 9.000 btus para o lado, localizados corredor/escada; </w:t>
      </w:r>
      <w:r w:rsidR="00BD7806" w:rsidRPr="00BD7806">
        <w:rPr>
          <w:rFonts w:ascii="Arial" w:hAnsi="Arial" w:cs="Arial"/>
          <w:b/>
          <w:color w:val="000000"/>
          <w:sz w:val="24"/>
          <w:szCs w:val="24"/>
        </w:rPr>
        <w:t>ITEM 05 –</w:t>
      </w:r>
      <w:r w:rsidR="00BD7806" w:rsidRPr="00BD7806">
        <w:rPr>
          <w:rFonts w:ascii="Arial" w:hAnsi="Arial" w:cs="Arial"/>
          <w:bCs/>
          <w:color w:val="000000"/>
          <w:sz w:val="24"/>
          <w:szCs w:val="24"/>
        </w:rPr>
        <w:t xml:space="preserve"> Cinco prestação de serviços de deslocamento de quatro condensadoras de 9.000 btus para o lado, localizados corredor/escada, para cima no telhado do prédio.</w:t>
      </w:r>
    </w:p>
    <w:p w14:paraId="21DF0341" w14:textId="2911BD98" w:rsidR="00620F34" w:rsidRPr="00A87A62" w:rsidRDefault="00620F34" w:rsidP="00BD7806">
      <w:pPr>
        <w:jc w:val="both"/>
        <w:rPr>
          <w:rFonts w:ascii="Arial" w:eastAsia="Arial Unicode MS" w:hAnsi="Arial" w:cs="Arial"/>
          <w:color w:val="000000"/>
          <w:sz w:val="24"/>
          <w:szCs w:val="24"/>
          <w:lang w:eastAsia="pt-BR"/>
        </w:rPr>
      </w:pPr>
      <w:r>
        <w:rPr>
          <w:rFonts w:ascii="Arial" w:hAnsi="Arial" w:cs="Arial"/>
          <w:bCs/>
          <w:color w:val="000000"/>
          <w:sz w:val="24"/>
          <w:szCs w:val="24"/>
        </w:rPr>
        <w:t>02.02. Os serviços de que trata o objeto deverão ser realizados com todos os insumos e peças necessárias, sem custos adicionais.</w:t>
      </w:r>
    </w:p>
    <w:p w14:paraId="2B03ED2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50ACDB9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271DA99"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34DBDAC7"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164CA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42C4F1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6D57C8"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C84F9C">
        <w:rPr>
          <w:rFonts w:ascii="Arial" w:eastAsia="Times New Roman" w:hAnsi="Arial" w:cs="Arial"/>
          <w:color w:val="000000"/>
          <w:sz w:val="24"/>
          <w:szCs w:val="24"/>
          <w:lang w:eastAsia="zh-CN"/>
        </w:rPr>
        <w:t>a execução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35CD4DF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10EB249F" w14:textId="0CD0B041" w:rsidR="009B492C" w:rsidRPr="00E35572" w:rsidRDefault="00E35572" w:rsidP="00E35572">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E35572">
        <w:rPr>
          <w:rFonts w:ascii="Arial" w:eastAsia="Times New Roman" w:hAnsi="Arial" w:cs="Arial"/>
          <w:color w:val="000000"/>
          <w:spacing w:val="8"/>
          <w:sz w:val="24"/>
          <w:szCs w:val="24"/>
          <w:lang w:eastAsia="zh-CN"/>
        </w:rPr>
        <w:t>Dotação orçamentária: 3.3.90.39.</w:t>
      </w:r>
      <w:r w:rsidR="00BD7806">
        <w:rPr>
          <w:rFonts w:ascii="Arial" w:eastAsia="Times New Roman" w:hAnsi="Arial" w:cs="Arial"/>
          <w:color w:val="000000"/>
          <w:spacing w:val="8"/>
          <w:sz w:val="24"/>
          <w:szCs w:val="24"/>
          <w:lang w:eastAsia="zh-CN"/>
        </w:rPr>
        <w:t>13</w:t>
      </w:r>
      <w:r w:rsidRPr="00E35572">
        <w:rPr>
          <w:rFonts w:ascii="Arial" w:eastAsia="Times New Roman" w:hAnsi="Arial" w:cs="Arial"/>
          <w:color w:val="000000"/>
          <w:spacing w:val="8"/>
          <w:sz w:val="24"/>
          <w:szCs w:val="24"/>
          <w:lang w:eastAsia="zh-CN"/>
        </w:rPr>
        <w:t xml:space="preserve">52 – </w:t>
      </w:r>
      <w:r w:rsidR="00BD7806">
        <w:rPr>
          <w:rFonts w:ascii="Arial" w:eastAsia="Times New Roman" w:hAnsi="Arial" w:cs="Arial"/>
          <w:color w:val="000000"/>
          <w:spacing w:val="8"/>
          <w:sz w:val="24"/>
          <w:szCs w:val="24"/>
          <w:lang w:eastAsia="zh-CN"/>
        </w:rPr>
        <w:t>Manutenção e conservação de máquinas e equipamentos</w:t>
      </w:r>
      <w:r w:rsidRPr="00E35572">
        <w:rPr>
          <w:rFonts w:ascii="Arial" w:eastAsia="Times New Roman" w:hAnsi="Arial" w:cs="Arial"/>
          <w:color w:val="000000"/>
          <w:spacing w:val="8"/>
          <w:sz w:val="24"/>
          <w:szCs w:val="24"/>
          <w:lang w:eastAsia="zh-CN"/>
        </w:rPr>
        <w:t>.</w:t>
      </w:r>
    </w:p>
    <w:p w14:paraId="61D4E406" w14:textId="77777777" w:rsidR="00E35572" w:rsidRPr="00E35572" w:rsidRDefault="00E35572" w:rsidP="00E35572">
      <w:pPr>
        <w:pStyle w:val="PargrafodaLista"/>
        <w:widowControl w:val="0"/>
        <w:suppressAutoHyphens/>
        <w:spacing w:after="0" w:line="240" w:lineRule="auto"/>
        <w:ind w:left="1065" w:right="-45"/>
        <w:jc w:val="both"/>
        <w:rPr>
          <w:rFonts w:ascii="Arial" w:eastAsia="Times New Roman" w:hAnsi="Arial" w:cs="Arial"/>
          <w:color w:val="000000"/>
          <w:sz w:val="24"/>
          <w:szCs w:val="24"/>
          <w:lang w:eastAsia="zh-CN"/>
        </w:rPr>
      </w:pPr>
    </w:p>
    <w:p w14:paraId="27E8B1B8"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24F69E09" w14:textId="77777777" w:rsidR="009B492C" w:rsidRPr="002E6ABF" w:rsidRDefault="009B492C" w:rsidP="009B492C">
      <w:pPr>
        <w:tabs>
          <w:tab w:val="left" w:pos="2400"/>
        </w:tabs>
        <w:spacing w:after="0" w:line="240" w:lineRule="auto"/>
        <w:jc w:val="both"/>
        <w:rPr>
          <w:rFonts w:ascii="Arial" w:hAnsi="Arial" w:cs="Arial"/>
          <w:sz w:val="24"/>
          <w:szCs w:val="24"/>
        </w:rPr>
      </w:pPr>
    </w:p>
    <w:p w14:paraId="24198FF8" w14:textId="32F50999"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w:t>
      </w:r>
      <w:r w:rsidR="00BD7806">
        <w:rPr>
          <w:rFonts w:ascii="Arial" w:hAnsi="Arial" w:cs="Arial"/>
          <w:sz w:val="24"/>
          <w:szCs w:val="24"/>
        </w:rPr>
        <w:t>ME, EPP ou Equiparadas</w:t>
      </w:r>
      <w:r w:rsidRPr="002E6ABF">
        <w:rPr>
          <w:rFonts w:ascii="Arial" w:hAnsi="Arial" w:cs="Arial"/>
          <w:sz w:val="24"/>
          <w:szCs w:val="24"/>
        </w:rPr>
        <w:t>, interessadas</w:t>
      </w:r>
      <w:r w:rsidR="00826C03">
        <w:rPr>
          <w:rFonts w:ascii="Arial" w:hAnsi="Arial" w:cs="Arial"/>
          <w:sz w:val="24"/>
          <w:szCs w:val="24"/>
        </w:rPr>
        <w:t>,</w:t>
      </w:r>
      <w:r w:rsidRPr="002E6ABF">
        <w:rPr>
          <w:rFonts w:ascii="Arial" w:hAnsi="Arial" w:cs="Arial"/>
          <w:sz w:val="24"/>
          <w:szCs w:val="24"/>
        </w:rPr>
        <w:t xml:space="preserve"> do ramo de atividade pertinente ao objeto da contratação que atenderem a todas as exigências constantes deste Edital e seus Anexos.</w:t>
      </w:r>
    </w:p>
    <w:p w14:paraId="03B4E8A0" w14:textId="77777777" w:rsidR="00AB38AF" w:rsidRPr="002E6ABF" w:rsidRDefault="00AB38AF" w:rsidP="00AB38AF">
      <w:pPr>
        <w:tabs>
          <w:tab w:val="left" w:pos="2400"/>
        </w:tabs>
        <w:spacing w:after="0" w:line="240" w:lineRule="auto"/>
        <w:jc w:val="both"/>
        <w:rPr>
          <w:rFonts w:ascii="Arial" w:hAnsi="Arial" w:cs="Arial"/>
          <w:sz w:val="24"/>
          <w:szCs w:val="24"/>
        </w:rPr>
      </w:pPr>
    </w:p>
    <w:p w14:paraId="4E4CF932" w14:textId="5BEA91C3"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lastRenderedPageBreak/>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que se enquadrem, dentre outras estabelecidas por lei, em uma ou mais situações seguintes:</w:t>
      </w:r>
    </w:p>
    <w:p w14:paraId="7A00E068" w14:textId="77777777" w:rsidR="009B492C" w:rsidRPr="00F658AE" w:rsidRDefault="009B492C" w:rsidP="009B492C">
      <w:pPr>
        <w:tabs>
          <w:tab w:val="left" w:pos="2400"/>
        </w:tabs>
        <w:spacing w:after="0" w:line="240" w:lineRule="auto"/>
        <w:jc w:val="both"/>
        <w:rPr>
          <w:rFonts w:ascii="Arial" w:hAnsi="Arial" w:cs="Arial"/>
          <w:sz w:val="24"/>
          <w:szCs w:val="24"/>
        </w:rPr>
      </w:pPr>
    </w:p>
    <w:p w14:paraId="0EADEF8B"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41CB616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32650902" w14:textId="77777777" w:rsidR="009B492C" w:rsidRPr="00F658AE" w:rsidRDefault="009B492C" w:rsidP="009B492C">
      <w:pPr>
        <w:tabs>
          <w:tab w:val="left" w:pos="2400"/>
        </w:tabs>
        <w:spacing w:after="0" w:line="240" w:lineRule="auto"/>
        <w:jc w:val="both"/>
        <w:rPr>
          <w:rFonts w:ascii="Arial" w:hAnsi="Arial" w:cs="Arial"/>
          <w:sz w:val="24"/>
          <w:szCs w:val="24"/>
        </w:rPr>
      </w:pPr>
    </w:p>
    <w:p w14:paraId="691761F9"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41167BE7" w14:textId="77777777" w:rsidR="009B492C" w:rsidRPr="00F658AE" w:rsidRDefault="009B492C" w:rsidP="009B492C">
      <w:pPr>
        <w:tabs>
          <w:tab w:val="left" w:pos="2400"/>
        </w:tabs>
        <w:spacing w:after="0" w:line="240" w:lineRule="auto"/>
        <w:jc w:val="both"/>
        <w:rPr>
          <w:rFonts w:ascii="Arial" w:hAnsi="Arial" w:cs="Arial"/>
          <w:sz w:val="24"/>
          <w:szCs w:val="24"/>
        </w:rPr>
      </w:pPr>
    </w:p>
    <w:p w14:paraId="169C1CB8"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7E068379" w14:textId="77777777" w:rsidR="009B492C" w:rsidRDefault="009B492C" w:rsidP="009B492C">
      <w:pPr>
        <w:tabs>
          <w:tab w:val="left" w:pos="2400"/>
        </w:tabs>
        <w:spacing w:after="0" w:line="240" w:lineRule="auto"/>
        <w:jc w:val="both"/>
        <w:rPr>
          <w:rFonts w:ascii="Arial" w:hAnsi="Arial" w:cs="Arial"/>
          <w:sz w:val="24"/>
          <w:szCs w:val="24"/>
        </w:rPr>
      </w:pPr>
    </w:p>
    <w:p w14:paraId="5AEEC7D8" w14:textId="77777777" w:rsidR="009B064A" w:rsidRDefault="000A10DE" w:rsidP="009B064A">
      <w:pPr>
        <w:jc w:val="both"/>
        <w:rPr>
          <w:rFonts w:ascii="Arial" w:hAnsi="Arial" w:cs="Arial"/>
          <w:sz w:val="24"/>
          <w:szCs w:val="24"/>
        </w:rPr>
      </w:pPr>
      <w:r>
        <w:rPr>
          <w:rFonts w:ascii="Arial" w:hAnsi="Arial" w:cs="Arial"/>
          <w:sz w:val="24"/>
          <w:szCs w:val="24"/>
        </w:rPr>
        <w:t xml:space="preserve">05.03. </w:t>
      </w:r>
      <w:r w:rsidR="00134386">
        <w:rPr>
          <w:rFonts w:ascii="Arial" w:hAnsi="Arial" w:cs="Arial"/>
          <w:sz w:val="24"/>
          <w:szCs w:val="24"/>
        </w:rPr>
        <w:t xml:space="preserve">Admite-se </w:t>
      </w:r>
      <w:r w:rsidR="00785D6A">
        <w:rPr>
          <w:rFonts w:ascii="Arial" w:hAnsi="Arial" w:cs="Arial"/>
          <w:sz w:val="24"/>
          <w:szCs w:val="24"/>
        </w:rPr>
        <w:t>a participação de empresas em consórcio.</w:t>
      </w:r>
    </w:p>
    <w:p w14:paraId="1575924C"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5674AD">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14:paraId="5A7A2581" w14:textId="77777777" w:rsidR="00785D6A" w:rsidRPr="0034108F" w:rsidRDefault="00785D6A" w:rsidP="00785D6A">
      <w:pPr>
        <w:tabs>
          <w:tab w:val="left" w:pos="2400"/>
        </w:tabs>
        <w:spacing w:after="0" w:line="240" w:lineRule="auto"/>
        <w:jc w:val="both"/>
        <w:rPr>
          <w:rFonts w:ascii="Arial" w:hAnsi="Arial" w:cs="Arial"/>
          <w:sz w:val="24"/>
          <w:szCs w:val="24"/>
        </w:rPr>
      </w:pPr>
    </w:p>
    <w:p w14:paraId="1AFDB30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1CA2CB3" w14:textId="77777777" w:rsidR="00785D6A" w:rsidRPr="0034108F" w:rsidRDefault="00785D6A" w:rsidP="00785D6A">
      <w:pPr>
        <w:tabs>
          <w:tab w:val="left" w:pos="2400"/>
        </w:tabs>
        <w:spacing w:after="0" w:line="240" w:lineRule="auto"/>
        <w:jc w:val="both"/>
        <w:rPr>
          <w:rFonts w:ascii="Arial" w:hAnsi="Arial" w:cs="Arial"/>
          <w:sz w:val="24"/>
          <w:szCs w:val="24"/>
        </w:rPr>
      </w:pPr>
    </w:p>
    <w:p w14:paraId="14218CFF"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r w:rsidR="00890A6A" w:rsidRPr="0034108F">
        <w:rPr>
          <w:rFonts w:ascii="Arial" w:hAnsi="Arial" w:cs="Arial"/>
          <w:sz w:val="24"/>
          <w:szCs w:val="24"/>
        </w:rPr>
        <w:t>Ficam</w:t>
      </w:r>
      <w:r w:rsidRPr="0034108F">
        <w:rPr>
          <w:rFonts w:ascii="Arial" w:hAnsi="Arial" w:cs="Arial"/>
          <w:sz w:val="24"/>
          <w:szCs w:val="24"/>
        </w:rPr>
        <w:t xml:space="preserve"> </w:t>
      </w:r>
      <w:r w:rsidR="00890A6A" w:rsidRPr="0034108F">
        <w:rPr>
          <w:rFonts w:ascii="Arial" w:hAnsi="Arial" w:cs="Arial"/>
          <w:sz w:val="24"/>
          <w:szCs w:val="24"/>
        </w:rPr>
        <w:t>vedados</w:t>
      </w:r>
      <w:r w:rsidRPr="0034108F">
        <w:rPr>
          <w:rFonts w:ascii="Arial" w:hAnsi="Arial" w:cs="Arial"/>
          <w:sz w:val="24"/>
          <w:szCs w:val="24"/>
        </w:rPr>
        <w:t xml:space="preserve">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62ACE6D" w14:textId="77777777" w:rsidR="009B492C" w:rsidRDefault="009B492C" w:rsidP="009B492C">
      <w:pPr>
        <w:tabs>
          <w:tab w:val="left" w:pos="2400"/>
        </w:tabs>
        <w:spacing w:after="0" w:line="240" w:lineRule="auto"/>
        <w:jc w:val="both"/>
        <w:rPr>
          <w:rFonts w:ascii="Arial" w:hAnsi="Arial" w:cs="Arial"/>
          <w:sz w:val="24"/>
          <w:szCs w:val="24"/>
        </w:rPr>
      </w:pPr>
    </w:p>
    <w:p w14:paraId="133E29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52D86C8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C788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28D31955" w14:textId="32C14EFC"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w:t>
      </w:r>
      <w:r w:rsidR="007D1C15">
        <w:rPr>
          <w:rFonts w:ascii="Arial" w:eastAsia="Times New Roman" w:hAnsi="Arial" w:cs="Arial"/>
          <w:b/>
          <w:sz w:val="24"/>
          <w:szCs w:val="24"/>
          <w:lang w:eastAsia="zh-CN"/>
        </w:rPr>
        <w:t>3</w:t>
      </w:r>
    </w:p>
    <w:p w14:paraId="457FAC7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E0842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DE15B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976783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0EEF19C"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9B7AB6A" w14:textId="3E68D9D5"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1B02C2">
        <w:rPr>
          <w:rFonts w:ascii="Arial" w:eastAsia="Times New Roman" w:hAnsi="Arial" w:cs="Arial"/>
          <w:b/>
          <w:sz w:val="24"/>
          <w:szCs w:val="24"/>
          <w:lang w:eastAsia="zh-CN"/>
        </w:rPr>
        <w:t>202</w:t>
      </w:r>
      <w:r w:rsidR="007D1C15">
        <w:rPr>
          <w:rFonts w:ascii="Arial" w:eastAsia="Times New Roman" w:hAnsi="Arial" w:cs="Arial"/>
          <w:b/>
          <w:sz w:val="24"/>
          <w:szCs w:val="24"/>
          <w:lang w:eastAsia="zh-CN"/>
        </w:rPr>
        <w:t>3</w:t>
      </w:r>
    </w:p>
    <w:p w14:paraId="5637CEC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3603CCB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AD1FD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86A4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1341DB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60897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52189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B291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5785519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096EE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294D97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AEF5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72FC70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64A6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05536FD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F727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60A33A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10833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62B2E1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8445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59B0848A" w14:textId="77777777" w:rsidR="0090380D" w:rsidRDefault="0090380D" w:rsidP="009B492C">
      <w:pPr>
        <w:widowControl w:val="0"/>
        <w:suppressAutoHyphens/>
        <w:spacing w:after="0" w:line="240" w:lineRule="auto"/>
        <w:jc w:val="both"/>
        <w:rPr>
          <w:rFonts w:ascii="Arial" w:eastAsia="Times New Roman" w:hAnsi="Arial" w:cs="Arial"/>
          <w:sz w:val="24"/>
          <w:szCs w:val="24"/>
          <w:lang w:eastAsia="zh-CN"/>
        </w:rPr>
      </w:pPr>
    </w:p>
    <w:p w14:paraId="2AC06242" w14:textId="77777777" w:rsidR="0090380D" w:rsidRDefault="0090380D" w:rsidP="009B492C">
      <w:pPr>
        <w:widowControl w:val="0"/>
        <w:suppressAutoHyphens/>
        <w:spacing w:after="0" w:line="240" w:lineRule="auto"/>
        <w:jc w:val="both"/>
        <w:rPr>
          <w:rFonts w:ascii="Arial" w:eastAsia="Times New Roman" w:hAnsi="Arial" w:cs="Arial"/>
          <w:sz w:val="24"/>
          <w:szCs w:val="24"/>
          <w:lang w:eastAsia="zh-CN"/>
        </w:rPr>
      </w:pPr>
    </w:p>
    <w:p w14:paraId="07CA36C9" w14:textId="77777777" w:rsidR="0090380D" w:rsidRDefault="0090380D" w:rsidP="009B492C">
      <w:pPr>
        <w:widowControl w:val="0"/>
        <w:suppressAutoHyphens/>
        <w:spacing w:after="0" w:line="240" w:lineRule="auto"/>
        <w:jc w:val="both"/>
        <w:rPr>
          <w:rFonts w:ascii="Arial" w:eastAsia="Times New Roman" w:hAnsi="Arial" w:cs="Arial"/>
          <w:sz w:val="24"/>
          <w:szCs w:val="24"/>
          <w:lang w:eastAsia="zh-CN"/>
        </w:rPr>
      </w:pPr>
    </w:p>
    <w:p w14:paraId="06ECA4C5" w14:textId="77777777" w:rsidR="0090380D" w:rsidRPr="002E6ABF" w:rsidRDefault="0090380D" w:rsidP="009B492C">
      <w:pPr>
        <w:widowControl w:val="0"/>
        <w:suppressAutoHyphens/>
        <w:spacing w:after="0" w:line="240" w:lineRule="auto"/>
        <w:jc w:val="both"/>
        <w:rPr>
          <w:rFonts w:ascii="Arial" w:eastAsia="Times New Roman" w:hAnsi="Arial" w:cs="Arial"/>
          <w:sz w:val="24"/>
          <w:szCs w:val="24"/>
          <w:lang w:eastAsia="zh-CN"/>
        </w:rPr>
      </w:pPr>
    </w:p>
    <w:p w14:paraId="04609B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9472B7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07. CONTEÚDO DA PROPOSTA / CRITÉRIOS DE ACEITABILIDADE DOS PREÇOS</w:t>
      </w:r>
    </w:p>
    <w:p w14:paraId="0A5A91E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4F9CFEF3"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4ED7F8D"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364324CE"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8E7D1D8" w14:textId="77CB43DE"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r w:rsidR="00882983">
        <w:rPr>
          <w:rFonts w:ascii="Arial" w:eastAsia="Times New Roman" w:hAnsi="Arial" w:cs="Arial"/>
          <w:sz w:val="24"/>
          <w:szCs w:val="24"/>
          <w:lang w:eastAsia="zh-CN"/>
        </w:rPr>
        <w:t xml:space="preserve"> </w:t>
      </w:r>
    </w:p>
    <w:p w14:paraId="006A319A" w14:textId="77777777" w:rsidR="0001048A" w:rsidRDefault="0001048A" w:rsidP="0001048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CC400F9" w14:textId="00119867" w:rsidR="0001048A" w:rsidRDefault="00C6334F" w:rsidP="0001048A">
      <w:pPr>
        <w:widowControl w:val="0"/>
        <w:suppressAutoHyphens/>
        <w:spacing w:after="0" w:line="240" w:lineRule="auto"/>
        <w:jc w:val="both"/>
        <w:rPr>
          <w:rFonts w:ascii="Arial" w:hAnsi="Arial" w:cs="Arial"/>
          <w:color w:val="000000"/>
          <w:sz w:val="24"/>
          <w:szCs w:val="24"/>
        </w:rPr>
      </w:pPr>
      <w:r w:rsidRPr="00C6334F">
        <w:rPr>
          <w:rFonts w:ascii="Arial" w:hAnsi="Arial" w:cs="Arial"/>
          <w:color w:val="000000"/>
          <w:sz w:val="24"/>
          <w:szCs w:val="24"/>
        </w:rPr>
        <w:t>07.03. Os preços com valores superiores à média de preços (</w:t>
      </w:r>
      <w:r w:rsidRPr="00882983">
        <w:rPr>
          <w:rFonts w:ascii="Arial" w:hAnsi="Arial" w:cs="Arial"/>
          <w:b/>
          <w:bCs/>
          <w:color w:val="000000"/>
          <w:sz w:val="24"/>
          <w:szCs w:val="24"/>
        </w:rPr>
        <w:t>ANEXO VII</w:t>
      </w:r>
      <w:r w:rsidRPr="00C6334F">
        <w:rPr>
          <w:rFonts w:ascii="Arial" w:hAnsi="Arial" w:cs="Arial"/>
          <w:color w:val="000000"/>
          <w:sz w:val="24"/>
          <w:szCs w:val="24"/>
        </w:rPr>
        <w:t>), após a rodada final de negociação, serão desclassificados, visto que esses são os preços máximos fixados pela Administração.</w:t>
      </w:r>
    </w:p>
    <w:p w14:paraId="06DF150D" w14:textId="77777777" w:rsidR="00C6334F" w:rsidRPr="002E6ABF" w:rsidRDefault="00C6334F" w:rsidP="0001048A">
      <w:pPr>
        <w:widowControl w:val="0"/>
        <w:suppressAutoHyphens/>
        <w:spacing w:after="0" w:line="240" w:lineRule="auto"/>
        <w:jc w:val="both"/>
        <w:rPr>
          <w:rFonts w:ascii="Arial" w:eastAsia="Times New Roman" w:hAnsi="Arial" w:cs="Arial"/>
          <w:sz w:val="24"/>
          <w:szCs w:val="24"/>
          <w:lang w:eastAsia="zh-CN"/>
        </w:rPr>
      </w:pPr>
    </w:p>
    <w:p w14:paraId="56661AE4" w14:textId="53FBE210"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w:t>
      </w:r>
      <w:r w:rsidR="00882983">
        <w:rPr>
          <w:rFonts w:ascii="Arial" w:eastAsia="Times New Roman" w:hAnsi="Arial" w:cs="Arial"/>
          <w:sz w:val="24"/>
          <w:szCs w:val="24"/>
          <w:lang w:eastAsia="zh-CN"/>
        </w:rPr>
        <w:t>, bem como todos os insumos e peças.</w:t>
      </w:r>
      <w:r w:rsidRPr="002E6ABF">
        <w:rPr>
          <w:rFonts w:ascii="Arial" w:eastAsia="Times New Roman" w:hAnsi="Arial" w:cs="Arial"/>
          <w:sz w:val="24"/>
          <w:szCs w:val="24"/>
          <w:lang w:eastAsia="zh-CN"/>
        </w:rPr>
        <w:t xml:space="preserve">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262293D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8FA569"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7CC966F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5580DA71" w14:textId="66A652D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r w:rsidR="007E33E3" w:rsidRPr="00864DF2">
        <w:rPr>
          <w:rFonts w:ascii="Arial" w:hAnsi="Arial" w:cs="Arial"/>
          <w:color w:val="000000"/>
          <w:sz w:val="24"/>
          <w:szCs w:val="24"/>
          <w:shd w:val="clear" w:color="auto" w:fill="FFFFFF"/>
        </w:rPr>
        <w:t>serem</w:t>
      </w:r>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w:t>
      </w:r>
      <w:r w:rsidR="00826C03"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B48F57F" w14:textId="77777777" w:rsidR="009B064A" w:rsidRPr="00864DF2"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73AA15C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lastRenderedPageBreak/>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5F11B374"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51E4C45" w14:textId="77777777"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3854A595" w14:textId="77777777" w:rsidR="00882983" w:rsidRDefault="00882983" w:rsidP="009B492C">
      <w:pPr>
        <w:widowControl w:val="0"/>
        <w:suppressAutoHyphens/>
        <w:spacing w:after="0" w:line="240" w:lineRule="auto"/>
        <w:jc w:val="both"/>
        <w:rPr>
          <w:rFonts w:ascii="Arial" w:hAnsi="Arial" w:cs="Arial"/>
          <w:color w:val="171514"/>
          <w:sz w:val="24"/>
          <w:szCs w:val="24"/>
          <w:shd w:val="clear" w:color="auto" w:fill="FFFFFF"/>
        </w:rPr>
      </w:pPr>
    </w:p>
    <w:p w14:paraId="004D4B7F" w14:textId="160DC8D3" w:rsidR="00882983" w:rsidRDefault="00882983" w:rsidP="009B492C">
      <w:pPr>
        <w:widowControl w:val="0"/>
        <w:suppressAutoHyphens/>
        <w:spacing w:after="0" w:line="240" w:lineRule="auto"/>
        <w:jc w:val="both"/>
        <w:rPr>
          <w:rFonts w:ascii="Arial" w:hAnsi="Arial" w:cs="Arial"/>
          <w:color w:val="171514"/>
          <w:sz w:val="24"/>
          <w:szCs w:val="24"/>
          <w:shd w:val="clear" w:color="auto" w:fill="FFFFFF"/>
        </w:rPr>
      </w:pPr>
      <w:r>
        <w:rPr>
          <w:rFonts w:ascii="Arial" w:hAnsi="Arial" w:cs="Arial"/>
          <w:color w:val="171514"/>
          <w:sz w:val="24"/>
          <w:szCs w:val="24"/>
          <w:shd w:val="clear" w:color="auto" w:fill="FFFFFF"/>
        </w:rPr>
        <w:t>07.09. Ao final da sessão, sendo declarada a proposta vencedora, a licitante deverá apresentar a proposta final adequada ao valor global vencedor, de forma proporcional linear para todos os itens.</w:t>
      </w:r>
    </w:p>
    <w:p w14:paraId="6D009044" w14:textId="77777777" w:rsidR="00882983" w:rsidRDefault="00882983" w:rsidP="009B492C">
      <w:pPr>
        <w:widowControl w:val="0"/>
        <w:suppressAutoHyphens/>
        <w:spacing w:after="0" w:line="240" w:lineRule="auto"/>
        <w:jc w:val="both"/>
        <w:rPr>
          <w:rFonts w:ascii="Arial" w:hAnsi="Arial" w:cs="Arial"/>
          <w:color w:val="171514"/>
          <w:sz w:val="24"/>
          <w:szCs w:val="24"/>
          <w:shd w:val="clear" w:color="auto" w:fill="FFFFFF"/>
        </w:rPr>
      </w:pPr>
    </w:p>
    <w:p w14:paraId="55C44C5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66B2B3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A795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82EE375"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9D8FB3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42A1C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E88218D" w14:textId="77777777" w:rsidR="009B492C" w:rsidRPr="000A10DE" w:rsidRDefault="000A10DE" w:rsidP="00BD7806">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77BD5F8"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4CC6A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117ED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F307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F797A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B7C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60A2F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060CD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6E28248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50ED36C" w14:textId="77777777" w:rsidR="009B492C" w:rsidRDefault="00D8337E" w:rsidP="00BD7806">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74D1918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26C7CF57" w14:textId="77777777" w:rsidR="009B492C" w:rsidRPr="00D8337E" w:rsidRDefault="00D8337E" w:rsidP="00BD7806">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A6A0F8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1E370FC"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xml:space="preserve">, ou do documento denominado “Situação de Regularidade do Empregador”, com prazo de validade em vigor na data de encerramento do prazo </w:t>
      </w:r>
      <w:r w:rsidRPr="00D8337E">
        <w:rPr>
          <w:rFonts w:ascii="Arial" w:eastAsia="Times New Roman" w:hAnsi="Arial" w:cs="Arial"/>
          <w:sz w:val="24"/>
          <w:szCs w:val="24"/>
          <w:lang w:eastAsia="zh-CN"/>
        </w:rPr>
        <w:lastRenderedPageBreak/>
        <w:t>de entrega dos envelopes;</w:t>
      </w:r>
    </w:p>
    <w:p w14:paraId="7D724870"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2451E92D"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56B19D1"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8CA6927" w14:textId="77777777" w:rsidR="00C37476" w:rsidRDefault="009B492C" w:rsidP="00C3747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C37476">
        <w:rPr>
          <w:rFonts w:ascii="Arial" w:eastAsia="Times New Roman" w:hAnsi="Arial" w:cs="Arial"/>
          <w:color w:val="000000"/>
          <w:sz w:val="24"/>
          <w:szCs w:val="24"/>
          <w:lang w:eastAsia="zh-CN"/>
        </w:rPr>
        <w:t xml:space="preserve">Prova de regularidade de Débitos da </w:t>
      </w:r>
      <w:r w:rsidR="00C37476">
        <w:rPr>
          <w:rFonts w:ascii="Arial" w:eastAsia="Times New Roman" w:hAnsi="Arial" w:cs="Arial"/>
          <w:b/>
          <w:color w:val="000000"/>
          <w:sz w:val="24"/>
          <w:szCs w:val="24"/>
          <w:lang w:eastAsia="zh-CN"/>
        </w:rPr>
        <w:t>Fazenda Municipal</w:t>
      </w:r>
      <w:r w:rsidR="00C37476">
        <w:rPr>
          <w:rFonts w:ascii="Arial" w:eastAsia="Times New Roman" w:hAnsi="Arial" w:cs="Arial"/>
          <w:color w:val="000000"/>
          <w:sz w:val="24"/>
          <w:szCs w:val="24"/>
          <w:lang w:eastAsia="zh-CN"/>
        </w:rPr>
        <w:t xml:space="preserve"> (CND)</w:t>
      </w:r>
      <w:r w:rsidR="00C37476">
        <w:rPr>
          <w:rFonts w:ascii="Arial" w:hAnsi="Arial" w:cs="Arial"/>
          <w:sz w:val="24"/>
          <w:szCs w:val="24"/>
        </w:rPr>
        <w:t xml:space="preserve"> do domicílio ou sede do licitante, ou outra equivalente, na forma da lei, com prazo de validade em vigor;</w:t>
      </w:r>
    </w:p>
    <w:p w14:paraId="7830CB51"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02F4CD9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047F50A8" w14:textId="2BA794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4D850" w14:textId="77777777" w:rsidR="00D458BA" w:rsidRPr="002E6ABF" w:rsidRDefault="00D458BA" w:rsidP="009B492C">
      <w:pPr>
        <w:widowControl w:val="0"/>
        <w:suppressAutoHyphens/>
        <w:spacing w:after="0" w:line="240" w:lineRule="auto"/>
        <w:jc w:val="both"/>
        <w:rPr>
          <w:rFonts w:ascii="Arial" w:eastAsia="Times New Roman" w:hAnsi="Arial" w:cs="Arial"/>
          <w:b/>
          <w:sz w:val="24"/>
          <w:szCs w:val="24"/>
          <w:lang w:eastAsia="zh-CN"/>
        </w:rPr>
      </w:pPr>
    </w:p>
    <w:p w14:paraId="2345DEC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III – QUALIFICAÇÃO TÉCNICA:</w:t>
      </w:r>
    </w:p>
    <w:p w14:paraId="4A7F528B" w14:textId="77777777" w:rsidR="009B064A" w:rsidRPr="002E6ABF" w:rsidRDefault="009B064A"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18E712F" w14:textId="5779951F" w:rsidR="009B064A" w:rsidRDefault="00C6334F" w:rsidP="003A2A2B">
      <w:pPr>
        <w:widowControl w:val="0"/>
        <w:numPr>
          <w:ilvl w:val="0"/>
          <w:numId w:val="7"/>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 xml:space="preserve">ATESTADO </w:t>
      </w:r>
      <w:r w:rsidR="00D458BA">
        <w:rPr>
          <w:rFonts w:ascii="Arial" w:eastAsia="Times New Roman" w:hAnsi="Arial" w:cs="Arial"/>
          <w:b/>
          <w:sz w:val="24"/>
          <w:szCs w:val="24"/>
          <w:lang w:eastAsia="zh-CN"/>
        </w:rPr>
        <w:t xml:space="preserve">DE CAPACIDADE </w:t>
      </w:r>
      <w:r>
        <w:rPr>
          <w:rFonts w:ascii="Arial" w:eastAsia="Times New Roman" w:hAnsi="Arial" w:cs="Arial"/>
          <w:b/>
          <w:sz w:val="24"/>
          <w:szCs w:val="24"/>
          <w:lang w:eastAsia="zh-CN"/>
        </w:rPr>
        <w:t>TÉCNIC</w:t>
      </w:r>
      <w:r w:rsidR="00D458BA">
        <w:rPr>
          <w:rFonts w:ascii="Arial" w:eastAsia="Times New Roman" w:hAnsi="Arial" w:cs="Arial"/>
          <w:b/>
          <w:sz w:val="24"/>
          <w:szCs w:val="24"/>
          <w:lang w:eastAsia="zh-CN"/>
        </w:rPr>
        <w:t>A</w:t>
      </w:r>
      <w:r>
        <w:rPr>
          <w:rFonts w:ascii="Arial" w:eastAsia="Times New Roman" w:hAnsi="Arial" w:cs="Arial"/>
          <w:b/>
          <w:sz w:val="24"/>
          <w:szCs w:val="24"/>
          <w:lang w:eastAsia="zh-CN"/>
        </w:rPr>
        <w:t xml:space="preserve">: </w:t>
      </w:r>
      <w:r w:rsidR="009B064A" w:rsidRPr="002C31D3">
        <w:rPr>
          <w:rFonts w:ascii="Arial" w:eastAsia="Times New Roman" w:hAnsi="Arial" w:cs="Arial"/>
          <w:b/>
          <w:sz w:val="24"/>
          <w:szCs w:val="24"/>
          <w:lang w:eastAsia="zh-CN"/>
        </w:rPr>
        <w:t>Prova de aptidão de desempenho de atividade pertinente e compatível</w:t>
      </w:r>
      <w:r w:rsidR="009B064A" w:rsidRPr="002E6ABF">
        <w:rPr>
          <w:rFonts w:ascii="Arial" w:eastAsia="Times New Roman" w:hAnsi="Arial" w:cs="Arial"/>
          <w:sz w:val="24"/>
          <w:szCs w:val="24"/>
          <w:lang w:eastAsia="zh-CN"/>
        </w:rPr>
        <w:t xml:space="preserve"> em carac</w:t>
      </w:r>
      <w:r w:rsidR="009B064A">
        <w:rPr>
          <w:rFonts w:ascii="Arial" w:eastAsia="Times New Roman" w:hAnsi="Arial" w:cs="Arial"/>
          <w:sz w:val="24"/>
          <w:szCs w:val="24"/>
          <w:lang w:eastAsia="zh-CN"/>
        </w:rPr>
        <w:t xml:space="preserve">terísticas </w:t>
      </w:r>
      <w:r w:rsidR="009B064A"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458E6107" w14:textId="77777777" w:rsidR="00C6334F" w:rsidRDefault="00C6334F" w:rsidP="00C6334F">
      <w:pPr>
        <w:widowControl w:val="0"/>
        <w:suppressAutoHyphens/>
        <w:spacing w:after="0" w:line="240" w:lineRule="auto"/>
        <w:ind w:left="720"/>
        <w:jc w:val="both"/>
        <w:rPr>
          <w:rFonts w:ascii="Arial" w:eastAsia="Times New Roman" w:hAnsi="Arial" w:cs="Arial"/>
          <w:sz w:val="24"/>
          <w:szCs w:val="24"/>
          <w:lang w:eastAsia="zh-CN"/>
        </w:rPr>
      </w:pPr>
    </w:p>
    <w:p w14:paraId="665FB2CF" w14:textId="0BD15C65" w:rsidR="00C6334F" w:rsidRPr="007D1C15" w:rsidRDefault="00C6334F" w:rsidP="007D1C15">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7D1C15">
        <w:rPr>
          <w:rFonts w:ascii="Arial" w:eastAsia="Times New Roman" w:hAnsi="Arial" w:cs="Arial"/>
          <w:b/>
          <w:sz w:val="24"/>
          <w:szCs w:val="24"/>
          <w:lang w:eastAsia="zh-CN"/>
        </w:rPr>
        <w:t xml:space="preserve">IV – </w:t>
      </w:r>
      <w:r w:rsidRPr="007D1C15">
        <w:rPr>
          <w:rFonts w:ascii="Arial" w:eastAsia="Times New Roman" w:hAnsi="Arial" w:cs="Arial"/>
          <w:b/>
          <w:bCs/>
          <w:sz w:val="24"/>
          <w:szCs w:val="24"/>
          <w:lang w:eastAsia="zh-CN"/>
        </w:rPr>
        <w:t>QUALIFICAÇÃO ECONÔMICO-FINANCEIRA:</w:t>
      </w:r>
    </w:p>
    <w:p w14:paraId="56B8875C"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roofErr w:type="spellStart"/>
      <w:r>
        <w:rPr>
          <w:rFonts w:ascii="Times New Roman" w:eastAsia="Times New Roman" w:hAnsi="Times New Roman" w:cs="Times New Roman"/>
          <w:bCs/>
          <w:color w:val="000000"/>
          <w:sz w:val="28"/>
          <w:szCs w:val="28"/>
          <w:lang w:eastAsia="zh-CN"/>
        </w:rPr>
        <w:t>IV.</w:t>
      </w:r>
      <w:r w:rsidRPr="004C2E88">
        <w:rPr>
          <w:rFonts w:ascii="Times New Roman" w:eastAsia="Times New Roman" w:hAnsi="Times New Roman" w:cs="Times New Roman"/>
          <w:bCs/>
          <w:color w:val="000000"/>
          <w:sz w:val="28"/>
          <w:szCs w:val="28"/>
          <w:lang w:eastAsia="zh-CN"/>
        </w:rPr>
        <w:t>a</w:t>
      </w:r>
      <w:proofErr w:type="spellEnd"/>
      <w:r w:rsidRPr="004C2E88">
        <w:rPr>
          <w:rFonts w:ascii="Times New Roman" w:eastAsia="Times New Roman" w:hAnsi="Times New Roman" w:cs="Times New Roman"/>
          <w:bCs/>
          <w:color w:val="000000"/>
          <w:sz w:val="28"/>
          <w:szCs w:val="28"/>
          <w:lang w:eastAsia="zh-CN"/>
        </w:rPr>
        <w:t>)</w:t>
      </w:r>
      <w:r w:rsidRPr="004C2E88">
        <w:rPr>
          <w:rFonts w:ascii="Times New Roman" w:eastAsia="Times New Roman" w:hAnsi="Times New Roman" w:cs="Times New Roman"/>
          <w:bCs/>
          <w:color w:val="000000"/>
          <w:sz w:val="28"/>
          <w:szCs w:val="28"/>
          <w:lang w:eastAsia="zh-CN"/>
        </w:rPr>
        <w:tab/>
      </w:r>
      <w:r w:rsidRPr="00B7259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002DAE0B"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
    <w:p w14:paraId="737A80C8" w14:textId="77777777" w:rsidR="00C6334F" w:rsidRPr="00B72599" w:rsidRDefault="00C6334F" w:rsidP="00C6334F">
      <w:pPr>
        <w:spacing w:after="0" w:line="240" w:lineRule="auto"/>
        <w:jc w:val="both"/>
        <w:rPr>
          <w:rFonts w:ascii="Arial" w:eastAsia="Times New Roman" w:hAnsi="Arial" w:cs="Arial"/>
          <w:bCs/>
          <w:color w:val="000000"/>
          <w:sz w:val="24"/>
          <w:szCs w:val="24"/>
          <w:lang w:eastAsia="zh-CN"/>
        </w:rPr>
      </w:pPr>
      <w:proofErr w:type="spellStart"/>
      <w:r w:rsidRPr="00B72599">
        <w:rPr>
          <w:rFonts w:ascii="Arial" w:eastAsia="Times New Roman" w:hAnsi="Arial" w:cs="Arial"/>
          <w:bCs/>
          <w:color w:val="000000"/>
          <w:sz w:val="24"/>
          <w:szCs w:val="24"/>
          <w:lang w:eastAsia="zh-CN"/>
        </w:rPr>
        <w:t>IV.b</w:t>
      </w:r>
      <w:proofErr w:type="spellEnd"/>
      <w:r w:rsidRPr="00B72599">
        <w:rPr>
          <w:rFonts w:ascii="Arial" w:eastAsia="Times New Roman" w:hAnsi="Arial" w:cs="Arial"/>
          <w:bCs/>
          <w:color w:val="000000"/>
          <w:sz w:val="24"/>
          <w:szCs w:val="24"/>
          <w:lang w:eastAsia="zh-CN"/>
        </w:rPr>
        <w:t>)</w:t>
      </w:r>
      <w:r w:rsidRPr="00B72599">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0CFE7D66" w14:textId="77777777" w:rsidR="00C6334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5039A977" w14:textId="1A1D799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4F272B2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AF2061" w14:textId="77777777" w:rsidR="009B492C" w:rsidRPr="002E6ABF" w:rsidRDefault="009B492C" w:rsidP="003A2A2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27248058" w14:textId="77777777" w:rsidR="00C6334F" w:rsidRPr="002E6ABF" w:rsidRDefault="00C6334F" w:rsidP="009B492C">
      <w:pPr>
        <w:widowControl w:val="0"/>
        <w:suppressAutoHyphens/>
        <w:spacing w:after="0" w:line="240" w:lineRule="auto"/>
        <w:jc w:val="both"/>
        <w:rPr>
          <w:rFonts w:ascii="Arial" w:eastAsia="Times New Roman" w:hAnsi="Arial" w:cs="Arial"/>
          <w:b/>
          <w:sz w:val="24"/>
          <w:szCs w:val="24"/>
          <w:lang w:eastAsia="zh-CN"/>
        </w:rPr>
      </w:pPr>
    </w:p>
    <w:p w14:paraId="44452E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D120D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8B40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0143CD95" w14:textId="1F2E18B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76A694" w14:textId="77777777" w:rsidR="00D458BA" w:rsidRPr="002E6ABF" w:rsidRDefault="00D458BA" w:rsidP="009B492C">
      <w:pPr>
        <w:widowControl w:val="0"/>
        <w:suppressAutoHyphens/>
        <w:spacing w:after="0" w:line="240" w:lineRule="auto"/>
        <w:jc w:val="both"/>
        <w:rPr>
          <w:rFonts w:ascii="Arial" w:eastAsia="Times New Roman" w:hAnsi="Arial" w:cs="Arial"/>
          <w:sz w:val="24"/>
          <w:szCs w:val="24"/>
          <w:lang w:eastAsia="zh-CN"/>
        </w:rPr>
      </w:pPr>
    </w:p>
    <w:p w14:paraId="21326D33" w14:textId="6FE6CCF8"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 xml:space="preserve">A licitante </w:t>
      </w:r>
      <w:r w:rsidRPr="0058703E">
        <w:rPr>
          <w:rFonts w:ascii="Arial" w:eastAsia="Times New Roman" w:hAnsi="Arial" w:cs="Arial"/>
          <w:b/>
          <w:sz w:val="24"/>
          <w:szCs w:val="24"/>
          <w:u w:val="single"/>
          <w:lang w:eastAsia="zh-CN"/>
        </w:rPr>
        <w:lastRenderedPageBreak/>
        <w:t>deverá entrar em contato com o órgão licitante para verificar essa possibilidade.</w:t>
      </w:r>
    </w:p>
    <w:p w14:paraId="04522927" w14:textId="77777777" w:rsidR="00C6334F" w:rsidRPr="0058703E" w:rsidRDefault="00C6334F" w:rsidP="009B492C">
      <w:pPr>
        <w:widowControl w:val="0"/>
        <w:suppressAutoHyphens/>
        <w:spacing w:after="0" w:line="240" w:lineRule="auto"/>
        <w:jc w:val="both"/>
        <w:rPr>
          <w:rFonts w:ascii="Arial" w:eastAsia="Times New Roman" w:hAnsi="Arial" w:cs="Arial"/>
          <w:b/>
          <w:sz w:val="24"/>
          <w:szCs w:val="24"/>
          <w:u w:val="single"/>
          <w:lang w:eastAsia="zh-CN"/>
        </w:rPr>
      </w:pPr>
    </w:p>
    <w:p w14:paraId="26940D7B" w14:textId="5F0175BD" w:rsidR="009B492C" w:rsidRDefault="00C6334F" w:rsidP="009B492C">
      <w:pPr>
        <w:widowControl w:val="0"/>
        <w:suppressAutoHyphens/>
        <w:spacing w:after="0" w:line="240" w:lineRule="auto"/>
        <w:jc w:val="both"/>
        <w:rPr>
          <w:rFonts w:ascii="Arial" w:eastAsia="Times New Roman" w:hAnsi="Arial" w:cs="Arial"/>
          <w:sz w:val="24"/>
          <w:szCs w:val="24"/>
          <w:lang w:eastAsia="zh-CN"/>
        </w:rPr>
      </w:pPr>
      <w:r w:rsidRPr="00C6334F">
        <w:rPr>
          <w:rFonts w:ascii="Arial" w:eastAsia="Times New Roman" w:hAnsi="Arial" w:cs="Arial"/>
          <w:sz w:val="24"/>
          <w:szCs w:val="24"/>
          <w:lang w:eastAsia="zh-CN"/>
        </w:rPr>
        <w:t>08.02.01.01 Havendo documentação exigida no edital que não aquela apresentada para obter o CRC a licitante DEVERÁ apresentar a documentação complementar, sob pena de inabilitação.</w:t>
      </w:r>
    </w:p>
    <w:p w14:paraId="560EB2D1" w14:textId="77777777" w:rsidR="00C6334F" w:rsidRPr="002E6ABF" w:rsidRDefault="00C6334F" w:rsidP="009B492C">
      <w:pPr>
        <w:widowControl w:val="0"/>
        <w:suppressAutoHyphens/>
        <w:spacing w:after="0" w:line="240" w:lineRule="auto"/>
        <w:jc w:val="both"/>
        <w:rPr>
          <w:rFonts w:ascii="Arial" w:eastAsia="Times New Roman" w:hAnsi="Arial" w:cs="Arial"/>
          <w:sz w:val="24"/>
          <w:szCs w:val="24"/>
          <w:lang w:eastAsia="zh-CN"/>
        </w:rPr>
      </w:pPr>
    </w:p>
    <w:p w14:paraId="18D5DF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5FE7EE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AC43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6EB53E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3A37D2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96854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4B84DFB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88772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previstos no item anterior.</w:t>
      </w:r>
    </w:p>
    <w:p w14:paraId="654F17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6C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046DAA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43DAF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0C33C9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B53F8F"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95415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BB9E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DB9BD2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9A36D0"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09.04 O edital e toda a documentação desta licitação encontra</w:t>
      </w:r>
      <w:r w:rsidR="00151239">
        <w:rPr>
          <w:rFonts w:ascii="Arial" w:eastAsia="Times New Roman" w:hAnsi="Arial" w:cs="Arial"/>
          <w:sz w:val="24"/>
          <w:szCs w:val="24"/>
          <w:lang w:eastAsia="zh-CN"/>
        </w:rPr>
        <w:t>m</w:t>
      </w:r>
      <w:r>
        <w:rPr>
          <w:rFonts w:ascii="Arial" w:eastAsia="Times New Roman" w:hAnsi="Arial" w:cs="Arial"/>
          <w:sz w:val="24"/>
          <w:szCs w:val="24"/>
          <w:lang w:eastAsia="zh-CN"/>
        </w:rPr>
        <w:t>-se franquead</w:t>
      </w:r>
      <w:r w:rsidR="00151239">
        <w:rPr>
          <w:rFonts w:ascii="Arial" w:eastAsia="Times New Roman" w:hAnsi="Arial" w:cs="Arial"/>
          <w:sz w:val="24"/>
          <w:szCs w:val="24"/>
          <w:lang w:eastAsia="zh-CN"/>
        </w:rPr>
        <w:t>os</w:t>
      </w:r>
      <w:r>
        <w:rPr>
          <w:rFonts w:ascii="Arial" w:eastAsia="Times New Roman" w:hAnsi="Arial" w:cs="Arial"/>
          <w:sz w:val="24"/>
          <w:szCs w:val="24"/>
          <w:lang w:eastAsia="zh-CN"/>
        </w:rPr>
        <w:t xml:space="preserve"> ao controle interno e externo.</w:t>
      </w:r>
    </w:p>
    <w:p w14:paraId="2C35CBD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29B16E"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4388C305"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70AE6C9B"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2A74B2B0"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59F7C401"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p>
    <w:p w14:paraId="112751CD"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2C79ED7B"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5C985083"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A55A0B5" w14:textId="77777777" w:rsidR="00C6334F" w:rsidRPr="002E6ABF" w:rsidRDefault="00C6334F" w:rsidP="00C6334F">
      <w:pPr>
        <w:widowControl w:val="0"/>
        <w:suppressAutoHyphens/>
        <w:spacing w:after="0" w:line="240" w:lineRule="auto"/>
        <w:jc w:val="both"/>
        <w:rPr>
          <w:rFonts w:ascii="Arial" w:eastAsia="Times New Roman" w:hAnsi="Arial" w:cs="Arial"/>
          <w:sz w:val="24"/>
          <w:szCs w:val="24"/>
          <w:lang w:eastAsia="zh-CN"/>
        </w:rPr>
      </w:pPr>
    </w:p>
    <w:p w14:paraId="220327E8" w14:textId="77777777" w:rsidR="00C6334F" w:rsidRDefault="00C6334F" w:rsidP="00C6334F">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4618D2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B34DB"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3D77C08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622B8F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1"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6D1EAA1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4C70A77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18D69D50"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5A08E169" w14:textId="77777777" w:rsidR="00A87A62" w:rsidRDefault="00A87A62" w:rsidP="009B492C">
      <w:pPr>
        <w:widowControl w:val="0"/>
        <w:suppressAutoHyphens/>
        <w:spacing w:after="0" w:line="240" w:lineRule="auto"/>
        <w:jc w:val="both"/>
        <w:rPr>
          <w:rFonts w:ascii="Arial" w:eastAsia="Times New Roman" w:hAnsi="Arial" w:cs="Arial"/>
          <w:sz w:val="24"/>
          <w:szCs w:val="24"/>
          <w:lang w:eastAsia="zh-CN"/>
        </w:rPr>
      </w:pPr>
    </w:p>
    <w:p w14:paraId="52A86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1E8D4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2C0C61"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lastRenderedPageBreak/>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40E3F10E"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03A37D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321EFC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69C562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D08BDA" w14:textId="4C8AE273" w:rsidR="009B492C" w:rsidRDefault="00F8547D" w:rsidP="009B492C">
      <w:pPr>
        <w:widowControl w:val="0"/>
        <w:suppressAutoHyphens/>
        <w:spacing w:after="0" w:line="240" w:lineRule="auto"/>
        <w:jc w:val="both"/>
        <w:rPr>
          <w:rFonts w:ascii="Arial" w:eastAsia="Times New Roman" w:hAnsi="Arial" w:cs="Arial"/>
          <w:sz w:val="24"/>
          <w:szCs w:val="24"/>
          <w:lang w:eastAsia="zh-CN"/>
        </w:rPr>
      </w:pPr>
      <w:r w:rsidRPr="00F8547D">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(em original ou cópia autenticada), onde esteja expressa a capacidade/competência do outorgante para constituir mandatário.</w:t>
      </w:r>
    </w:p>
    <w:p w14:paraId="071E3EE8" w14:textId="77777777" w:rsidR="00F8547D" w:rsidRPr="002E6ABF" w:rsidRDefault="00F8547D" w:rsidP="009B492C">
      <w:pPr>
        <w:widowControl w:val="0"/>
        <w:suppressAutoHyphens/>
        <w:spacing w:after="0" w:line="240" w:lineRule="auto"/>
        <w:jc w:val="both"/>
        <w:rPr>
          <w:rFonts w:ascii="Arial" w:eastAsia="Times New Roman" w:hAnsi="Arial" w:cs="Arial"/>
          <w:sz w:val="24"/>
          <w:szCs w:val="24"/>
          <w:lang w:eastAsia="zh-CN"/>
        </w:rPr>
      </w:pPr>
    </w:p>
    <w:p w14:paraId="02921E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3A971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9CE5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572157">
        <w:rPr>
          <w:rFonts w:ascii="Arial" w:eastAsia="Times New Roman" w:hAnsi="Arial" w:cs="Arial"/>
          <w:sz w:val="24"/>
          <w:szCs w:val="24"/>
          <w:lang w:eastAsia="zh-CN"/>
        </w:rPr>
        <w:t xml:space="preserve"> </w:t>
      </w:r>
      <w:r w:rsidR="00572157">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2E0A25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9E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61ABFA4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DAE60F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45CAF3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5F59E36"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0AC33D76" w14:textId="77777777" w:rsidR="009B064A"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7F19820C"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lastRenderedPageBreak/>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109F10A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14FA2AD"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27209AEB" w14:textId="77777777" w:rsidR="00151239" w:rsidRDefault="00151239" w:rsidP="009B492C">
      <w:pPr>
        <w:widowControl w:val="0"/>
        <w:suppressAutoHyphens/>
        <w:spacing w:after="0" w:line="240" w:lineRule="auto"/>
        <w:jc w:val="both"/>
        <w:rPr>
          <w:rFonts w:ascii="Arial" w:hAnsi="Arial" w:cs="Arial"/>
          <w:color w:val="000000"/>
          <w:sz w:val="24"/>
          <w:szCs w:val="24"/>
          <w:shd w:val="clear" w:color="auto" w:fill="FFFFFF"/>
        </w:rPr>
      </w:pPr>
    </w:p>
    <w:p w14:paraId="28E3FB9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A75BF6D"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223D86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6FD8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36C3ED8A"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157CA8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A63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E8CA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4F9A7D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CF675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1ABC2A7A" w14:textId="77777777" w:rsidR="00461CC8" w:rsidRPr="002E6ABF" w:rsidRDefault="00461CC8" w:rsidP="009B492C">
      <w:pPr>
        <w:widowControl w:val="0"/>
        <w:suppressAutoHyphens/>
        <w:spacing w:after="0" w:line="240" w:lineRule="auto"/>
        <w:jc w:val="both"/>
        <w:rPr>
          <w:rFonts w:ascii="Arial" w:eastAsia="Times New Roman" w:hAnsi="Arial" w:cs="Arial"/>
          <w:sz w:val="24"/>
          <w:szCs w:val="24"/>
          <w:lang w:eastAsia="zh-CN"/>
        </w:rPr>
      </w:pPr>
    </w:p>
    <w:p w14:paraId="53BD05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159420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6EBA389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1947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59E3782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93D1F0" w14:textId="77777777" w:rsidR="00BD7806" w:rsidRPr="002E6ABF" w:rsidRDefault="00BD7806" w:rsidP="009B492C">
      <w:pPr>
        <w:widowControl w:val="0"/>
        <w:suppressAutoHyphens/>
        <w:spacing w:after="0" w:line="240" w:lineRule="auto"/>
        <w:jc w:val="both"/>
        <w:rPr>
          <w:rFonts w:ascii="Arial" w:eastAsia="Times New Roman" w:hAnsi="Arial" w:cs="Arial"/>
          <w:sz w:val="24"/>
          <w:szCs w:val="24"/>
          <w:lang w:eastAsia="zh-CN"/>
        </w:rPr>
      </w:pPr>
    </w:p>
    <w:p w14:paraId="068663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6C9BD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229EB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0D4F56E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C59769"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324E7987" w14:textId="77777777" w:rsidR="00312B18" w:rsidRDefault="00312B18"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98F67B" w14:textId="77777777" w:rsidR="00312B18" w:rsidRDefault="00312B18" w:rsidP="00312B18">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12347646"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01AA07A4"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72F3D87F"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FC569A4"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23726E01"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77F2E364" w14:textId="77777777" w:rsidR="00312B18" w:rsidRP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C0A7B06"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91E6D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1F50E7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D17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7E89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597097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7E83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0B1EC3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364D72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2D36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58B86A4"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34B941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420948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24F5AB"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19F19317"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63A49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3C53C6B0"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FA1D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3A4DE08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AC72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6AA39EA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20A42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EB0015C" w14:textId="77777777" w:rsidR="009B064A" w:rsidRDefault="009B064A" w:rsidP="009B492C">
      <w:pPr>
        <w:widowControl w:val="0"/>
        <w:suppressAutoHyphens/>
        <w:spacing w:after="0" w:line="240" w:lineRule="auto"/>
        <w:jc w:val="both"/>
        <w:rPr>
          <w:rFonts w:ascii="Arial" w:eastAsia="Times New Roman" w:hAnsi="Arial" w:cs="Arial"/>
          <w:b/>
          <w:sz w:val="24"/>
          <w:szCs w:val="24"/>
          <w:lang w:eastAsia="zh-CN"/>
        </w:rPr>
      </w:pPr>
    </w:p>
    <w:p w14:paraId="413134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17B4821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02EEFC4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25500B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E6536D"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411B3C49"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CE4A57E"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7AADBEF7"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6841505"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4427546E"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33DEE4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8E8CD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0ED0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616280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6D0A40" w14:textId="77777777" w:rsidR="00461CC8" w:rsidRPr="002E6ABF" w:rsidRDefault="00461CC8" w:rsidP="009B492C">
      <w:pPr>
        <w:widowControl w:val="0"/>
        <w:suppressAutoHyphens/>
        <w:spacing w:after="0" w:line="240" w:lineRule="auto"/>
        <w:jc w:val="both"/>
        <w:rPr>
          <w:rFonts w:ascii="Arial" w:eastAsia="Times New Roman" w:hAnsi="Arial" w:cs="Arial"/>
          <w:sz w:val="24"/>
          <w:szCs w:val="24"/>
          <w:lang w:eastAsia="zh-CN"/>
        </w:rPr>
      </w:pPr>
    </w:p>
    <w:p w14:paraId="1AFB61B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38E0BAB1"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066F2E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2880DF75"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7309620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4A0338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7894E3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F8ED2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2AE43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5647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130B0092"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8218B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29F26D2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96BDDC" w14:textId="77777777" w:rsidR="0090380D" w:rsidRDefault="0090380D" w:rsidP="009B492C">
      <w:pPr>
        <w:widowControl w:val="0"/>
        <w:suppressAutoHyphens/>
        <w:spacing w:after="0" w:line="240" w:lineRule="auto"/>
        <w:jc w:val="both"/>
        <w:rPr>
          <w:rFonts w:ascii="Arial" w:eastAsia="Times New Roman" w:hAnsi="Arial" w:cs="Arial"/>
          <w:b/>
          <w:sz w:val="24"/>
          <w:szCs w:val="24"/>
          <w:lang w:eastAsia="zh-CN"/>
        </w:rPr>
      </w:pPr>
    </w:p>
    <w:p w14:paraId="1CB3167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lastRenderedPageBreak/>
        <w:t>18. DO OFERECIMENTO OU INEXISTÊNCIA DE LANCES VERBAIS</w:t>
      </w:r>
    </w:p>
    <w:p w14:paraId="1D71C9D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1592B8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44E89005" w14:textId="1423E984" w:rsidR="00F8547D" w:rsidRDefault="00F8547D" w:rsidP="00F8547D">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BD7806">
        <w:rPr>
          <w:rFonts w:ascii="Arial" w:eastAsia="Times New Roman" w:hAnsi="Arial" w:cs="Arial"/>
          <w:sz w:val="24"/>
          <w:szCs w:val="24"/>
          <w:lang w:eastAsia="zh-CN"/>
        </w:rPr>
        <w:t>GLOBAL</w:t>
      </w:r>
      <w:r>
        <w:rPr>
          <w:rFonts w:ascii="Arial" w:eastAsia="Times New Roman" w:hAnsi="Arial" w:cs="Arial"/>
          <w:sz w:val="24"/>
          <w:szCs w:val="24"/>
          <w:lang w:eastAsia="zh-CN"/>
        </w:rPr>
        <w:t>.</w:t>
      </w:r>
    </w:p>
    <w:p w14:paraId="28E9FAD1" w14:textId="77777777" w:rsidR="00F8547D" w:rsidRPr="002E6ABF" w:rsidRDefault="00F8547D" w:rsidP="00F8547D">
      <w:pPr>
        <w:spacing w:after="0" w:line="240" w:lineRule="auto"/>
        <w:jc w:val="both"/>
        <w:rPr>
          <w:rFonts w:ascii="Arial" w:eastAsia="Times New Roman" w:hAnsi="Arial" w:cs="Arial"/>
          <w:sz w:val="24"/>
          <w:szCs w:val="24"/>
          <w:lang w:eastAsia="zh-CN"/>
        </w:rPr>
      </w:pPr>
    </w:p>
    <w:p w14:paraId="3347E617" w14:textId="77777777" w:rsidR="00F8547D" w:rsidRDefault="00F8547D" w:rsidP="00F8547D">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6852C2BD" w14:textId="77777777" w:rsidR="00F8547D" w:rsidRDefault="00F8547D" w:rsidP="00F8547D">
      <w:pPr>
        <w:spacing w:after="0" w:line="240" w:lineRule="auto"/>
        <w:jc w:val="both"/>
        <w:rPr>
          <w:rFonts w:ascii="Arial" w:eastAsia="Times New Roman" w:hAnsi="Arial" w:cs="Arial"/>
          <w:sz w:val="24"/>
          <w:szCs w:val="24"/>
          <w:lang w:eastAsia="zh-CN"/>
        </w:rPr>
      </w:pPr>
    </w:p>
    <w:p w14:paraId="4A05CA51"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5B2F505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12A7F1C"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165B3D0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4540DF9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64CE06C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EE71493"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20D372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20098E4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29A46C6C"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23E0464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w:t>
      </w:r>
      <w:r>
        <w:rPr>
          <w:rFonts w:ascii="Arial" w:eastAsia="Times New Roman" w:hAnsi="Arial" w:cs="Arial"/>
          <w:sz w:val="24"/>
          <w:szCs w:val="24"/>
          <w:lang w:eastAsia="zh-CN"/>
        </w:rPr>
        <w:lastRenderedPageBreak/>
        <w:t xml:space="preserve">encaminhar via e-mail a todos os licitantes a sua apreciação. </w:t>
      </w:r>
    </w:p>
    <w:p w14:paraId="6DF4B981"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607D6E0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2"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46F3704A"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0427ADFD" w14:textId="77777777" w:rsidR="00F8547D" w:rsidRPr="00A57BA4" w:rsidRDefault="00F8547D" w:rsidP="00F8547D">
      <w:pPr>
        <w:widowControl w:val="0"/>
        <w:suppressAutoHyphens/>
        <w:spacing w:after="0" w:line="240" w:lineRule="auto"/>
        <w:jc w:val="both"/>
        <w:rPr>
          <w:rFonts w:ascii="Arial" w:eastAsia="Times New Roman" w:hAnsi="Arial" w:cs="Arial"/>
          <w:sz w:val="24"/>
          <w:szCs w:val="24"/>
          <w:lang w:eastAsia="zh-CN"/>
        </w:rPr>
      </w:pPr>
    </w:p>
    <w:p w14:paraId="014A73FE" w14:textId="77777777" w:rsidR="00F8547D" w:rsidRPr="006D32D9" w:rsidRDefault="00F8547D" w:rsidP="00BD7806">
      <w:pPr>
        <w:pStyle w:val="PargrafodaLista"/>
        <w:widowControl w:val="0"/>
        <w:numPr>
          <w:ilvl w:val="0"/>
          <w:numId w:val="33"/>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205089C7" w14:textId="77777777" w:rsidR="00F8547D" w:rsidRPr="00A57BA4" w:rsidRDefault="00F8547D" w:rsidP="00F8547D">
      <w:pPr>
        <w:widowControl w:val="0"/>
        <w:suppressAutoHyphens/>
        <w:spacing w:after="0" w:line="240" w:lineRule="auto"/>
        <w:jc w:val="both"/>
        <w:rPr>
          <w:rFonts w:ascii="Arial" w:eastAsia="Times New Roman" w:hAnsi="Arial" w:cs="Arial"/>
          <w:sz w:val="24"/>
          <w:szCs w:val="24"/>
          <w:lang w:eastAsia="zh-CN"/>
        </w:rPr>
      </w:pPr>
    </w:p>
    <w:p w14:paraId="4CC25B1B" w14:textId="77777777" w:rsidR="00F8547D" w:rsidRPr="006D32D9" w:rsidRDefault="00F8547D" w:rsidP="00BD7806">
      <w:pPr>
        <w:pStyle w:val="PargrafodaLista"/>
        <w:widowControl w:val="0"/>
        <w:numPr>
          <w:ilvl w:val="0"/>
          <w:numId w:val="33"/>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572DE88C"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73F1AD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6AF4F3E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23EE526"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51E9CE0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1191B99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1E8A7210"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04681DD"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6BF0E202"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31B680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D73A858"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790E07D7" w14:textId="77777777" w:rsidR="00F8547D" w:rsidRPr="002E6ABF" w:rsidRDefault="00F8547D" w:rsidP="00F8547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2A4FB51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4EE2580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ocorrerá a preclusão e a contratação </w:t>
      </w:r>
      <w:r w:rsidRPr="002E6ABF">
        <w:rPr>
          <w:rFonts w:ascii="Arial" w:eastAsia="Times New Roman" w:hAnsi="Arial" w:cs="Arial"/>
          <w:sz w:val="24"/>
          <w:szCs w:val="24"/>
          <w:lang w:eastAsia="zh-CN"/>
        </w:rPr>
        <w:lastRenderedPageBreak/>
        <w:t>da proposta originalmente mais bem classificada, ou revogação do certame.</w:t>
      </w:r>
    </w:p>
    <w:p w14:paraId="5C57818B"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2411A78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54540349"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360EF84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7757F084"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03B2FCA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4936086"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24EA9D98"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7AC8A70"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147C9B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A1197CC"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FF91053"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70F4283A"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61B81E5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F72128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063DB417"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08329154"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16FDF51F"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w:t>
      </w:r>
      <w:r w:rsidRPr="002E6ABF">
        <w:rPr>
          <w:rFonts w:ascii="Arial" w:eastAsia="Times New Roman" w:hAnsi="Arial" w:cs="Arial"/>
          <w:sz w:val="24"/>
          <w:szCs w:val="24"/>
          <w:lang w:eastAsia="zh-CN"/>
        </w:rPr>
        <w:lastRenderedPageBreak/>
        <w:t xml:space="preserve">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27B1632E"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p w14:paraId="5B36A909"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AFFA97E"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5904DDDB" w14:textId="77777777" w:rsidR="00F8547D" w:rsidRPr="002E6ABF" w:rsidRDefault="00F8547D" w:rsidP="00F8547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2AC00BC7" w14:textId="77777777" w:rsidR="00F8547D" w:rsidRPr="002E6ABF" w:rsidRDefault="00F8547D" w:rsidP="00F8547D">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F8547D" w14:paraId="3DB86ECF" w14:textId="77777777" w:rsidTr="0092144E">
        <w:trPr>
          <w:tblCellSpacing w:w="0" w:type="dxa"/>
        </w:trPr>
        <w:tc>
          <w:tcPr>
            <w:tcW w:w="0" w:type="auto"/>
            <w:shd w:val="clear" w:color="auto" w:fill="FFFFFF"/>
            <w:vAlign w:val="center"/>
            <w:hideMark/>
          </w:tcPr>
          <w:p w14:paraId="24909661"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9E5CCD8"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5FF070DB" w14:textId="4F97C833"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461CC8">
              <w:rPr>
                <w:rFonts w:ascii="Arial" w:eastAsia="Times New Roman" w:hAnsi="Arial" w:cs="Arial"/>
                <w:color w:val="000000"/>
                <w:sz w:val="24"/>
                <w:szCs w:val="24"/>
                <w:lang w:eastAsia="pt-BR"/>
              </w:rPr>
              <w:t>o recurso o pregoeiro poderá</w:t>
            </w:r>
            <w:r>
              <w:rPr>
                <w:rFonts w:ascii="Arial" w:eastAsia="Times New Roman" w:hAnsi="Arial" w:cs="Arial"/>
                <w:color w:val="000000"/>
                <w:sz w:val="24"/>
                <w:szCs w:val="24"/>
                <w:lang w:eastAsia="pt-BR"/>
              </w:rPr>
              <w:t xml:space="preserve"> manter ou reformar a decisão contra a qual se insurge o recorrente. </w:t>
            </w:r>
          </w:p>
          <w:p w14:paraId="26265B1A"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2881AA3F"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116CF666" w14:textId="77777777" w:rsidR="00F8547D" w:rsidRDefault="00F8547D" w:rsidP="0092144E">
            <w:pPr>
              <w:spacing w:after="0" w:line="240" w:lineRule="auto"/>
              <w:jc w:val="both"/>
              <w:rPr>
                <w:rFonts w:ascii="Arial" w:eastAsia="Times New Roman" w:hAnsi="Arial" w:cs="Arial"/>
                <w:color w:val="000000"/>
                <w:sz w:val="24"/>
                <w:szCs w:val="24"/>
                <w:lang w:eastAsia="pt-BR"/>
              </w:rPr>
            </w:pPr>
          </w:p>
          <w:p w14:paraId="1C3573C9" w14:textId="77777777" w:rsidR="00F8547D" w:rsidRDefault="00F8547D" w:rsidP="0092144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49A7997F" w14:textId="77777777" w:rsidR="00F8547D" w:rsidRDefault="00F8547D" w:rsidP="0092144E">
            <w:pPr>
              <w:spacing w:after="0" w:line="240" w:lineRule="auto"/>
              <w:jc w:val="both"/>
              <w:rPr>
                <w:rFonts w:ascii="Verdana" w:eastAsia="Times New Roman" w:hAnsi="Verdana" w:cs="Times New Roman"/>
                <w:color w:val="000000"/>
                <w:sz w:val="15"/>
                <w:szCs w:val="15"/>
                <w:lang w:eastAsia="pt-BR"/>
              </w:rPr>
            </w:pPr>
          </w:p>
        </w:tc>
      </w:tr>
    </w:tbl>
    <w:p w14:paraId="677FD496"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2E0B7315"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084AB863"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35905394"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p>
    <w:p w14:paraId="7CE335A5" w14:textId="77777777" w:rsidR="00F8547D" w:rsidRDefault="00F8547D" w:rsidP="00F8547D">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w:t>
      </w:r>
      <w:r>
        <w:rPr>
          <w:rFonts w:ascii="Arial" w:eastAsia="Times New Roman" w:hAnsi="Arial" w:cs="Arial"/>
          <w:sz w:val="24"/>
          <w:szCs w:val="24"/>
          <w:lang w:eastAsia="zh-CN"/>
        </w:rPr>
        <w:lastRenderedPageBreak/>
        <w:t>endereçado ao pregoeiro, por e-mail (</w:t>
      </w:r>
      <w:hyperlink r:id="rId13"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338DF5D3" w14:textId="77777777" w:rsidR="00F8547D" w:rsidRDefault="00F8547D" w:rsidP="00F8547D">
      <w:pPr>
        <w:jc w:val="both"/>
      </w:pPr>
    </w:p>
    <w:p w14:paraId="4404A5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15F8C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AB9A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882189">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5744C5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559E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639EAF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9BF7E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22647C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F87F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6F379E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BE3C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742A0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C3A8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C1189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C4A61E"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4"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4E25D5CB"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1C87A1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1A3FA3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6F4E8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47241DE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F9D1697"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5878849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28421C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xml:space="preserve">) referida(s) pode(m) ser formalizada(s) por qualquer </w:t>
      </w:r>
      <w:r w:rsidRPr="002E6ABF">
        <w:rPr>
          <w:rFonts w:ascii="Arial" w:eastAsia="Times New Roman" w:hAnsi="Arial" w:cs="Arial"/>
          <w:color w:val="000000"/>
          <w:sz w:val="24"/>
          <w:szCs w:val="24"/>
          <w:lang w:eastAsia="zh-CN"/>
        </w:rPr>
        <w:lastRenderedPageBreak/>
        <w:t>meio de comunicação que comprove a data do correspondente recebimento.</w:t>
      </w:r>
    </w:p>
    <w:p w14:paraId="42107F3F"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DEE775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106439B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5F7E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3004CA30"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42CD68C8"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39963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0544F3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3209D2" w14:textId="2C59EB08"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w:t>
      </w:r>
      <w:r w:rsidR="00C84F9C">
        <w:rPr>
          <w:rFonts w:ascii="Arial" w:eastAsia="Times New Roman" w:hAnsi="Arial" w:cs="Arial"/>
          <w:b/>
          <w:sz w:val="24"/>
          <w:szCs w:val="24"/>
          <w:lang w:eastAsia="zh-CN"/>
        </w:rPr>
        <w:t>A EXECUÇÃO</w:t>
      </w:r>
      <w:r w:rsidRPr="002E6ABF">
        <w:rPr>
          <w:rFonts w:ascii="Arial" w:eastAsia="Times New Roman" w:hAnsi="Arial" w:cs="Arial"/>
          <w:b/>
          <w:sz w:val="24"/>
          <w:szCs w:val="24"/>
          <w:lang w:eastAsia="zh-CN"/>
        </w:rPr>
        <w:t xml:space="preserve">, DA VIGÊNCIA, PRAZO E LOCAL DE </w:t>
      </w:r>
      <w:r w:rsidR="00461CC8">
        <w:rPr>
          <w:rFonts w:ascii="Arial" w:eastAsia="Times New Roman" w:hAnsi="Arial" w:cs="Arial"/>
          <w:b/>
          <w:sz w:val="24"/>
          <w:szCs w:val="24"/>
          <w:lang w:eastAsia="zh-CN"/>
        </w:rPr>
        <w:t>REALIZAÇÃO</w:t>
      </w:r>
      <w:r w:rsidR="005D5EBB">
        <w:rPr>
          <w:rFonts w:ascii="Arial" w:eastAsia="Times New Roman" w:hAnsi="Arial" w:cs="Arial"/>
          <w:b/>
          <w:sz w:val="24"/>
          <w:szCs w:val="24"/>
          <w:lang w:eastAsia="zh-CN"/>
        </w:rPr>
        <w:t>, DO ÍNDICE DE REAJUSTE</w:t>
      </w:r>
    </w:p>
    <w:p w14:paraId="37AF9C86"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7149559" w14:textId="3F092FEF" w:rsidR="00037992" w:rsidRPr="00037992" w:rsidRDefault="00BD7806"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Pr>
          <w:rFonts w:ascii="Arial" w:hAnsi="Arial" w:cs="Arial"/>
          <w:sz w:val="24"/>
          <w:szCs w:val="24"/>
        </w:rPr>
        <w:t>Não será celebrado contrato</w:t>
      </w:r>
      <w:r w:rsidR="009B492C" w:rsidRPr="00037992">
        <w:rPr>
          <w:rFonts w:ascii="Arial" w:hAnsi="Arial" w:cs="Arial"/>
          <w:sz w:val="24"/>
          <w:szCs w:val="24"/>
        </w:rPr>
        <w:t>.</w:t>
      </w:r>
      <w:r>
        <w:rPr>
          <w:rFonts w:ascii="Arial" w:hAnsi="Arial" w:cs="Arial"/>
          <w:sz w:val="24"/>
          <w:szCs w:val="24"/>
        </w:rPr>
        <w:t xml:space="preserve"> A nota de empenho servirá de termo contratual entre as partes para todos os efeitos.</w:t>
      </w:r>
      <w:r w:rsidR="009B492C" w:rsidRPr="00037992">
        <w:rPr>
          <w:rFonts w:ascii="Arial" w:hAnsi="Arial" w:cs="Arial"/>
          <w:sz w:val="24"/>
          <w:szCs w:val="24"/>
        </w:rPr>
        <w:t xml:space="preserve"> </w:t>
      </w:r>
    </w:p>
    <w:p w14:paraId="245685D9" w14:textId="77777777" w:rsidR="009B492C" w:rsidRPr="00037992" w:rsidRDefault="009B492C" w:rsidP="009B492C">
      <w:pPr>
        <w:widowControl w:val="0"/>
        <w:numPr>
          <w:ilvl w:val="2"/>
          <w:numId w:val="3"/>
        </w:numPr>
        <w:suppressAutoHyphens/>
        <w:spacing w:after="0" w:line="240" w:lineRule="auto"/>
        <w:ind w:left="0" w:right="42" w:firstLine="0"/>
        <w:jc w:val="both"/>
        <w:rPr>
          <w:rFonts w:ascii="Arial" w:eastAsia="Times New Roman" w:hAnsi="Arial" w:cs="Arial"/>
          <w:sz w:val="24"/>
          <w:szCs w:val="24"/>
          <w:lang w:eastAsia="ja-JP"/>
        </w:rPr>
      </w:pPr>
      <w:r w:rsidRPr="00037992">
        <w:rPr>
          <w:rFonts w:ascii="Arial" w:eastAsia="Times New Roman" w:hAnsi="Arial" w:cs="Arial"/>
          <w:sz w:val="24"/>
          <w:szCs w:val="24"/>
          <w:lang w:eastAsia="ja-JP"/>
        </w:rPr>
        <w:t>A</w:t>
      </w:r>
      <w:r w:rsidRPr="00037992">
        <w:rPr>
          <w:rFonts w:ascii="Arial" w:eastAsia="Times New Roman" w:hAnsi="Arial" w:cs="Arial"/>
          <w:color w:val="000000"/>
          <w:sz w:val="24"/>
          <w:szCs w:val="24"/>
          <w:lang w:eastAsia="ja-JP"/>
        </w:rPr>
        <w:t xml:space="preserve"> realização do objeto deverá ser feita </w:t>
      </w:r>
      <w:r w:rsidRPr="00037992">
        <w:rPr>
          <w:rFonts w:ascii="Arial" w:eastAsia="Times New Roman" w:hAnsi="Arial" w:cs="Arial"/>
          <w:sz w:val="24"/>
          <w:szCs w:val="24"/>
          <w:lang w:eastAsia="ja-JP"/>
        </w:rPr>
        <w:t>na seguinte forma: mediante requisição emitida pela ADMINISTRAÇÃO.</w:t>
      </w:r>
    </w:p>
    <w:p w14:paraId="26598A35" w14:textId="0661D9A9" w:rsidR="00B307BC" w:rsidRP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 xml:space="preserve">O objeto é de </w:t>
      </w:r>
      <w:r w:rsidRPr="00B307BC">
        <w:rPr>
          <w:rFonts w:ascii="Arial" w:hAnsi="Arial" w:cs="Arial"/>
          <w:color w:val="000000"/>
          <w:sz w:val="24"/>
          <w:szCs w:val="24"/>
        </w:rPr>
        <w:t>regime de execução indireta, empreitada por preço unitário</w:t>
      </w:r>
      <w:r w:rsidRPr="00B307BC">
        <w:rPr>
          <w:rFonts w:ascii="Arial" w:hAnsi="Arial" w:cs="Arial"/>
          <w:sz w:val="24"/>
          <w:szCs w:val="24"/>
        </w:rPr>
        <w:t>.</w:t>
      </w:r>
      <w:r w:rsidR="00620F34">
        <w:rPr>
          <w:rFonts w:ascii="Arial" w:hAnsi="Arial" w:cs="Arial"/>
          <w:sz w:val="24"/>
          <w:szCs w:val="24"/>
        </w:rPr>
        <w:t xml:space="preserve"> Todos os insumos e peças necessárias deverão estar inclusos na proposta. </w:t>
      </w:r>
    </w:p>
    <w:p w14:paraId="5417EBD1" w14:textId="77777777" w:rsidR="00B307BC" w:rsidRP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 xml:space="preserve">Os valores serão pagos de acordo com a sua realização, em até cinco dias úteis. </w:t>
      </w:r>
    </w:p>
    <w:p w14:paraId="34BEA597" w14:textId="77777777" w:rsidR="00B307BC" w:rsidRDefault="00B307BC" w:rsidP="00B307BC">
      <w:pPr>
        <w:pStyle w:val="PargrafodaLista"/>
        <w:numPr>
          <w:ilvl w:val="2"/>
          <w:numId w:val="3"/>
        </w:numPr>
        <w:spacing w:after="0" w:line="240" w:lineRule="auto"/>
        <w:jc w:val="both"/>
        <w:rPr>
          <w:rFonts w:ascii="Arial" w:hAnsi="Arial" w:cs="Arial"/>
          <w:sz w:val="24"/>
          <w:szCs w:val="24"/>
        </w:rPr>
      </w:pPr>
      <w:r w:rsidRPr="00B307BC">
        <w:rPr>
          <w:rFonts w:ascii="Arial" w:hAnsi="Arial" w:cs="Arial"/>
          <w:sz w:val="24"/>
          <w:szCs w:val="24"/>
        </w:rPr>
        <w:t>A garantia para execução contratual será exigida se a licitante incorrer no caso de inexequibilidade descrita no item (Da Inexequibilidade).</w:t>
      </w:r>
    </w:p>
    <w:p w14:paraId="67F124ED" w14:textId="2552EA75" w:rsidR="00461CC8" w:rsidRPr="00461CC8" w:rsidRDefault="00461CC8" w:rsidP="00461CC8">
      <w:pPr>
        <w:pStyle w:val="PargrafodaLista"/>
        <w:numPr>
          <w:ilvl w:val="2"/>
          <w:numId w:val="3"/>
        </w:numPr>
        <w:rPr>
          <w:rFonts w:ascii="Arial" w:hAnsi="Arial" w:cs="Arial"/>
          <w:sz w:val="24"/>
          <w:szCs w:val="24"/>
        </w:rPr>
      </w:pPr>
      <w:r w:rsidRPr="00461CC8">
        <w:rPr>
          <w:rFonts w:ascii="Arial" w:hAnsi="Arial" w:cs="Arial"/>
          <w:sz w:val="24"/>
          <w:szCs w:val="24"/>
        </w:rPr>
        <w:t xml:space="preserve">Local de Realização: </w:t>
      </w:r>
      <w:r w:rsidR="00620F34">
        <w:rPr>
          <w:rFonts w:ascii="Arial" w:hAnsi="Arial" w:cs="Arial"/>
          <w:sz w:val="24"/>
          <w:szCs w:val="24"/>
        </w:rPr>
        <w:t>Sede da Câmara Municipal de Extrema.</w:t>
      </w:r>
    </w:p>
    <w:p w14:paraId="3F73E893" w14:textId="77777777" w:rsidR="00461CC8" w:rsidRDefault="00461CC8" w:rsidP="009B492C">
      <w:pPr>
        <w:widowControl w:val="0"/>
        <w:suppressAutoHyphens/>
        <w:spacing w:after="0" w:line="240" w:lineRule="auto"/>
        <w:jc w:val="both"/>
        <w:rPr>
          <w:rFonts w:ascii="Arial" w:eastAsia="Times New Roman" w:hAnsi="Arial" w:cs="Arial"/>
          <w:b/>
          <w:sz w:val="24"/>
          <w:szCs w:val="24"/>
          <w:lang w:eastAsia="zh-CN"/>
        </w:rPr>
      </w:pPr>
    </w:p>
    <w:p w14:paraId="7E96499E" w14:textId="0CE81B81"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66933A0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25A2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73E9AC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93607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3EE87E70"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84753E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36B5847" w14:textId="77777777" w:rsidR="0043215E" w:rsidRDefault="0043215E" w:rsidP="009B492C">
      <w:pPr>
        <w:widowControl w:val="0"/>
        <w:suppressAutoHyphens/>
        <w:spacing w:after="0" w:line="240" w:lineRule="auto"/>
        <w:jc w:val="both"/>
        <w:rPr>
          <w:rFonts w:ascii="Arial" w:eastAsia="Times New Roman" w:hAnsi="Arial" w:cs="Arial"/>
          <w:sz w:val="24"/>
          <w:szCs w:val="24"/>
          <w:lang w:eastAsia="zh-CN"/>
        </w:rPr>
      </w:pPr>
    </w:p>
    <w:p w14:paraId="28268A0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25.04</w:t>
      </w:r>
      <w:r w:rsidRPr="0043215E">
        <w:rPr>
          <w:rFonts w:ascii="Arial" w:eastAsia="Times New Roman" w:hAnsi="Arial" w:cs="Arial"/>
          <w:sz w:val="24"/>
          <w:szCs w:val="24"/>
          <w:lang w:eastAsia="zh-CN"/>
        </w:rPr>
        <w:tab/>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69897658" w14:textId="77777777" w:rsidR="0043215E" w:rsidRDefault="0043215E" w:rsidP="0043215E">
      <w:pPr>
        <w:widowControl w:val="0"/>
        <w:suppressAutoHyphens/>
        <w:spacing w:after="0" w:line="240" w:lineRule="auto"/>
        <w:jc w:val="both"/>
        <w:rPr>
          <w:rFonts w:ascii="Arial" w:eastAsia="Times New Roman" w:hAnsi="Arial" w:cs="Arial"/>
          <w:sz w:val="24"/>
          <w:szCs w:val="24"/>
          <w:lang w:eastAsia="zh-CN"/>
        </w:rPr>
      </w:pPr>
    </w:p>
    <w:p w14:paraId="598E055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25.05 </w:t>
      </w:r>
      <w:r w:rsidRPr="0043215E">
        <w:rPr>
          <w:rFonts w:ascii="Arial" w:eastAsia="Times New Roman" w:hAnsi="Arial" w:cs="Arial"/>
          <w:sz w:val="24"/>
          <w:szCs w:val="24"/>
          <w:lang w:eastAsia="zh-CN"/>
        </w:rPr>
        <w:t xml:space="preserve">As visitas serão por empresa, portanto, havendo duas ou mais no mesmo dia e horário, será atendida, preferencialmente em primeiro plano aquela que chegou primeiro e assim sucessivamente.  </w:t>
      </w:r>
    </w:p>
    <w:p w14:paraId="386F4EEB" w14:textId="77777777" w:rsidR="0043215E" w:rsidRPr="00620F34" w:rsidRDefault="0043215E" w:rsidP="0043215E">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sz w:val="24"/>
          <w:szCs w:val="24"/>
          <w:lang w:eastAsia="zh-CN"/>
        </w:rPr>
        <w:t xml:space="preserve">25.06 </w:t>
      </w:r>
      <w:r w:rsidRPr="00620F34">
        <w:rPr>
          <w:rFonts w:ascii="Arial" w:eastAsia="Times New Roman" w:hAnsi="Arial" w:cs="Arial"/>
          <w:b/>
          <w:bCs/>
          <w:sz w:val="24"/>
          <w:szCs w:val="24"/>
          <w:lang w:eastAsia="zh-CN"/>
        </w:rPr>
        <w:t>As licitantes não poderão alegar desconhecimento das características técnicas dos serviços, mesmo que optem por não vistoriar;</w:t>
      </w:r>
    </w:p>
    <w:p w14:paraId="21335A53" w14:textId="77777777" w:rsidR="009B492C"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25.07 </w:t>
      </w:r>
      <w:r w:rsidRPr="0043215E">
        <w:rPr>
          <w:rFonts w:ascii="Arial" w:eastAsia="Times New Roman" w:hAnsi="Arial" w:cs="Arial"/>
          <w:sz w:val="24"/>
          <w:szCs w:val="24"/>
          <w:lang w:eastAsia="zh-CN"/>
        </w:rPr>
        <w:t>Será de responsabilidade da CONTRATADA a ocorrência de eventuais prejuízos em virtude de sua omissão na verificação das instalações, com vistas a proteger o interesse da Administração na fase de execução do Contrato.</w:t>
      </w:r>
    </w:p>
    <w:p w14:paraId="7E672221" w14:textId="77777777" w:rsidR="00461CC8" w:rsidRDefault="00461CC8" w:rsidP="0043215E">
      <w:pPr>
        <w:widowControl w:val="0"/>
        <w:suppressAutoHyphens/>
        <w:spacing w:after="0" w:line="240" w:lineRule="auto"/>
        <w:jc w:val="both"/>
        <w:rPr>
          <w:rFonts w:ascii="Arial" w:eastAsia="Times New Roman" w:hAnsi="Arial" w:cs="Arial"/>
          <w:sz w:val="24"/>
          <w:szCs w:val="24"/>
          <w:lang w:eastAsia="zh-CN"/>
        </w:rPr>
      </w:pPr>
    </w:p>
    <w:p w14:paraId="525E4F14"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070C8CC8"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07819852"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11BD3618"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22D0E1F4"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4279201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BCFD82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2FA4684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14114E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48CCBD9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191F62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sidR="00C84F9C">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9C83F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A7F804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868428A"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2CD6473"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5C93721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F8C757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A82DD92"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397B229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w:t>
      </w:r>
      <w:r w:rsidRPr="004C55C7">
        <w:rPr>
          <w:rFonts w:ascii="Arial" w:hAnsi="Arial" w:cs="Arial"/>
          <w:color w:val="000000"/>
          <w:sz w:val="24"/>
          <w:szCs w:val="24"/>
          <w:shd w:val="clear" w:color="auto" w:fill="FFFFFF"/>
        </w:rPr>
        <w:lastRenderedPageBreak/>
        <w:t>recebimento será feito mediante assinatura na própria cópia da nota fiscal do CONTRATADO.</w:t>
      </w:r>
    </w:p>
    <w:p w14:paraId="43EB2B6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FEC4CB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sidR="00C84F9C">
        <w:rPr>
          <w:rFonts w:ascii="Arial" w:hAnsi="Arial" w:cs="Arial"/>
          <w:color w:val="000000"/>
          <w:sz w:val="24"/>
          <w:szCs w:val="24"/>
          <w:shd w:val="clear" w:color="auto" w:fill="FFFFFF"/>
        </w:rPr>
        <w:t xml:space="preserve">a boa execução </w:t>
      </w:r>
      <w:r>
        <w:rPr>
          <w:rFonts w:ascii="Arial" w:hAnsi="Arial" w:cs="Arial"/>
          <w:color w:val="000000"/>
          <w:sz w:val="24"/>
          <w:szCs w:val="24"/>
          <w:shd w:val="clear" w:color="auto" w:fill="FFFFFF"/>
        </w:rPr>
        <w:t>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17478A2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2E8AEDAE"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C84F9C">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22CCEFF3"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2B1DF88C"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37D4E056" w14:textId="77777777" w:rsidR="00B307BC" w:rsidRDefault="00B307B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CAF16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63ED4C7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19B01A4" w14:textId="7CFBB620"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sidR="00620F34">
        <w:rPr>
          <w:rFonts w:ascii="Arial" w:eastAsia="Times New Roman" w:hAnsi="Arial" w:cs="Arial"/>
          <w:color w:val="000000"/>
          <w:sz w:val="24"/>
          <w:szCs w:val="24"/>
          <w:lang w:eastAsia="zh-CN"/>
        </w:rPr>
        <w:t xml:space="preserve">Não será celebrado contrato. A nota de empenho servirá de termo contratual entre as partes para todos os efeitos. </w:t>
      </w:r>
    </w:p>
    <w:p w14:paraId="529AC1F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60F6B2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bookmarkStart w:id="1" w:name="_Hlk139549129"/>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 d</w:t>
      </w:r>
      <w:r w:rsidRPr="00B91DAA">
        <w:rPr>
          <w:rFonts w:ascii="Arial" w:eastAsia="Times New Roman" w:hAnsi="Arial" w:cs="Arial"/>
          <w:color w:val="000000"/>
          <w:sz w:val="24"/>
          <w:szCs w:val="24"/>
          <w:lang w:eastAsia="zh-CN"/>
        </w:rPr>
        <w:t xml:space="preserve">o objeto deste Contrato será efetuado nas seguintes condições: </w:t>
      </w:r>
    </w:p>
    <w:p w14:paraId="688EBC3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6D860C7" w14:textId="5450AC3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461CC8" w:rsidRPr="00461CC8">
        <w:rPr>
          <w:rFonts w:ascii="Arial" w:eastAsia="Times New Roman" w:hAnsi="Arial" w:cs="Arial"/>
          <w:color w:val="000000"/>
          <w:sz w:val="24"/>
          <w:szCs w:val="24"/>
          <w:lang w:eastAsia="zh-CN"/>
        </w:rPr>
        <w:t>O pagamento referente ao fornecimento do objeto será efetuado nas seguintes condições: parcelas mensais em até 05 (cinco) dias úteis do mês vencido, mediante apresentação da competente nota fiscal, em consonância com o que foi efetivamente realizado e entregue.</w:t>
      </w:r>
    </w:p>
    <w:p w14:paraId="76058C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4DE665A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AD5EB5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BB158B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do objeto deste Contrato.</w:t>
      </w:r>
    </w:p>
    <w:p w14:paraId="7DA6547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102C16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w:t>
      </w:r>
      <w:r w:rsidRPr="00B91DAA">
        <w:rPr>
          <w:rFonts w:ascii="Arial" w:eastAsia="Times New Roman" w:hAnsi="Arial" w:cs="Arial"/>
          <w:color w:val="000000"/>
          <w:sz w:val="24"/>
          <w:szCs w:val="24"/>
          <w:lang w:eastAsia="zh-CN"/>
        </w:rPr>
        <w:lastRenderedPageBreak/>
        <w:t xml:space="preserve">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1C26F8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6B3E33AF"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4C51BB02" w14:textId="17548B3B" w:rsidR="009B492C" w:rsidRDefault="009B492C" w:rsidP="009B492C">
      <w:pPr>
        <w:widowControl w:val="0"/>
        <w:suppressAutoHyphens/>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D116C0" w:rsidRPr="00D116C0">
        <w:rPr>
          <w:rFonts w:ascii="Arial" w:eastAsia="Times New Roman" w:hAnsi="Arial" w:cs="Arial"/>
          <w:color w:val="000000" w:themeColor="text1"/>
          <w:sz w:val="24"/>
          <w:szCs w:val="24"/>
          <w:lang w:eastAsia="zh-CN"/>
        </w:rPr>
        <w:t>Índice Nacional de Preços ao Consumidor Amplo - IBGE</w:t>
      </w:r>
      <w:r w:rsidR="000C507B" w:rsidRPr="008D6DCC">
        <w:rPr>
          <w:rFonts w:ascii="Arial" w:hAnsi="Arial" w:cs="Arial"/>
          <w:color w:val="000000"/>
          <w:sz w:val="24"/>
          <w:szCs w:val="24"/>
        </w:rPr>
        <w:t>, ou qualquer outro índice oficial que vier a substituí-lo.</w:t>
      </w:r>
    </w:p>
    <w:p w14:paraId="2AC08362" w14:textId="015ABD97" w:rsidR="00461CC8" w:rsidRDefault="00461CC8" w:rsidP="009B492C">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11. O objeto poderá ser pago, alternativamente, em até cinco dias úteis, ao que foi efetivamente realizado e entregue</w:t>
      </w:r>
      <w:r w:rsidR="005D5EBB">
        <w:rPr>
          <w:rFonts w:ascii="Arial" w:hAnsi="Arial" w:cs="Arial"/>
          <w:color w:val="000000"/>
          <w:sz w:val="24"/>
          <w:szCs w:val="24"/>
        </w:rPr>
        <w:t>, independente de periodicidade.</w:t>
      </w:r>
    </w:p>
    <w:p w14:paraId="0B9DB712"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12. </w:t>
      </w:r>
      <w:r w:rsidRPr="005D5EBB">
        <w:rPr>
          <w:rFonts w:ascii="Arial" w:hAnsi="Arial" w:cs="Arial"/>
          <w:color w:val="000000"/>
          <w:sz w:val="24"/>
          <w:szCs w:val="24"/>
        </w:rPr>
        <w:t>A CONTRATADA deverá entregar ao setor responsável pela fiscalização do CONTRATO, junto com a Nota Fiscal para fins de pagamento, os seguintes documentos:</w:t>
      </w:r>
    </w:p>
    <w:p w14:paraId="3C84D82C"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4F65F763"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w:t>
      </w:r>
      <w:r w:rsidRPr="005D5EBB">
        <w:rPr>
          <w:rFonts w:ascii="Arial" w:hAnsi="Arial" w:cs="Arial"/>
          <w:color w:val="000000"/>
          <w:sz w:val="24"/>
          <w:szCs w:val="24"/>
        </w:rPr>
        <w:tab/>
        <w:t>Prova de regularidade para com a Fazenda Estadual do domicílio ou sede do licitante, ou outra equivalente, na forma da lei, com prazo de validade em vigor;</w:t>
      </w:r>
    </w:p>
    <w:p w14:paraId="15D05DEB"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75AFC8C0"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II)</w:t>
      </w:r>
      <w:r w:rsidRPr="005D5EBB">
        <w:rPr>
          <w:rFonts w:ascii="Arial" w:hAnsi="Arial" w:cs="Arial"/>
          <w:color w:val="000000"/>
          <w:sz w:val="24"/>
          <w:szCs w:val="24"/>
        </w:rPr>
        <w:tab/>
        <w:t>Prova de regularidade com débitos relativos aos Tributos Federais e à dívida ativa da União;</w:t>
      </w:r>
    </w:p>
    <w:p w14:paraId="73B5596B"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0F345ED3"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III)</w:t>
      </w:r>
      <w:r w:rsidRPr="005D5EBB">
        <w:rPr>
          <w:rFonts w:ascii="Arial" w:hAnsi="Arial" w:cs="Arial"/>
          <w:color w:val="000000"/>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7268F5B"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4D567392"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IV)</w:t>
      </w:r>
      <w:r w:rsidRPr="005D5EBB">
        <w:rPr>
          <w:rFonts w:ascii="Arial" w:hAnsi="Arial" w:cs="Arial"/>
          <w:color w:val="000000"/>
          <w:sz w:val="24"/>
          <w:szCs w:val="24"/>
        </w:rPr>
        <w:tab/>
        <w:t>Prova de regularidade Trabalhista, mediante a apresentação da CNDT – Certidão Negativa de Débitos Trabalhistas ou da CPDT – Certidão Positiva de Débitos Trabalhistas com efeitos de negativa;</w:t>
      </w:r>
    </w:p>
    <w:p w14:paraId="089C75E5"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75637B19"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V)</w:t>
      </w:r>
      <w:r w:rsidRPr="005D5EBB">
        <w:rPr>
          <w:rFonts w:ascii="Arial" w:hAnsi="Arial" w:cs="Arial"/>
          <w:color w:val="000000"/>
          <w:sz w:val="24"/>
          <w:szCs w:val="24"/>
        </w:rPr>
        <w:tab/>
        <w:t>Prova de regularidade de Débitos da Fazenda Municipal (CND) do domicílio ou sede do licitante, ou outra equivalente, na forma da lei, com prazo de validade em vigor;</w:t>
      </w:r>
    </w:p>
    <w:p w14:paraId="04767508"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p>
    <w:p w14:paraId="4F746CA0" w14:textId="77777777" w:rsidR="005D5EBB" w:rsidRPr="005D5EBB" w:rsidRDefault="005D5EBB" w:rsidP="005D5EBB">
      <w:pPr>
        <w:widowControl w:val="0"/>
        <w:suppressAutoHyphens/>
        <w:spacing w:after="0" w:line="240" w:lineRule="auto"/>
        <w:jc w:val="both"/>
        <w:rPr>
          <w:rFonts w:ascii="Arial" w:hAnsi="Arial" w:cs="Arial"/>
          <w:color w:val="000000"/>
          <w:sz w:val="24"/>
          <w:szCs w:val="24"/>
        </w:rPr>
      </w:pPr>
      <w:r w:rsidRPr="005D5EBB">
        <w:rPr>
          <w:rFonts w:ascii="Arial" w:hAnsi="Arial" w:cs="Arial"/>
          <w:color w:val="000000"/>
          <w:sz w:val="24"/>
          <w:szCs w:val="24"/>
        </w:rPr>
        <w:t>VI)</w:t>
      </w:r>
      <w:r w:rsidRPr="005D5EBB">
        <w:rPr>
          <w:rFonts w:ascii="Arial" w:hAnsi="Arial" w:cs="Arial"/>
          <w:color w:val="000000"/>
          <w:sz w:val="24"/>
          <w:szCs w:val="24"/>
        </w:rPr>
        <w:tab/>
        <w:t>As provas de regularidades poderão ser Certidões Negativas de Débitos ou Certidões Positivas com efeitos de Negativas.</w:t>
      </w:r>
    </w:p>
    <w:bookmarkEnd w:id="1"/>
    <w:p w14:paraId="437F7676" w14:textId="40782339" w:rsidR="005D5EBB" w:rsidRDefault="005D5EBB" w:rsidP="009B492C">
      <w:pPr>
        <w:widowControl w:val="0"/>
        <w:suppressAutoHyphens/>
        <w:spacing w:after="0" w:line="240" w:lineRule="auto"/>
        <w:jc w:val="both"/>
        <w:rPr>
          <w:rFonts w:ascii="Arial" w:hAnsi="Arial" w:cs="Arial"/>
          <w:color w:val="000000"/>
          <w:sz w:val="24"/>
          <w:szCs w:val="24"/>
        </w:rPr>
      </w:pPr>
    </w:p>
    <w:p w14:paraId="29A8B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48FF2BCE"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00405A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FEBF3F5"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9FAE601" w14:textId="5F7E6068"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w:t>
      </w:r>
      <w:r w:rsidRPr="007E69B5">
        <w:rPr>
          <w:rFonts w:ascii="Arial" w:eastAsia="Times New Roman" w:hAnsi="Arial" w:cs="Arial"/>
          <w:color w:val="000000" w:themeColor="text1"/>
          <w:sz w:val="24"/>
          <w:szCs w:val="24"/>
          <w:lang w:eastAsia="zh-CN"/>
        </w:rPr>
        <w:lastRenderedPageBreak/>
        <w:t xml:space="preserve">decorrido o prazo de 12 (doze) meses da apresentação da proposta, com base no </w:t>
      </w:r>
      <w:r w:rsidR="005D5EBB" w:rsidRPr="005D5EBB">
        <w:rPr>
          <w:rFonts w:ascii="Arial" w:eastAsia="Times New Roman" w:hAnsi="Arial" w:cs="Arial"/>
          <w:color w:val="000000" w:themeColor="text1"/>
          <w:sz w:val="24"/>
          <w:szCs w:val="24"/>
          <w:lang w:eastAsia="zh-CN"/>
        </w:rPr>
        <w:t>IPCA - Índice Nacional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0956A117"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2EFA022A" w14:textId="77777777" w:rsidR="00A61574" w:rsidRDefault="00A61574"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5B6E91F9"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BE2D426"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07F195B7"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A095423"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32EDA792"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6242523F"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55A1C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0CFC48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569EBDF"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a execução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B8A97B7" w14:textId="77777777"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5EEB08D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79BE22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47FE03" w14:textId="77777777" w:rsidR="00FF51BD" w:rsidRPr="00FF51BD" w:rsidRDefault="00C84F9C" w:rsidP="00BD7806">
      <w:pPr>
        <w:pStyle w:val="PargrafodaLista"/>
        <w:numPr>
          <w:ilvl w:val="1"/>
          <w:numId w:val="13"/>
        </w:numPr>
        <w:spacing w:after="0" w:line="240" w:lineRule="auto"/>
        <w:ind w:left="41" w:hanging="41"/>
        <w:jc w:val="both"/>
        <w:rPr>
          <w:rFonts w:ascii="Arial" w:hAnsi="Arial" w:cs="Arial"/>
          <w:color w:val="000000"/>
          <w:sz w:val="24"/>
          <w:szCs w:val="24"/>
        </w:rPr>
      </w:pPr>
      <w:r>
        <w:rPr>
          <w:rFonts w:ascii="Arial" w:hAnsi="Arial" w:cs="Arial"/>
          <w:color w:val="000000"/>
          <w:sz w:val="24"/>
          <w:szCs w:val="24"/>
        </w:rPr>
        <w:t>A não execução</w:t>
      </w:r>
      <w:r w:rsidR="00FF51BD" w:rsidRPr="00FF51BD">
        <w:rPr>
          <w:rFonts w:ascii="Arial" w:hAnsi="Arial" w:cs="Arial"/>
          <w:color w:val="000000"/>
          <w:sz w:val="24"/>
          <w:szCs w:val="24"/>
        </w:rPr>
        <w:t xml:space="preserve"> total ou parcial deste CONTRATO enseja a sua rescisão, com as consequências contratuais e as previstas na Lei 8.666/93.</w:t>
      </w:r>
    </w:p>
    <w:p w14:paraId="7AE8800B" w14:textId="77777777" w:rsidR="00FF51BD" w:rsidRPr="00FF51BD" w:rsidRDefault="00FF51BD" w:rsidP="00BD7806">
      <w:pPr>
        <w:pStyle w:val="PargrafodaLista"/>
        <w:numPr>
          <w:ilvl w:val="1"/>
          <w:numId w:val="13"/>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48526B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432B6372" w14:textId="77777777" w:rsidR="00FF51BD" w:rsidRPr="00FF51BD" w:rsidRDefault="00FF51BD" w:rsidP="00BD7806">
      <w:pPr>
        <w:pStyle w:val="PargrafodaLista"/>
        <w:numPr>
          <w:ilvl w:val="1"/>
          <w:numId w:val="14"/>
        </w:numPr>
        <w:spacing w:after="0" w:line="240" w:lineRule="auto"/>
        <w:jc w:val="both"/>
        <w:rPr>
          <w:rFonts w:ascii="Arial" w:hAnsi="Arial" w:cs="Arial"/>
          <w:color w:val="000000"/>
          <w:sz w:val="24"/>
          <w:szCs w:val="24"/>
        </w:rPr>
      </w:pPr>
      <w:r w:rsidRPr="00FF51BD">
        <w:rPr>
          <w:rFonts w:ascii="Arial" w:hAnsi="Arial" w:cs="Arial"/>
          <w:color w:val="000000"/>
          <w:sz w:val="24"/>
          <w:szCs w:val="24"/>
        </w:rPr>
        <w:t>Pel</w:t>
      </w:r>
      <w:r w:rsidR="00C84F9C">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7292D6E4" w14:textId="77777777" w:rsidR="00FF51BD" w:rsidRPr="000C0466" w:rsidRDefault="00FF51BD" w:rsidP="00FF51BD">
      <w:pPr>
        <w:spacing w:after="0" w:line="240" w:lineRule="auto"/>
        <w:ind w:left="360"/>
        <w:jc w:val="both"/>
        <w:rPr>
          <w:rFonts w:ascii="Arial" w:hAnsi="Arial" w:cs="Arial"/>
          <w:color w:val="000000"/>
          <w:sz w:val="24"/>
          <w:szCs w:val="24"/>
        </w:rPr>
      </w:pPr>
    </w:p>
    <w:p w14:paraId="064AD7CD" w14:textId="77777777" w:rsidR="00FF51BD"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00458767"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0668292D" w14:textId="77777777" w:rsidR="00FF51BD" w:rsidRPr="000C0466"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motivos determinantes da punição, a pessoa jurídica que praticar quaisquer dos atos contemplados no art. 7º da Lei Federal nº 10.520, de </w:t>
      </w:r>
      <w:r w:rsidRPr="000C0466">
        <w:rPr>
          <w:rFonts w:ascii="Arial" w:eastAsia="Times New Roman" w:hAnsi="Arial" w:cs="Arial"/>
          <w:sz w:val="24"/>
          <w:szCs w:val="24"/>
          <w:lang w:eastAsia="zh-CN"/>
        </w:rPr>
        <w:lastRenderedPageBreak/>
        <w:t>17 de julho de 2002, sem prejuízo das disposições contidas nos artigos 86 e 87 da Lei Federal nº 8.666/93, que não conflitem com aquele.</w:t>
      </w:r>
    </w:p>
    <w:p w14:paraId="6500640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B09A5EF" w14:textId="77777777" w:rsidR="00FF51BD" w:rsidRPr="000C0466" w:rsidRDefault="00FF51BD" w:rsidP="00BD7806">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C2FA987" w14:textId="77777777" w:rsidR="00FF51BD" w:rsidRPr="000C0466"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6B876281"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3DACD20" w14:textId="77777777" w:rsidR="00FF51BD" w:rsidRPr="000C0466"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w:t>
      </w:r>
      <w:r w:rsidR="00C84F9C">
        <w:rPr>
          <w:rFonts w:ascii="Arial" w:eastAsia="Times New Roman" w:hAnsi="Arial" w:cs="Arial"/>
          <w:sz w:val="24"/>
          <w:szCs w:val="24"/>
          <w:lang w:eastAsia="zh-CN"/>
        </w:rPr>
        <w:t xml:space="preserve">a execução </w:t>
      </w:r>
      <w:r w:rsidRPr="000C0466">
        <w:rPr>
          <w:rFonts w:ascii="Arial" w:eastAsia="Times New Roman" w:hAnsi="Arial" w:cs="Arial"/>
          <w:sz w:val="24"/>
          <w:szCs w:val="24"/>
          <w:lang w:eastAsia="zh-CN"/>
        </w:rPr>
        <w:t>do objeto da licitação:</w:t>
      </w:r>
    </w:p>
    <w:p w14:paraId="3BFC0B95"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552D7E" w14:textId="77777777" w:rsidR="00FF51BD" w:rsidRPr="000C0466"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11BF16D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ADCD8D3" w14:textId="77777777" w:rsidR="00FF51BD"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35770DDD" w14:textId="77777777" w:rsidR="00C84F9C" w:rsidRPr="000C0466" w:rsidRDefault="00C84F9C" w:rsidP="00C84F9C">
      <w:pPr>
        <w:widowControl w:val="0"/>
        <w:suppressAutoHyphens/>
        <w:spacing w:after="0" w:line="240" w:lineRule="auto"/>
        <w:ind w:left="1440"/>
        <w:jc w:val="both"/>
        <w:rPr>
          <w:rFonts w:ascii="Arial" w:eastAsia="Times New Roman" w:hAnsi="Arial" w:cs="Arial"/>
          <w:sz w:val="24"/>
          <w:szCs w:val="24"/>
          <w:lang w:eastAsia="zh-CN"/>
        </w:rPr>
      </w:pPr>
    </w:p>
    <w:p w14:paraId="335BB0D3" w14:textId="77777777" w:rsidR="00FF51BD" w:rsidRPr="000C0466"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sidR="00C84F9C">
        <w:rPr>
          <w:rFonts w:ascii="Arial" w:eastAsia="Times New Roman" w:hAnsi="Arial" w:cs="Arial"/>
          <w:sz w:val="24"/>
          <w:szCs w:val="24"/>
          <w:lang w:eastAsia="zh-CN"/>
        </w:rPr>
        <w:t>a</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5F9B6AD0"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85D976F" w14:textId="77777777" w:rsidR="00FF51BD" w:rsidRPr="000C0466" w:rsidRDefault="00FF51BD"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serão cobradas judicialmente.</w:t>
      </w:r>
    </w:p>
    <w:p w14:paraId="6987706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BF06C5A" w14:textId="77777777" w:rsidR="00FF51BD" w:rsidRPr="000C0466" w:rsidRDefault="00C84F9C" w:rsidP="00BD7806">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FF51BD">
        <w:rPr>
          <w:rFonts w:ascii="Arial" w:eastAsia="Times New Roman" w:hAnsi="Arial" w:cs="Arial"/>
          <w:sz w:val="24"/>
          <w:szCs w:val="24"/>
          <w:lang w:eastAsia="zh-CN"/>
        </w:rPr>
        <w:t xml:space="preserve"> não </w:t>
      </w:r>
      <w:r>
        <w:rPr>
          <w:rFonts w:ascii="Arial" w:eastAsia="Times New Roman" w:hAnsi="Arial" w:cs="Arial"/>
          <w:sz w:val="24"/>
          <w:szCs w:val="24"/>
          <w:lang w:eastAsia="zh-CN"/>
        </w:rPr>
        <w:t>execução</w:t>
      </w:r>
      <w:r w:rsidR="00FF51BD" w:rsidRPr="000C0466">
        <w:rPr>
          <w:rFonts w:ascii="Arial" w:eastAsia="Times New Roman" w:hAnsi="Arial" w:cs="Arial"/>
          <w:sz w:val="24"/>
          <w:szCs w:val="24"/>
          <w:lang w:eastAsia="zh-CN"/>
        </w:rPr>
        <w:t xml:space="preserve"> total ou parcial do objeto </w:t>
      </w:r>
      <w:r w:rsidR="00FF51BD">
        <w:rPr>
          <w:rFonts w:ascii="Arial" w:eastAsia="Times New Roman" w:hAnsi="Arial" w:cs="Arial"/>
          <w:sz w:val="24"/>
          <w:szCs w:val="24"/>
          <w:lang w:eastAsia="zh-CN"/>
        </w:rPr>
        <w:t xml:space="preserve">deste CONTRATO </w:t>
      </w:r>
      <w:r w:rsidR="00FF51BD" w:rsidRPr="000C0466">
        <w:rPr>
          <w:rFonts w:ascii="Arial" w:eastAsia="Times New Roman" w:hAnsi="Arial" w:cs="Arial"/>
          <w:sz w:val="24"/>
          <w:szCs w:val="24"/>
          <w:lang w:eastAsia="zh-CN"/>
        </w:rPr>
        <w:t xml:space="preserve">também ensejará a </w:t>
      </w:r>
      <w:r w:rsidR="00FF51BD">
        <w:rPr>
          <w:rFonts w:ascii="Arial" w:eastAsia="Times New Roman" w:hAnsi="Arial" w:cs="Arial"/>
          <w:sz w:val="24"/>
          <w:szCs w:val="24"/>
          <w:lang w:eastAsia="zh-CN"/>
        </w:rPr>
        <w:t xml:space="preserve">sua </w:t>
      </w:r>
      <w:r w:rsidR="00FF51BD" w:rsidRPr="000C0466">
        <w:rPr>
          <w:rFonts w:ascii="Arial" w:eastAsia="Times New Roman" w:hAnsi="Arial" w:cs="Arial"/>
          <w:sz w:val="24"/>
          <w:szCs w:val="24"/>
          <w:lang w:eastAsia="zh-CN"/>
        </w:rPr>
        <w:t xml:space="preserve">rescisão unilateral, com as consequências previstas em lei, reconhecendo a </w:t>
      </w:r>
      <w:r w:rsidR="00FF51BD">
        <w:rPr>
          <w:rFonts w:ascii="Arial" w:eastAsia="Times New Roman" w:hAnsi="Arial" w:cs="Arial"/>
          <w:sz w:val="24"/>
          <w:szCs w:val="24"/>
          <w:lang w:eastAsia="zh-CN"/>
        </w:rPr>
        <w:t>CONTRATADA</w:t>
      </w:r>
      <w:r w:rsidR="00FF51BD" w:rsidRPr="000C0466">
        <w:rPr>
          <w:rFonts w:ascii="Arial" w:eastAsia="Times New Roman" w:hAnsi="Arial" w:cs="Arial"/>
          <w:sz w:val="24"/>
          <w:szCs w:val="24"/>
          <w:lang w:eastAsia="zh-CN"/>
        </w:rPr>
        <w:t xml:space="preserve"> os direitos da Administração.</w:t>
      </w:r>
    </w:p>
    <w:p w14:paraId="21796402"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8FE53C1" w14:textId="77777777" w:rsidR="00FF51BD" w:rsidRDefault="00FF51BD" w:rsidP="00BD7806">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29F9B214" w14:textId="77777777" w:rsidR="00620F34" w:rsidRDefault="00620F34" w:rsidP="00620F34">
      <w:pPr>
        <w:pStyle w:val="PargrafodaLista"/>
        <w:rPr>
          <w:rFonts w:ascii="Arial" w:eastAsia="Times New Roman" w:hAnsi="Arial" w:cs="Arial"/>
          <w:sz w:val="24"/>
          <w:szCs w:val="24"/>
          <w:lang w:eastAsia="zh-CN"/>
        </w:rPr>
      </w:pPr>
    </w:p>
    <w:p w14:paraId="2AD4925C" w14:textId="77777777" w:rsidR="00FF51BD" w:rsidRDefault="00FF51BD" w:rsidP="00BD7806">
      <w:pPr>
        <w:widowControl w:val="0"/>
        <w:numPr>
          <w:ilvl w:val="1"/>
          <w:numId w:val="1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37FF9F66" w14:textId="77777777" w:rsidR="00FF51BD" w:rsidRPr="00F0084C" w:rsidRDefault="00FF51BD" w:rsidP="00BD7806">
      <w:pPr>
        <w:widowControl w:val="0"/>
        <w:numPr>
          <w:ilvl w:val="1"/>
          <w:numId w:val="14"/>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492ECEF"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9887B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D9B006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E6B1434"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 xml:space="preserve">A(O) adjudicatária(o) obriga-se a aceitar, nas mesmas condições contratuais e mediante Termo Aditivo, os acréscimos ou supressões que se fizerem necessárias, no montante de até 25%(vinte e cinco por cento) do valor </w:t>
      </w:r>
      <w:r w:rsidRPr="002E6ABF">
        <w:rPr>
          <w:rFonts w:ascii="Arial" w:eastAsia="Times New Roman" w:hAnsi="Arial" w:cs="Arial"/>
          <w:color w:val="000000"/>
          <w:sz w:val="24"/>
          <w:szCs w:val="24"/>
          <w:lang w:eastAsia="zh-CN"/>
        </w:rPr>
        <w:lastRenderedPageBreak/>
        <w:t>inicial atualizado do contrato, de acordo com o parágrafo primeiro do artigo 65 da Lei Federal 8.666/93.</w:t>
      </w:r>
    </w:p>
    <w:p w14:paraId="6CF3163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0D9082" w14:textId="77777777" w:rsidR="00A61574" w:rsidRDefault="00A61574" w:rsidP="009B492C">
      <w:pPr>
        <w:widowControl w:val="0"/>
        <w:suppressAutoHyphens/>
        <w:spacing w:after="0" w:line="240" w:lineRule="auto"/>
        <w:jc w:val="both"/>
        <w:rPr>
          <w:rFonts w:ascii="Arial" w:eastAsia="Times New Roman" w:hAnsi="Arial" w:cs="Arial"/>
          <w:b/>
          <w:sz w:val="24"/>
          <w:szCs w:val="24"/>
          <w:lang w:eastAsia="zh-CN"/>
        </w:rPr>
      </w:pPr>
    </w:p>
    <w:p w14:paraId="44A7F1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79DF2A2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0160BDFD"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77653FC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24D210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63F88CC3"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13D0D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E465C3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4C8A6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7F66D59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71C7D2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AF970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62537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3D29A014"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0EE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67E914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43C3A6" w14:textId="6B3161FC"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7CB579B0"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7C16227"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50DF5A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B2A09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6C84E73"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34466A2"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2222314"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32A88205"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0590C5CC"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 xml:space="preserve">ssumir a responsabilidade pelos encargos fiscais e comerciais resultantes da homologação do pregão. </w:t>
      </w:r>
    </w:p>
    <w:p w14:paraId="1E00DDA1"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M</w:t>
      </w:r>
      <w:r w:rsidRPr="00160801">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22433E02"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sidRPr="00160801">
        <w:rPr>
          <w:rFonts w:ascii="Arial" w:hAnsi="Arial" w:cs="Arial"/>
          <w:color w:val="000000"/>
          <w:sz w:val="24"/>
          <w:szCs w:val="24"/>
        </w:rPr>
        <w:lastRenderedPageBreak/>
        <w:t>A inadimplência da CONTRATADA, com referência aos encargos estabelecidos nesta cláusula, não transfere à CONTRATANTE da CONTRATANTE a responsabilidade por seu pagamento, nem poderá onerar o objeto deste Contrato, razão pela qual a CONTRATADA renuncia expressamente a qualquer vínculo de solidariedade, ativa ou passiva, com a CONTRATANTE.</w:t>
      </w:r>
    </w:p>
    <w:p w14:paraId="08AEA860" w14:textId="77777777" w:rsidR="005D5EBB" w:rsidRPr="00160801" w:rsidRDefault="005D5EBB" w:rsidP="00BD7806">
      <w:pPr>
        <w:numPr>
          <w:ilvl w:val="0"/>
          <w:numId w:val="25"/>
        </w:numPr>
        <w:tabs>
          <w:tab w:val="clear" w:pos="720"/>
          <w:tab w:val="left" w:pos="709"/>
        </w:tabs>
        <w:spacing w:after="0" w:line="240" w:lineRule="auto"/>
        <w:jc w:val="both"/>
        <w:rPr>
          <w:rFonts w:ascii="Arial" w:hAnsi="Arial" w:cs="Arial"/>
          <w:color w:val="000000"/>
          <w:sz w:val="24"/>
          <w:szCs w:val="24"/>
        </w:rPr>
      </w:pPr>
      <w:r w:rsidRPr="00160801">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2F7E0F97" w14:textId="77777777" w:rsidR="005D5EBB" w:rsidRPr="00160801" w:rsidRDefault="005D5EBB" w:rsidP="00BD7806">
      <w:pPr>
        <w:numPr>
          <w:ilvl w:val="0"/>
          <w:numId w:val="25"/>
        </w:numPr>
        <w:spacing w:after="0" w:line="240" w:lineRule="auto"/>
        <w:jc w:val="both"/>
        <w:rPr>
          <w:rFonts w:ascii="Arial" w:hAnsi="Arial" w:cs="Arial"/>
          <w:color w:val="000000"/>
          <w:sz w:val="24"/>
          <w:szCs w:val="24"/>
        </w:rPr>
      </w:pPr>
      <w:r w:rsidRPr="00160801">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1228EDD9" w14:textId="77777777" w:rsidR="005D5EBB" w:rsidRDefault="005D5EBB" w:rsidP="00BD7806">
      <w:pPr>
        <w:numPr>
          <w:ilvl w:val="0"/>
          <w:numId w:val="25"/>
        </w:numPr>
        <w:spacing w:after="0" w:line="240" w:lineRule="auto"/>
        <w:jc w:val="both"/>
        <w:rPr>
          <w:rFonts w:ascii="Arial" w:hAnsi="Arial" w:cs="Arial"/>
          <w:color w:val="000000"/>
          <w:sz w:val="24"/>
          <w:szCs w:val="24"/>
        </w:rPr>
      </w:pPr>
      <w:r w:rsidRPr="00160801">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47395714" w14:textId="77777777" w:rsidR="005D5EBB"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 CONTRATADA deverá, ao emitir a nota fiscal correspondente dos serviços realizados, agrupar aqueles de mesmo conteúdo em uma única nota fiscal, com os respectivos comprovantes de realização, para envio ao setor responsável.</w:t>
      </w:r>
    </w:p>
    <w:p w14:paraId="7DCE6B69" w14:textId="77777777" w:rsidR="005D5EBB" w:rsidRDefault="005D5EBB" w:rsidP="00BD7806">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Pr="00C9017C">
        <w:rPr>
          <w:rFonts w:ascii="Arial" w:hAnsi="Arial" w:cs="Arial"/>
          <w:color w:val="000000"/>
          <w:sz w:val="24"/>
          <w:szCs w:val="24"/>
        </w:rPr>
        <w:t>A CONTRATADA deverá entregar ao setor responsável pela fiscalização do CONTRATO, junto com a Nota Fiscal para fins de pagamento, os seguintes documentos:</w:t>
      </w:r>
    </w:p>
    <w:p w14:paraId="72FB907B" w14:textId="77777777" w:rsidR="005D5EBB" w:rsidRPr="00C9017C" w:rsidRDefault="005D5EBB" w:rsidP="005D5EBB">
      <w:pPr>
        <w:widowControl w:val="0"/>
        <w:suppressAutoHyphens/>
        <w:spacing w:after="0" w:line="240" w:lineRule="auto"/>
        <w:jc w:val="both"/>
        <w:rPr>
          <w:rFonts w:ascii="Arial" w:eastAsia="Times New Roman" w:hAnsi="Arial" w:cs="Arial"/>
          <w:color w:val="000000" w:themeColor="text1"/>
          <w:sz w:val="24"/>
          <w:szCs w:val="24"/>
          <w:lang w:eastAsia="zh-CN"/>
        </w:rPr>
      </w:pPr>
    </w:p>
    <w:p w14:paraId="37E2A9E8" w14:textId="77777777" w:rsidR="005D5EBB" w:rsidRPr="00C9017C" w:rsidRDefault="005D5EBB" w:rsidP="00BD7806">
      <w:pPr>
        <w:widowControl w:val="0"/>
        <w:numPr>
          <w:ilvl w:val="0"/>
          <w:numId w:val="35"/>
        </w:numPr>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para com a </w:t>
      </w:r>
      <w:r w:rsidRPr="00C9017C">
        <w:rPr>
          <w:rFonts w:ascii="Arial" w:eastAsia="Times New Roman" w:hAnsi="Arial" w:cs="Arial"/>
          <w:b/>
          <w:color w:val="000000" w:themeColor="text1"/>
          <w:sz w:val="24"/>
          <w:szCs w:val="24"/>
          <w:lang w:eastAsia="zh-CN"/>
        </w:rPr>
        <w:t>Fazenda Estadual</w:t>
      </w:r>
      <w:r w:rsidRPr="00C9017C">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0D9D006D" w14:textId="77777777" w:rsidR="005D5EBB" w:rsidRPr="00C9017C" w:rsidRDefault="005D5EBB" w:rsidP="005D5EBB">
      <w:pPr>
        <w:widowControl w:val="0"/>
        <w:suppressAutoHyphens/>
        <w:spacing w:after="0" w:line="240" w:lineRule="auto"/>
        <w:ind w:left="720" w:firstLine="1123"/>
        <w:contextualSpacing/>
        <w:jc w:val="both"/>
        <w:rPr>
          <w:rFonts w:ascii="Arial" w:eastAsia="Times New Roman" w:hAnsi="Arial" w:cs="Arial"/>
          <w:color w:val="000000" w:themeColor="text1"/>
          <w:sz w:val="24"/>
          <w:szCs w:val="24"/>
          <w:lang w:eastAsia="zh-CN"/>
        </w:rPr>
      </w:pPr>
    </w:p>
    <w:p w14:paraId="5B261297" w14:textId="77777777" w:rsidR="005D5EBB" w:rsidRPr="00C9017C" w:rsidRDefault="005D5EBB" w:rsidP="00BD7806">
      <w:pPr>
        <w:widowControl w:val="0"/>
        <w:numPr>
          <w:ilvl w:val="0"/>
          <w:numId w:val="35"/>
        </w:numPr>
        <w:shd w:val="clear" w:color="auto" w:fill="FFFFFF"/>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com </w:t>
      </w:r>
      <w:r w:rsidRPr="00C9017C">
        <w:rPr>
          <w:rFonts w:ascii="Arial" w:eastAsia="Calibri" w:hAnsi="Arial" w:cs="Arial"/>
          <w:bCs/>
          <w:color w:val="000000" w:themeColor="text1"/>
          <w:sz w:val="24"/>
          <w:szCs w:val="24"/>
          <w:shd w:val="clear" w:color="auto" w:fill="FFFFFF"/>
        </w:rPr>
        <w:t xml:space="preserve">débitos relativos aos </w:t>
      </w:r>
      <w:r w:rsidRPr="00C9017C">
        <w:rPr>
          <w:rFonts w:ascii="Arial" w:eastAsia="Calibri" w:hAnsi="Arial" w:cs="Arial"/>
          <w:b/>
          <w:bCs/>
          <w:color w:val="000000" w:themeColor="text1"/>
          <w:sz w:val="24"/>
          <w:szCs w:val="24"/>
          <w:shd w:val="clear" w:color="auto" w:fill="FFFFFF"/>
        </w:rPr>
        <w:t xml:space="preserve">Tributos Federais </w:t>
      </w:r>
      <w:r w:rsidRPr="00C9017C">
        <w:rPr>
          <w:rFonts w:ascii="Arial" w:eastAsia="Calibri" w:hAnsi="Arial" w:cs="Arial"/>
          <w:bCs/>
          <w:color w:val="000000" w:themeColor="text1"/>
          <w:sz w:val="24"/>
          <w:szCs w:val="24"/>
          <w:shd w:val="clear" w:color="auto" w:fill="FFFFFF"/>
        </w:rPr>
        <w:t xml:space="preserve">e à dívida ativa da </w:t>
      </w:r>
      <w:r w:rsidRPr="00C9017C">
        <w:rPr>
          <w:rFonts w:ascii="Arial" w:eastAsia="Calibri" w:hAnsi="Arial" w:cs="Arial"/>
          <w:b/>
          <w:bCs/>
          <w:color w:val="000000" w:themeColor="text1"/>
          <w:sz w:val="24"/>
          <w:szCs w:val="24"/>
          <w:shd w:val="clear" w:color="auto" w:fill="FFFFFF"/>
        </w:rPr>
        <w:t>União</w:t>
      </w:r>
      <w:r w:rsidRPr="00C9017C">
        <w:rPr>
          <w:rFonts w:ascii="Arial" w:eastAsia="Calibri" w:hAnsi="Arial" w:cs="Arial"/>
          <w:bCs/>
          <w:color w:val="000000" w:themeColor="text1"/>
          <w:sz w:val="24"/>
          <w:szCs w:val="24"/>
          <w:shd w:val="clear" w:color="auto" w:fill="FFFFFF"/>
        </w:rPr>
        <w:t>;</w:t>
      </w:r>
    </w:p>
    <w:p w14:paraId="5EA3FF26" w14:textId="77777777" w:rsidR="005D5EBB" w:rsidRPr="00C9017C" w:rsidRDefault="005D5EBB" w:rsidP="005D5EBB">
      <w:pPr>
        <w:spacing w:after="0" w:line="240" w:lineRule="auto"/>
        <w:ind w:left="720" w:firstLine="1123"/>
        <w:contextualSpacing/>
        <w:rPr>
          <w:rFonts w:ascii="Arial" w:eastAsia="Times New Roman" w:hAnsi="Arial" w:cs="Arial"/>
          <w:color w:val="000000" w:themeColor="text1"/>
          <w:sz w:val="24"/>
          <w:szCs w:val="24"/>
          <w:lang w:eastAsia="zh-CN"/>
        </w:rPr>
      </w:pPr>
    </w:p>
    <w:p w14:paraId="54803BE8" w14:textId="77777777" w:rsidR="005D5EBB" w:rsidRPr="0087623F" w:rsidRDefault="005D5EBB" w:rsidP="00BD7806">
      <w:pPr>
        <w:pStyle w:val="PargrafodaLista"/>
        <w:widowControl w:val="0"/>
        <w:numPr>
          <w:ilvl w:val="0"/>
          <w:numId w:val="35"/>
        </w:numPr>
        <w:shd w:val="clear" w:color="auto" w:fill="FFFFFF"/>
        <w:suppressAutoHyphens/>
        <w:spacing w:after="0" w:line="240" w:lineRule="auto"/>
        <w:ind w:firstLine="1123"/>
        <w:contextualSpacing/>
        <w:jc w:val="both"/>
        <w:rPr>
          <w:rFonts w:ascii="Arial" w:eastAsia="Times New Roman" w:hAnsi="Arial" w:cs="Arial"/>
          <w:b/>
          <w:color w:val="000000" w:themeColor="text1"/>
          <w:sz w:val="24"/>
          <w:szCs w:val="24"/>
          <w:lang w:eastAsia="zh-CN"/>
        </w:rPr>
      </w:pPr>
      <w:r>
        <w:rPr>
          <w:rFonts w:ascii="Arial" w:eastAsia="Times New Roman" w:hAnsi="Arial" w:cs="Arial"/>
          <w:color w:val="000000" w:themeColor="text1"/>
          <w:sz w:val="24"/>
          <w:szCs w:val="24"/>
          <w:lang w:eastAsia="zh-CN"/>
        </w:rPr>
        <w:t xml:space="preserve"> </w:t>
      </w:r>
      <w:r w:rsidRPr="0087623F">
        <w:rPr>
          <w:rFonts w:ascii="Arial" w:eastAsia="Times New Roman" w:hAnsi="Arial" w:cs="Arial"/>
          <w:color w:val="000000" w:themeColor="text1"/>
          <w:sz w:val="24"/>
          <w:szCs w:val="24"/>
          <w:lang w:eastAsia="zh-CN"/>
        </w:rPr>
        <w:t xml:space="preserve">Prova de regularidade para com o </w:t>
      </w:r>
      <w:r w:rsidRPr="0087623F">
        <w:rPr>
          <w:rFonts w:ascii="Arial" w:eastAsia="Times New Roman" w:hAnsi="Arial" w:cs="Arial"/>
          <w:b/>
          <w:color w:val="000000" w:themeColor="text1"/>
          <w:sz w:val="24"/>
          <w:szCs w:val="24"/>
          <w:lang w:eastAsia="zh-CN"/>
        </w:rPr>
        <w:t>FGTS</w:t>
      </w:r>
      <w:r w:rsidRPr="0087623F">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6870AB9" w14:textId="77777777" w:rsidR="005D5EBB" w:rsidRPr="00C9017C" w:rsidRDefault="005D5EBB" w:rsidP="005D5EBB">
      <w:pPr>
        <w:widowControl w:val="0"/>
        <w:suppressAutoHyphens/>
        <w:spacing w:after="0" w:line="240" w:lineRule="auto"/>
        <w:ind w:firstLine="1123"/>
        <w:jc w:val="both"/>
        <w:rPr>
          <w:rFonts w:ascii="Arial" w:eastAsia="Times New Roman" w:hAnsi="Arial" w:cs="Arial"/>
          <w:b/>
          <w:color w:val="000000" w:themeColor="text1"/>
          <w:sz w:val="24"/>
          <w:szCs w:val="24"/>
          <w:lang w:eastAsia="zh-CN"/>
        </w:rPr>
      </w:pPr>
    </w:p>
    <w:p w14:paraId="15B33413" w14:textId="77777777" w:rsidR="005D5EBB" w:rsidRPr="0087623F" w:rsidRDefault="005D5EBB" w:rsidP="00BD7806">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w:t>
      </w:r>
      <w:r w:rsidRPr="0087623F">
        <w:rPr>
          <w:rFonts w:ascii="Arial" w:eastAsia="Times New Roman" w:hAnsi="Arial" w:cs="Arial"/>
          <w:b/>
          <w:color w:val="000000" w:themeColor="text1"/>
          <w:sz w:val="24"/>
          <w:szCs w:val="24"/>
          <w:lang w:eastAsia="zh-CN"/>
        </w:rPr>
        <w:t>Trabalhista</w:t>
      </w:r>
      <w:r w:rsidRPr="0087623F">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16E180B7" w14:textId="77777777" w:rsidR="005D5EBB" w:rsidRPr="00C9017C" w:rsidRDefault="005D5EBB" w:rsidP="005D5EBB">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6413AEB7" w14:textId="77777777" w:rsidR="005D5EBB" w:rsidRPr="0087623F" w:rsidRDefault="005D5EBB" w:rsidP="00BD7806">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de Débitos da </w:t>
      </w:r>
      <w:r w:rsidRPr="0087623F">
        <w:rPr>
          <w:rFonts w:ascii="Arial" w:eastAsia="Times New Roman" w:hAnsi="Arial" w:cs="Arial"/>
          <w:b/>
          <w:color w:val="000000" w:themeColor="text1"/>
          <w:sz w:val="24"/>
          <w:szCs w:val="24"/>
          <w:lang w:eastAsia="zh-CN"/>
        </w:rPr>
        <w:t>Fazenda Municipal</w:t>
      </w:r>
      <w:r w:rsidRPr="0087623F">
        <w:rPr>
          <w:rFonts w:ascii="Arial" w:eastAsia="Times New Roman" w:hAnsi="Arial" w:cs="Arial"/>
          <w:color w:val="000000" w:themeColor="text1"/>
          <w:sz w:val="24"/>
          <w:szCs w:val="24"/>
          <w:lang w:eastAsia="zh-CN"/>
        </w:rPr>
        <w:t xml:space="preserve"> (CND)</w:t>
      </w:r>
      <w:r w:rsidRPr="0087623F">
        <w:rPr>
          <w:rFonts w:ascii="Arial" w:hAnsi="Arial" w:cs="Arial"/>
          <w:color w:val="000000" w:themeColor="text1"/>
          <w:sz w:val="24"/>
          <w:szCs w:val="24"/>
        </w:rPr>
        <w:t xml:space="preserve"> do domicílio ou sede do licitante, ou outra equivalente, na forma da lei, com prazo de validade em vigor;</w:t>
      </w:r>
    </w:p>
    <w:p w14:paraId="62229232" w14:textId="77777777" w:rsidR="005D5EBB" w:rsidRPr="00C9017C" w:rsidRDefault="005D5EBB" w:rsidP="005D5EBB">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634F81B2" w14:textId="77777777" w:rsidR="005D5EBB" w:rsidRPr="0087623F" w:rsidRDefault="005D5EBB" w:rsidP="00BD7806">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As </w:t>
      </w:r>
      <w:r w:rsidRPr="0087623F">
        <w:rPr>
          <w:rFonts w:ascii="Arial" w:eastAsia="Times New Roman" w:hAnsi="Arial" w:cs="Arial"/>
          <w:b/>
          <w:color w:val="000000" w:themeColor="text1"/>
          <w:sz w:val="24"/>
          <w:szCs w:val="24"/>
          <w:lang w:eastAsia="zh-CN"/>
        </w:rPr>
        <w:t>provas de regularidades</w:t>
      </w:r>
      <w:r w:rsidRPr="0087623F">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204FC0C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EA3FC4C"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16</w:t>
      </w:r>
      <w:r w:rsidRPr="00482F58">
        <w:rPr>
          <w:rFonts w:ascii="Arial" w:hAnsi="Arial" w:cs="Arial"/>
          <w:color w:val="000000"/>
          <w:sz w:val="24"/>
          <w:szCs w:val="24"/>
        </w:rPr>
        <w:t>.0</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412AD33"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8B633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6D69AE6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A53E66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sidR="00C84F9C">
        <w:rPr>
          <w:rFonts w:ascii="Arial" w:hAnsi="Arial" w:cs="Arial"/>
          <w:color w:val="000000"/>
          <w:sz w:val="24"/>
          <w:szCs w:val="24"/>
        </w:rPr>
        <w:t xml:space="preserve">a execução </w:t>
      </w:r>
      <w:r>
        <w:rPr>
          <w:rFonts w:ascii="Arial" w:hAnsi="Arial" w:cs="Arial"/>
          <w:color w:val="000000"/>
          <w:sz w:val="24"/>
          <w:szCs w:val="24"/>
        </w:rPr>
        <w:t>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FBAE0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sidR="00C84F9C">
        <w:rPr>
          <w:rFonts w:ascii="Arial" w:hAnsi="Arial" w:cs="Arial"/>
          <w:color w:val="000000"/>
          <w:sz w:val="24"/>
          <w:szCs w:val="24"/>
        </w:rPr>
        <w:t xml:space="preserve">a perfeita execução </w:t>
      </w:r>
      <w:r w:rsidRPr="00482F58">
        <w:rPr>
          <w:rFonts w:ascii="Arial" w:hAnsi="Arial" w:cs="Arial"/>
          <w:color w:val="000000"/>
          <w:sz w:val="24"/>
          <w:szCs w:val="24"/>
        </w:rPr>
        <w:t xml:space="preserve">deste </w:t>
      </w:r>
      <w:r>
        <w:rPr>
          <w:rFonts w:ascii="Arial" w:hAnsi="Arial" w:cs="Arial"/>
          <w:color w:val="000000"/>
          <w:sz w:val="24"/>
          <w:szCs w:val="24"/>
        </w:rPr>
        <w:t>CONTRATO</w:t>
      </w:r>
      <w:r w:rsidRPr="00482F58">
        <w:rPr>
          <w:rFonts w:ascii="Arial" w:hAnsi="Arial" w:cs="Arial"/>
          <w:color w:val="000000"/>
          <w:sz w:val="24"/>
          <w:szCs w:val="24"/>
        </w:rPr>
        <w:t xml:space="preserve">. </w:t>
      </w:r>
    </w:p>
    <w:p w14:paraId="4F45409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2ECC9423" w14:textId="77777777" w:rsidR="00A87A62" w:rsidRDefault="00A87A62"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95BD9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53A1EB5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CE1D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4F51A0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8F602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C69741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9682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2D0E9A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4CD9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33C78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EB199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24FB293"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w:t>
      </w:r>
      <w:r w:rsidRPr="002E6ABF">
        <w:rPr>
          <w:rFonts w:ascii="Arial" w:eastAsia="Times New Roman" w:hAnsi="Arial" w:cs="Arial"/>
          <w:sz w:val="24"/>
          <w:szCs w:val="24"/>
          <w:lang w:eastAsia="zh-CN"/>
        </w:rPr>
        <w:lastRenderedPageBreak/>
        <w:t xml:space="preserve">independentemente da condução ou do resultado do </w:t>
      </w:r>
      <w:r w:rsidRPr="002E6ABF">
        <w:rPr>
          <w:rFonts w:ascii="Arial" w:eastAsia="Times New Roman" w:hAnsi="Arial" w:cs="Arial"/>
          <w:b/>
          <w:sz w:val="24"/>
          <w:szCs w:val="24"/>
          <w:lang w:eastAsia="zh-CN"/>
        </w:rPr>
        <w:t>PREGÃO.</w:t>
      </w:r>
    </w:p>
    <w:p w14:paraId="66827B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D195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17307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E789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519FC8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EC4B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923A1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F0E8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3169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4887F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84534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567C2B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4A0A3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1B15F2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C9C401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3153CC4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F6832A7" w14:textId="4B3CA845" w:rsidR="009B492C" w:rsidRDefault="00C6334F" w:rsidP="009B492C">
      <w:pPr>
        <w:widowControl w:val="0"/>
        <w:suppressAutoHyphens/>
        <w:spacing w:after="0" w:line="240" w:lineRule="auto"/>
        <w:jc w:val="both"/>
        <w:rPr>
          <w:rFonts w:ascii="Arial" w:eastAsia="Times New Roman" w:hAnsi="Arial" w:cs="Arial"/>
          <w:sz w:val="24"/>
          <w:szCs w:val="24"/>
          <w:lang w:eastAsia="zh-CN"/>
        </w:rPr>
      </w:pPr>
      <w:r w:rsidRPr="00C6334F">
        <w:rPr>
          <w:rFonts w:ascii="Arial" w:eastAsia="Times New Roman" w:hAnsi="Arial" w:cs="Arial"/>
          <w:sz w:val="24"/>
          <w:szCs w:val="24"/>
          <w:lang w:eastAsia="zh-CN"/>
        </w:rPr>
        <w:t xml:space="preserve">34.15. O credenciamento, assim como cada uma das fases do pregão, tem momento próprio para ocorrer. Assim, até o credenciamento do último licitante, </w:t>
      </w:r>
      <w:r w:rsidRPr="00C6334F">
        <w:rPr>
          <w:rFonts w:ascii="Arial" w:eastAsia="Times New Roman" w:hAnsi="Arial" w:cs="Arial"/>
          <w:sz w:val="24"/>
          <w:szCs w:val="24"/>
          <w:lang w:eastAsia="zh-CN"/>
        </w:rPr>
        <w:lastRenderedPageBreak/>
        <w:t>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71103BD3" w14:textId="77777777" w:rsidR="00C6334F" w:rsidRDefault="00C6334F" w:rsidP="009B492C">
      <w:pPr>
        <w:widowControl w:val="0"/>
        <w:suppressAutoHyphens/>
        <w:spacing w:after="0" w:line="240" w:lineRule="auto"/>
        <w:jc w:val="both"/>
        <w:rPr>
          <w:rFonts w:ascii="Arial" w:eastAsia="Times New Roman" w:hAnsi="Arial" w:cs="Arial"/>
          <w:sz w:val="24"/>
          <w:szCs w:val="24"/>
          <w:lang w:eastAsia="zh-CN"/>
        </w:rPr>
      </w:pPr>
    </w:p>
    <w:p w14:paraId="7B6BE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5612E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2EEC74"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F31D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56F858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064A750"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0736283"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p>
    <w:p w14:paraId="6596E2C6"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r w:rsidRPr="00A817A5">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886C60E" w14:textId="77777777" w:rsidR="000175F3" w:rsidRDefault="000175F3" w:rsidP="009B492C">
      <w:pPr>
        <w:spacing w:after="0" w:line="240" w:lineRule="auto"/>
        <w:jc w:val="both"/>
        <w:rPr>
          <w:rFonts w:ascii="Arial" w:eastAsia="Times New Roman" w:hAnsi="Arial" w:cs="Arial"/>
          <w:b/>
          <w:sz w:val="24"/>
          <w:szCs w:val="24"/>
          <w:lang w:eastAsia="zh-CN"/>
        </w:rPr>
      </w:pPr>
    </w:p>
    <w:p w14:paraId="1569039F"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78BC99E3" w14:textId="77777777" w:rsidR="009B492C" w:rsidRDefault="009B492C" w:rsidP="009B492C">
      <w:pPr>
        <w:spacing w:after="0" w:line="240" w:lineRule="auto"/>
        <w:jc w:val="both"/>
        <w:rPr>
          <w:rFonts w:ascii="Arial" w:hAnsi="Arial" w:cs="Arial"/>
          <w:b/>
          <w:bCs/>
          <w:color w:val="000000"/>
          <w:sz w:val="24"/>
          <w:szCs w:val="24"/>
        </w:rPr>
      </w:pPr>
    </w:p>
    <w:p w14:paraId="7668A354" w14:textId="77777777" w:rsidR="009B492C" w:rsidRDefault="009B492C" w:rsidP="003A2A2B">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274ED61D" w14:textId="77777777" w:rsidR="009B492C" w:rsidRDefault="00000000" w:rsidP="009B492C">
      <w:pPr>
        <w:spacing w:after="0" w:line="240" w:lineRule="auto"/>
        <w:ind w:left="600"/>
        <w:jc w:val="both"/>
        <w:rPr>
          <w:rFonts w:ascii="Arial" w:hAnsi="Arial" w:cs="Arial"/>
          <w:color w:val="000000"/>
          <w:sz w:val="24"/>
          <w:szCs w:val="24"/>
        </w:rPr>
      </w:pPr>
      <w:hyperlink r:id="rId15" w:history="1">
        <w:r w:rsidR="009B492C" w:rsidRPr="00E10CBC">
          <w:rPr>
            <w:rStyle w:val="Hyperlink"/>
            <w:sz w:val="24"/>
            <w:szCs w:val="24"/>
          </w:rPr>
          <w:t>http://www.camaraextrema.mg.gov.br/licitacoes/</w:t>
        </w:r>
      </w:hyperlink>
    </w:p>
    <w:p w14:paraId="1678CF1C" w14:textId="77777777" w:rsidR="009B492C" w:rsidRPr="002E6ABF" w:rsidRDefault="009B492C" w:rsidP="009B492C">
      <w:pPr>
        <w:spacing w:after="0" w:line="240" w:lineRule="auto"/>
        <w:ind w:left="600"/>
        <w:jc w:val="both"/>
        <w:rPr>
          <w:rFonts w:ascii="Arial" w:hAnsi="Arial" w:cs="Arial"/>
          <w:color w:val="000000"/>
          <w:sz w:val="24"/>
          <w:szCs w:val="24"/>
        </w:rPr>
      </w:pPr>
    </w:p>
    <w:p w14:paraId="33AE1DF8" w14:textId="77777777" w:rsidR="009B492C" w:rsidRPr="008B6CC1" w:rsidRDefault="009B492C" w:rsidP="003A2A2B">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2E9DED06" w14:textId="77777777" w:rsidR="00221E6D" w:rsidRDefault="00221E6D" w:rsidP="00A87A62">
      <w:pPr>
        <w:widowControl w:val="0"/>
        <w:suppressAutoHyphens/>
        <w:spacing w:after="0" w:line="240" w:lineRule="auto"/>
        <w:jc w:val="both"/>
        <w:rPr>
          <w:rFonts w:ascii="Arial" w:eastAsia="Times New Roman" w:hAnsi="Arial" w:cs="Arial"/>
          <w:b/>
          <w:sz w:val="24"/>
          <w:szCs w:val="24"/>
          <w:lang w:eastAsia="zh-CN"/>
        </w:rPr>
      </w:pPr>
    </w:p>
    <w:p w14:paraId="04B3048B" w14:textId="1099ECC6" w:rsidR="000B71E2" w:rsidRPr="000B71E2" w:rsidRDefault="000B71E2" w:rsidP="000B71E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w:t>
      </w:r>
      <w:r w:rsidR="005D5EBB">
        <w:rPr>
          <w:rFonts w:ascii="Arial" w:eastAsia="Times New Roman" w:hAnsi="Arial" w:cs="Arial"/>
          <w:b/>
          <w:sz w:val="24"/>
          <w:szCs w:val="24"/>
          <w:lang w:eastAsia="zh-CN"/>
        </w:rPr>
        <w:t>7</w:t>
      </w:r>
      <w:r w:rsidRPr="000B71E2">
        <w:rPr>
          <w:rFonts w:ascii="Arial" w:eastAsia="Times New Roman" w:hAnsi="Arial" w:cs="Arial"/>
          <w:b/>
          <w:sz w:val="24"/>
          <w:szCs w:val="24"/>
          <w:lang w:eastAsia="zh-CN"/>
        </w:rPr>
        <w:t xml:space="preserve">. </w:t>
      </w:r>
      <w:r>
        <w:rPr>
          <w:rFonts w:ascii="Arial" w:eastAsia="Times New Roman" w:hAnsi="Arial" w:cs="Arial"/>
          <w:b/>
          <w:sz w:val="24"/>
          <w:szCs w:val="24"/>
          <w:lang w:eastAsia="zh-CN"/>
        </w:rPr>
        <w:t>DO CRITÉRIO DE INEXEQUIBILIDADE</w:t>
      </w:r>
    </w:p>
    <w:p w14:paraId="62C20BDB" w14:textId="77777777" w:rsidR="000B71E2" w:rsidRDefault="000B71E2" w:rsidP="000B71E2">
      <w:pPr>
        <w:spacing w:after="0" w:line="240" w:lineRule="auto"/>
        <w:jc w:val="both"/>
        <w:rPr>
          <w:rFonts w:ascii="Arial" w:hAnsi="Arial" w:cs="Arial"/>
          <w:color w:val="000000"/>
          <w:sz w:val="24"/>
          <w:szCs w:val="24"/>
        </w:rPr>
      </w:pPr>
    </w:p>
    <w:p w14:paraId="494DB5B6" w14:textId="77777777" w:rsidR="000B71E2" w:rsidRPr="000B71E2" w:rsidRDefault="000B71E2" w:rsidP="000B71E2">
      <w:pPr>
        <w:pStyle w:val="PargrafodaLista"/>
        <w:spacing w:after="0" w:line="240" w:lineRule="auto"/>
        <w:ind w:left="0"/>
        <w:jc w:val="both"/>
        <w:rPr>
          <w:rFonts w:ascii="Arial" w:hAnsi="Arial" w:cs="Arial"/>
          <w:sz w:val="24"/>
          <w:szCs w:val="24"/>
        </w:rPr>
      </w:pPr>
      <w:r w:rsidRPr="000B71E2">
        <w:rPr>
          <w:rFonts w:ascii="Arial" w:hAnsi="Arial" w:cs="Arial"/>
          <w:sz w:val="24"/>
          <w:szCs w:val="24"/>
        </w:rPr>
        <w:t>Poderá ocorrer a desclassificação da proposta por inexequibilidade, pelos seguintes critérios:</w:t>
      </w:r>
    </w:p>
    <w:p w14:paraId="4540E933" w14:textId="77777777" w:rsidR="000B71E2" w:rsidRPr="000B71E2" w:rsidRDefault="000B71E2" w:rsidP="000B71E2">
      <w:pPr>
        <w:pStyle w:val="PargrafodaLista"/>
        <w:spacing w:after="0" w:line="240" w:lineRule="auto"/>
        <w:ind w:left="0"/>
        <w:jc w:val="both"/>
        <w:rPr>
          <w:rFonts w:ascii="Arial" w:hAnsi="Arial" w:cs="Arial"/>
          <w:sz w:val="24"/>
          <w:szCs w:val="24"/>
        </w:rPr>
      </w:pPr>
    </w:p>
    <w:p w14:paraId="663F1A73" w14:textId="77777777" w:rsidR="000B71E2" w:rsidRPr="000B71E2" w:rsidRDefault="000B71E2" w:rsidP="00BD7806">
      <w:pPr>
        <w:pStyle w:val="PargrafodaLista"/>
        <w:numPr>
          <w:ilvl w:val="0"/>
          <w:numId w:val="29"/>
        </w:numPr>
        <w:spacing w:after="0" w:line="240" w:lineRule="auto"/>
        <w:jc w:val="both"/>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14:paraId="1DE68E36" w14:textId="77777777" w:rsidR="000B71E2" w:rsidRPr="000B71E2" w:rsidRDefault="000B71E2" w:rsidP="00BD7806">
      <w:pPr>
        <w:pStyle w:val="PargrafodaLista"/>
        <w:numPr>
          <w:ilvl w:val="0"/>
          <w:numId w:val="29"/>
        </w:numPr>
        <w:spacing w:after="0" w:line="240" w:lineRule="auto"/>
        <w:jc w:val="both"/>
        <w:rPr>
          <w:rFonts w:ascii="Arial" w:hAnsi="Arial" w:cs="Arial"/>
          <w:sz w:val="24"/>
          <w:szCs w:val="24"/>
        </w:rPr>
      </w:pPr>
      <w:r w:rsidRPr="000B71E2">
        <w:rPr>
          <w:rFonts w:ascii="Arial" w:hAnsi="Arial" w:cs="Arial"/>
          <w:sz w:val="24"/>
          <w:szCs w:val="24"/>
        </w:rPr>
        <w:t>Ocorrendo proposta a ser desclassificada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14:paraId="30EA7EB1" w14:textId="77777777" w:rsidR="000B71E2" w:rsidRPr="000B71E2" w:rsidRDefault="000B71E2" w:rsidP="00BD7806">
      <w:pPr>
        <w:pStyle w:val="PargrafodaLista"/>
        <w:numPr>
          <w:ilvl w:val="0"/>
          <w:numId w:val="29"/>
        </w:numPr>
        <w:spacing w:after="0" w:line="240" w:lineRule="auto"/>
        <w:jc w:val="both"/>
        <w:rPr>
          <w:rFonts w:ascii="Arial" w:hAnsi="Arial" w:cs="Arial"/>
          <w:sz w:val="24"/>
          <w:szCs w:val="24"/>
        </w:rPr>
      </w:pPr>
      <w:r w:rsidRPr="000B71E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2F0B144F" w14:textId="77777777" w:rsidR="000B71E2" w:rsidRPr="000B71E2" w:rsidRDefault="000B71E2" w:rsidP="00BD7806">
      <w:pPr>
        <w:pStyle w:val="PargrafodaLista"/>
        <w:numPr>
          <w:ilvl w:val="0"/>
          <w:numId w:val="29"/>
        </w:numPr>
        <w:spacing w:after="0" w:line="240" w:lineRule="auto"/>
        <w:jc w:val="both"/>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 xml:space="preserve">do menor dos seguintes valores:  </w:t>
      </w:r>
    </w:p>
    <w:p w14:paraId="5716E387" w14:textId="77777777" w:rsidR="000B71E2" w:rsidRPr="000B71E2" w:rsidRDefault="000B71E2" w:rsidP="000B71E2">
      <w:pPr>
        <w:pStyle w:val="PargrafodaLista"/>
        <w:spacing w:after="0" w:line="240" w:lineRule="auto"/>
        <w:ind w:left="720"/>
        <w:jc w:val="both"/>
        <w:rPr>
          <w:rFonts w:ascii="Arial" w:hAnsi="Arial" w:cs="Arial"/>
          <w:sz w:val="24"/>
          <w:szCs w:val="24"/>
        </w:rPr>
      </w:pPr>
      <w:r w:rsidRPr="000B71E2">
        <w:rPr>
          <w:rFonts w:ascii="Arial" w:hAnsi="Arial" w:cs="Arial"/>
          <w:sz w:val="24"/>
          <w:szCs w:val="24"/>
        </w:rPr>
        <w:t xml:space="preserve">                   </w:t>
      </w:r>
    </w:p>
    <w:p w14:paraId="2423A12A" w14:textId="77777777" w:rsidR="000B71E2" w:rsidRPr="000B71E2" w:rsidRDefault="000B71E2" w:rsidP="00BD7806">
      <w:pPr>
        <w:pStyle w:val="PargrafodaLista"/>
        <w:numPr>
          <w:ilvl w:val="0"/>
          <w:numId w:val="31"/>
        </w:numPr>
        <w:spacing w:after="0" w:line="240" w:lineRule="auto"/>
        <w:jc w:val="both"/>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ou   </w:t>
      </w:r>
    </w:p>
    <w:p w14:paraId="05EA8A0C" w14:textId="77777777" w:rsidR="000B71E2" w:rsidRPr="000B71E2" w:rsidRDefault="000B71E2" w:rsidP="000B71E2">
      <w:pPr>
        <w:pStyle w:val="PargrafodaLista"/>
        <w:spacing w:after="0" w:line="240" w:lineRule="auto"/>
        <w:ind w:left="2295"/>
        <w:jc w:val="both"/>
        <w:rPr>
          <w:rFonts w:ascii="Arial" w:hAnsi="Arial" w:cs="Arial"/>
          <w:sz w:val="24"/>
          <w:szCs w:val="24"/>
        </w:rPr>
      </w:pPr>
    </w:p>
    <w:p w14:paraId="11BEB445" w14:textId="77777777" w:rsidR="000B71E2" w:rsidRPr="000B71E2" w:rsidRDefault="000B71E2" w:rsidP="00BD7806">
      <w:pPr>
        <w:pStyle w:val="PargrafodaLista"/>
        <w:numPr>
          <w:ilvl w:val="0"/>
          <w:numId w:val="31"/>
        </w:numPr>
        <w:tabs>
          <w:tab w:val="left" w:pos="993"/>
        </w:tabs>
        <w:spacing w:after="0" w:line="240" w:lineRule="auto"/>
        <w:jc w:val="both"/>
        <w:rPr>
          <w:rFonts w:ascii="Arial" w:hAnsi="Arial" w:cs="Arial"/>
          <w:sz w:val="24"/>
          <w:szCs w:val="24"/>
        </w:rPr>
      </w:pPr>
      <w:r w:rsidRPr="000B71E2">
        <w:rPr>
          <w:rFonts w:ascii="Arial" w:hAnsi="Arial" w:cs="Arial"/>
          <w:sz w:val="24"/>
          <w:szCs w:val="24"/>
        </w:rPr>
        <w:t>Valor orçado pela administração.</w:t>
      </w:r>
    </w:p>
    <w:p w14:paraId="5C168099" w14:textId="77777777" w:rsidR="000B71E2" w:rsidRPr="000B71E2" w:rsidRDefault="000B71E2" w:rsidP="000B71E2">
      <w:pPr>
        <w:pStyle w:val="PargrafodaLista"/>
        <w:spacing w:after="0" w:line="240" w:lineRule="auto"/>
        <w:ind w:left="1440"/>
        <w:jc w:val="both"/>
        <w:rPr>
          <w:rFonts w:ascii="Arial" w:hAnsi="Arial" w:cs="Arial"/>
          <w:sz w:val="24"/>
          <w:szCs w:val="24"/>
        </w:rPr>
      </w:pPr>
      <w:r w:rsidRPr="000B71E2">
        <w:rPr>
          <w:rFonts w:ascii="Arial" w:hAnsi="Arial" w:cs="Arial"/>
          <w:sz w:val="24"/>
          <w:szCs w:val="24"/>
        </w:rPr>
        <w:t xml:space="preserve">   </w:t>
      </w:r>
    </w:p>
    <w:p w14:paraId="66505D00" w14:textId="77777777" w:rsidR="000B71E2" w:rsidRPr="000B71E2" w:rsidRDefault="000B71E2" w:rsidP="00BD7806">
      <w:pPr>
        <w:pStyle w:val="PargrafodaLista"/>
        <w:numPr>
          <w:ilvl w:val="0"/>
          <w:numId w:val="29"/>
        </w:numPr>
        <w:spacing w:after="0" w:line="240" w:lineRule="auto"/>
        <w:jc w:val="both"/>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340CA6A9" w14:textId="7B9ACDED" w:rsidR="000B71E2" w:rsidRDefault="000B71E2" w:rsidP="000B71E2">
      <w:pPr>
        <w:pStyle w:val="PargrafodaLista"/>
        <w:spacing w:after="0" w:line="240" w:lineRule="auto"/>
        <w:ind w:left="720"/>
        <w:jc w:val="both"/>
        <w:rPr>
          <w:rFonts w:ascii="Arial" w:hAnsi="Arial" w:cs="Arial"/>
          <w:sz w:val="24"/>
          <w:szCs w:val="24"/>
        </w:rPr>
      </w:pPr>
    </w:p>
    <w:p w14:paraId="6CC5C281" w14:textId="77777777" w:rsidR="00221E6D" w:rsidRPr="000B71E2" w:rsidRDefault="00221E6D" w:rsidP="000B71E2">
      <w:pPr>
        <w:pStyle w:val="PargrafodaLista"/>
        <w:spacing w:after="0" w:line="240" w:lineRule="auto"/>
        <w:ind w:left="720"/>
        <w:jc w:val="both"/>
        <w:rPr>
          <w:rFonts w:ascii="Arial" w:hAnsi="Arial" w:cs="Arial"/>
          <w:sz w:val="24"/>
          <w:szCs w:val="24"/>
        </w:rPr>
      </w:pPr>
    </w:p>
    <w:p w14:paraId="64627D2E" w14:textId="043290A3" w:rsidR="000B71E2" w:rsidRPr="000B71E2" w:rsidRDefault="000B71E2" w:rsidP="000B71E2">
      <w:pPr>
        <w:spacing w:after="0" w:line="240" w:lineRule="auto"/>
        <w:jc w:val="both"/>
        <w:rPr>
          <w:rFonts w:ascii="Arial" w:hAnsi="Arial" w:cs="Arial"/>
          <w:b/>
          <w:sz w:val="24"/>
          <w:szCs w:val="24"/>
        </w:rPr>
      </w:pPr>
      <w:r>
        <w:rPr>
          <w:rFonts w:ascii="Arial" w:hAnsi="Arial" w:cs="Arial"/>
          <w:b/>
          <w:sz w:val="24"/>
          <w:szCs w:val="24"/>
        </w:rPr>
        <w:t>3</w:t>
      </w:r>
      <w:r w:rsidR="005D5EBB">
        <w:rPr>
          <w:rFonts w:ascii="Arial" w:hAnsi="Arial" w:cs="Arial"/>
          <w:b/>
          <w:sz w:val="24"/>
          <w:szCs w:val="24"/>
        </w:rPr>
        <w:t>8</w:t>
      </w:r>
      <w:r w:rsidRPr="000B71E2">
        <w:rPr>
          <w:rFonts w:ascii="Arial" w:hAnsi="Arial" w:cs="Arial"/>
          <w:b/>
          <w:sz w:val="24"/>
          <w:szCs w:val="24"/>
        </w:rPr>
        <w:t>. DA PARTICIPAÇÃO DE EMPRESAS EM CONSÓRCIO/DAS CONDIÇÕES E DA FORMA</w:t>
      </w:r>
    </w:p>
    <w:p w14:paraId="31693B1C" w14:textId="77777777" w:rsidR="000B71E2" w:rsidRPr="000B71E2" w:rsidRDefault="000B71E2" w:rsidP="000B71E2">
      <w:pPr>
        <w:spacing w:after="0" w:line="240" w:lineRule="auto"/>
        <w:jc w:val="both"/>
        <w:rPr>
          <w:rFonts w:ascii="Arial" w:hAnsi="Arial" w:cs="Arial"/>
          <w:b/>
          <w:sz w:val="24"/>
          <w:szCs w:val="24"/>
        </w:rPr>
      </w:pPr>
    </w:p>
    <w:p w14:paraId="2D0D5C24"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Admite-se a participação de empresas em consórcio nesta licitação. O consórcio é uma associação temporária de duas ou mais empresas;</w:t>
      </w:r>
    </w:p>
    <w:p w14:paraId="7494A90B"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0625EE48"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Mesmo estando em consórcio, na parte da habilitação jurídica, fiscal e econômica, todas as empresas participantes apresentam os documentos individualmente;</w:t>
      </w:r>
    </w:p>
    <w:p w14:paraId="7832E731"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Na habilitação técnica, os atestados podem ser somados a fim de comprovar a habilitação do consórcio;</w:t>
      </w:r>
    </w:p>
    <w:p w14:paraId="53DC34FE"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 xml:space="preserve">As empresas interessadas em constituir consórcio devem indicar de forma escrita qual é a empresa líder, ou seja, qual empresa será a responsável direta pelo contato com a Administração Pública. Ao participar e vencer a </w:t>
      </w:r>
      <w:r w:rsidRPr="000B71E2">
        <w:rPr>
          <w:rFonts w:ascii="Arial" w:hAnsi="Arial" w:cs="Arial"/>
          <w:sz w:val="24"/>
          <w:szCs w:val="24"/>
        </w:rPr>
        <w:lastRenderedPageBreak/>
        <w:t>licitação, todas as empresas que compõe o consórcio respondem solidariamente;</w:t>
      </w:r>
    </w:p>
    <w:p w14:paraId="41E9C738" w14:textId="77777777" w:rsidR="000B71E2" w:rsidRPr="000B71E2" w:rsidRDefault="000B71E2" w:rsidP="00BD7806">
      <w:pPr>
        <w:numPr>
          <w:ilvl w:val="0"/>
          <w:numId w:val="30"/>
        </w:numPr>
        <w:spacing w:after="0" w:line="240" w:lineRule="auto"/>
        <w:jc w:val="both"/>
        <w:rPr>
          <w:rFonts w:ascii="Arial" w:hAnsi="Arial" w:cs="Arial"/>
          <w:sz w:val="24"/>
          <w:szCs w:val="24"/>
        </w:rPr>
      </w:pPr>
      <w:r w:rsidRPr="000B71E2">
        <w:rPr>
          <w:rFonts w:ascii="Arial" w:hAnsi="Arial" w:cs="Arial"/>
          <w:sz w:val="24"/>
          <w:szCs w:val="24"/>
        </w:rPr>
        <w:t>Não é permitido que uma empresa participante de consórcio participe na mesma licitação de forma individual.</w:t>
      </w:r>
    </w:p>
    <w:p w14:paraId="408C8C1B" w14:textId="77777777" w:rsidR="000B71E2" w:rsidRDefault="000B71E2" w:rsidP="000B71E2">
      <w:pPr>
        <w:pStyle w:val="PargrafodaLista"/>
        <w:spacing w:after="0" w:line="240" w:lineRule="auto"/>
        <w:ind w:left="0"/>
        <w:jc w:val="both"/>
        <w:rPr>
          <w:rFonts w:ascii="Arial" w:hAnsi="Arial" w:cs="Arial"/>
          <w:b/>
          <w:sz w:val="24"/>
          <w:szCs w:val="24"/>
        </w:rPr>
      </w:pPr>
    </w:p>
    <w:p w14:paraId="3785921F" w14:textId="77777777" w:rsidR="00221E6D" w:rsidRDefault="00221E6D" w:rsidP="000B71E2">
      <w:pPr>
        <w:spacing w:after="0" w:line="240" w:lineRule="auto"/>
        <w:jc w:val="both"/>
        <w:rPr>
          <w:rFonts w:ascii="Arial" w:hAnsi="Arial" w:cs="Arial"/>
          <w:color w:val="000000"/>
          <w:sz w:val="24"/>
          <w:szCs w:val="24"/>
        </w:rPr>
      </w:pPr>
    </w:p>
    <w:p w14:paraId="3807CD0B" w14:textId="1901D3FC" w:rsidR="009B492C" w:rsidRDefault="005D5EBB"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39</w:t>
      </w:r>
      <w:r w:rsidR="009B492C" w:rsidRPr="002E6ABF">
        <w:rPr>
          <w:rFonts w:ascii="Arial" w:eastAsia="Times New Roman" w:hAnsi="Arial" w:cs="Arial"/>
          <w:b/>
          <w:sz w:val="24"/>
          <w:szCs w:val="24"/>
          <w:lang w:eastAsia="zh-CN"/>
        </w:rPr>
        <w:t>. DO FORO</w:t>
      </w:r>
    </w:p>
    <w:p w14:paraId="1E51F76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8D5DDF" w14:textId="7367C541" w:rsidR="009B492C" w:rsidRDefault="005D5EBB"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39</w:t>
      </w:r>
      <w:r w:rsidR="009B492C"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4F570E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E653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2E9365" w14:textId="636E33CE"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221E6D">
        <w:rPr>
          <w:rFonts w:ascii="Arial" w:eastAsia="HG Mincho Light J" w:hAnsi="Arial" w:cs="Arial"/>
          <w:color w:val="000000"/>
          <w:kern w:val="1"/>
          <w:sz w:val="24"/>
          <w:szCs w:val="24"/>
          <w:lang w:eastAsia="zh-CN" w:bidi="pt-BR"/>
        </w:rPr>
        <w:t xml:space="preserve">MG, </w:t>
      </w:r>
      <w:r w:rsidR="0090380D">
        <w:rPr>
          <w:rFonts w:ascii="Arial" w:eastAsia="HG Mincho Light J" w:hAnsi="Arial" w:cs="Arial"/>
          <w:color w:val="000000"/>
          <w:kern w:val="1"/>
          <w:sz w:val="24"/>
          <w:szCs w:val="24"/>
          <w:lang w:eastAsia="zh-CN" w:bidi="pt-BR"/>
        </w:rPr>
        <w:t>26</w:t>
      </w:r>
      <w:r w:rsidR="00221E6D">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A9377C">
        <w:rPr>
          <w:rFonts w:ascii="Arial" w:eastAsia="HG Mincho Light J" w:hAnsi="Arial" w:cs="Arial"/>
          <w:color w:val="000000"/>
          <w:kern w:val="1"/>
          <w:sz w:val="24"/>
          <w:szCs w:val="24"/>
          <w:lang w:eastAsia="zh-CN" w:bidi="pt-BR"/>
        </w:rPr>
        <w:t>setembro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1B02C2">
        <w:rPr>
          <w:rFonts w:ascii="Arial" w:eastAsia="HG Mincho Light J" w:hAnsi="Arial" w:cs="Arial"/>
          <w:color w:val="000000"/>
          <w:kern w:val="1"/>
          <w:sz w:val="24"/>
          <w:szCs w:val="24"/>
          <w:lang w:eastAsia="zh-CN" w:bidi="pt-BR"/>
        </w:rPr>
        <w:t>202</w:t>
      </w:r>
      <w:r w:rsidR="005D5EBB">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39D983E6"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68A5F24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4CAB4B" w14:textId="77777777" w:rsidR="009B492C" w:rsidRPr="00221E6D" w:rsidRDefault="009B492C"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 xml:space="preserve">____________________________________________________ </w:t>
      </w:r>
    </w:p>
    <w:p w14:paraId="79920856" w14:textId="714025CE" w:rsidR="009B492C" w:rsidRPr="00221E6D" w:rsidRDefault="00221E6D"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Sidney Soares Carvalho</w:t>
      </w:r>
    </w:p>
    <w:p w14:paraId="44F74553" w14:textId="2D4DE510" w:rsidR="00221E6D" w:rsidRPr="00221E6D" w:rsidRDefault="00221E6D" w:rsidP="009B492C">
      <w:pPr>
        <w:widowControl w:val="0"/>
        <w:suppressAutoHyphens/>
        <w:spacing w:after="0" w:line="240" w:lineRule="auto"/>
        <w:jc w:val="center"/>
        <w:rPr>
          <w:rFonts w:ascii="Arial" w:eastAsia="Times New Roman" w:hAnsi="Arial" w:cs="Arial"/>
          <w:bCs/>
          <w:sz w:val="24"/>
          <w:szCs w:val="24"/>
          <w:lang w:eastAsia="zh-CN"/>
        </w:rPr>
      </w:pPr>
      <w:r w:rsidRPr="00221E6D">
        <w:rPr>
          <w:rFonts w:ascii="Arial" w:eastAsia="Times New Roman" w:hAnsi="Arial" w:cs="Arial"/>
          <w:bCs/>
          <w:sz w:val="24"/>
          <w:szCs w:val="24"/>
          <w:lang w:eastAsia="zh-CN"/>
        </w:rPr>
        <w:t>Presidente</w:t>
      </w:r>
    </w:p>
    <w:p w14:paraId="7256B8DC"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FEC63D"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007BE71"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2421DC4E"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20D5B5A"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15765C52"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78C07A58"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0B2289E4"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710B67C"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673597E6"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0E113F21"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46AF9008"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583561D7"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12F75444" w14:textId="77777777" w:rsidR="00416FBA" w:rsidRDefault="00416FBA" w:rsidP="009B492C">
      <w:pPr>
        <w:autoSpaceDE w:val="0"/>
        <w:autoSpaceDN w:val="0"/>
        <w:spacing w:after="0" w:line="240" w:lineRule="auto"/>
        <w:jc w:val="center"/>
        <w:rPr>
          <w:rFonts w:ascii="Arial" w:eastAsia="Times New Roman" w:hAnsi="Arial" w:cs="Arial"/>
          <w:b/>
          <w:caps/>
          <w:sz w:val="24"/>
          <w:szCs w:val="24"/>
          <w:lang w:eastAsia="pt-BR"/>
        </w:rPr>
      </w:pPr>
    </w:p>
    <w:p w14:paraId="3F853400" w14:textId="77777777" w:rsidR="00A61574" w:rsidRDefault="00A61574" w:rsidP="00DA5199">
      <w:pPr>
        <w:spacing w:after="0" w:line="240" w:lineRule="auto"/>
        <w:jc w:val="both"/>
        <w:rPr>
          <w:rFonts w:ascii="Arial" w:hAnsi="Arial" w:cs="Arial"/>
          <w:b/>
          <w:bCs/>
          <w:sz w:val="24"/>
          <w:szCs w:val="24"/>
        </w:rPr>
      </w:pPr>
    </w:p>
    <w:p w14:paraId="59893877" w14:textId="77777777" w:rsidR="00A61574" w:rsidRDefault="00A61574" w:rsidP="009B492C">
      <w:pPr>
        <w:spacing w:after="0" w:line="240" w:lineRule="auto"/>
        <w:jc w:val="center"/>
        <w:rPr>
          <w:rFonts w:ascii="Arial" w:hAnsi="Arial" w:cs="Arial"/>
          <w:b/>
          <w:bCs/>
          <w:sz w:val="24"/>
          <w:szCs w:val="24"/>
        </w:rPr>
      </w:pPr>
    </w:p>
    <w:p w14:paraId="6A65DF9E" w14:textId="77777777" w:rsidR="00A61574" w:rsidRDefault="00A61574" w:rsidP="009B492C">
      <w:pPr>
        <w:spacing w:after="0" w:line="240" w:lineRule="auto"/>
        <w:jc w:val="center"/>
        <w:rPr>
          <w:rFonts w:ascii="Arial" w:hAnsi="Arial" w:cs="Arial"/>
          <w:b/>
          <w:bCs/>
          <w:sz w:val="24"/>
          <w:szCs w:val="24"/>
        </w:rPr>
      </w:pPr>
    </w:p>
    <w:p w14:paraId="06A4C7F6" w14:textId="77777777" w:rsidR="00A61574" w:rsidRDefault="00A61574" w:rsidP="009B492C">
      <w:pPr>
        <w:spacing w:after="0" w:line="240" w:lineRule="auto"/>
        <w:jc w:val="center"/>
        <w:rPr>
          <w:rFonts w:ascii="Arial" w:hAnsi="Arial" w:cs="Arial"/>
          <w:b/>
          <w:bCs/>
          <w:sz w:val="24"/>
          <w:szCs w:val="24"/>
        </w:rPr>
      </w:pPr>
    </w:p>
    <w:p w14:paraId="2D47513F" w14:textId="77777777" w:rsidR="00A61574" w:rsidRDefault="00A61574" w:rsidP="009B492C">
      <w:pPr>
        <w:spacing w:after="0" w:line="240" w:lineRule="auto"/>
        <w:jc w:val="center"/>
        <w:rPr>
          <w:rFonts w:ascii="Arial" w:hAnsi="Arial" w:cs="Arial"/>
          <w:b/>
          <w:bCs/>
          <w:sz w:val="24"/>
          <w:szCs w:val="24"/>
        </w:rPr>
      </w:pPr>
    </w:p>
    <w:p w14:paraId="7C82A428" w14:textId="77777777" w:rsidR="00882983" w:rsidRDefault="00882983" w:rsidP="009B492C">
      <w:pPr>
        <w:spacing w:after="0" w:line="240" w:lineRule="auto"/>
        <w:jc w:val="center"/>
        <w:rPr>
          <w:rFonts w:ascii="Arial" w:hAnsi="Arial" w:cs="Arial"/>
          <w:b/>
          <w:bCs/>
          <w:sz w:val="24"/>
          <w:szCs w:val="24"/>
        </w:rPr>
      </w:pPr>
    </w:p>
    <w:p w14:paraId="534A94FA" w14:textId="77777777" w:rsidR="00882983" w:rsidRDefault="00882983" w:rsidP="009B492C">
      <w:pPr>
        <w:spacing w:after="0" w:line="240" w:lineRule="auto"/>
        <w:jc w:val="center"/>
        <w:rPr>
          <w:rFonts w:ascii="Arial" w:hAnsi="Arial" w:cs="Arial"/>
          <w:b/>
          <w:bCs/>
          <w:sz w:val="24"/>
          <w:szCs w:val="24"/>
        </w:rPr>
      </w:pPr>
    </w:p>
    <w:p w14:paraId="549E0EE3" w14:textId="77777777" w:rsidR="00882983" w:rsidRDefault="00882983" w:rsidP="009B492C">
      <w:pPr>
        <w:spacing w:after="0" w:line="240" w:lineRule="auto"/>
        <w:jc w:val="center"/>
        <w:rPr>
          <w:rFonts w:ascii="Arial" w:hAnsi="Arial" w:cs="Arial"/>
          <w:b/>
          <w:bCs/>
          <w:sz w:val="24"/>
          <w:szCs w:val="24"/>
        </w:rPr>
      </w:pPr>
    </w:p>
    <w:p w14:paraId="017F71A7" w14:textId="77777777" w:rsidR="00882983" w:rsidRDefault="00882983" w:rsidP="009B492C">
      <w:pPr>
        <w:spacing w:after="0" w:line="240" w:lineRule="auto"/>
        <w:jc w:val="center"/>
        <w:rPr>
          <w:rFonts w:ascii="Arial" w:hAnsi="Arial" w:cs="Arial"/>
          <w:b/>
          <w:bCs/>
          <w:sz w:val="24"/>
          <w:szCs w:val="24"/>
        </w:rPr>
      </w:pPr>
    </w:p>
    <w:p w14:paraId="21E5BEE1" w14:textId="77777777" w:rsidR="00882983" w:rsidRDefault="00882983" w:rsidP="009B492C">
      <w:pPr>
        <w:spacing w:after="0" w:line="240" w:lineRule="auto"/>
        <w:jc w:val="center"/>
        <w:rPr>
          <w:rFonts w:ascii="Arial" w:hAnsi="Arial" w:cs="Arial"/>
          <w:b/>
          <w:bCs/>
          <w:sz w:val="24"/>
          <w:szCs w:val="24"/>
        </w:rPr>
      </w:pPr>
    </w:p>
    <w:p w14:paraId="5C9A1FC8" w14:textId="77777777" w:rsidR="00882983" w:rsidRDefault="00882983" w:rsidP="009B492C">
      <w:pPr>
        <w:spacing w:after="0" w:line="240" w:lineRule="auto"/>
        <w:jc w:val="center"/>
        <w:rPr>
          <w:rFonts w:ascii="Arial" w:hAnsi="Arial" w:cs="Arial"/>
          <w:b/>
          <w:bCs/>
          <w:sz w:val="24"/>
          <w:szCs w:val="24"/>
        </w:rPr>
      </w:pPr>
    </w:p>
    <w:p w14:paraId="785895E2" w14:textId="77777777" w:rsidR="00882983" w:rsidRDefault="00882983" w:rsidP="009B492C">
      <w:pPr>
        <w:spacing w:after="0" w:line="240" w:lineRule="auto"/>
        <w:jc w:val="center"/>
        <w:rPr>
          <w:rFonts w:ascii="Arial" w:hAnsi="Arial" w:cs="Arial"/>
          <w:b/>
          <w:bCs/>
          <w:sz w:val="24"/>
          <w:szCs w:val="24"/>
        </w:rPr>
      </w:pPr>
    </w:p>
    <w:p w14:paraId="7F255F21" w14:textId="77777777" w:rsidR="00882983" w:rsidRDefault="00882983" w:rsidP="009B492C">
      <w:pPr>
        <w:spacing w:after="0" w:line="240" w:lineRule="auto"/>
        <w:jc w:val="center"/>
        <w:rPr>
          <w:rFonts w:ascii="Arial" w:hAnsi="Arial" w:cs="Arial"/>
          <w:b/>
          <w:bCs/>
          <w:sz w:val="24"/>
          <w:szCs w:val="24"/>
        </w:rPr>
      </w:pPr>
    </w:p>
    <w:p w14:paraId="6852DB49" w14:textId="77777777" w:rsidR="00882983" w:rsidRDefault="00882983" w:rsidP="009B492C">
      <w:pPr>
        <w:spacing w:after="0" w:line="240" w:lineRule="auto"/>
        <w:jc w:val="center"/>
        <w:rPr>
          <w:rFonts w:ascii="Arial" w:hAnsi="Arial" w:cs="Arial"/>
          <w:b/>
          <w:bCs/>
          <w:sz w:val="24"/>
          <w:szCs w:val="24"/>
        </w:rPr>
      </w:pPr>
    </w:p>
    <w:p w14:paraId="64372A2C" w14:textId="77777777" w:rsidR="00A61574" w:rsidRDefault="00A61574" w:rsidP="009B492C">
      <w:pPr>
        <w:spacing w:after="0" w:line="240" w:lineRule="auto"/>
        <w:jc w:val="center"/>
        <w:rPr>
          <w:rFonts w:ascii="Arial" w:hAnsi="Arial" w:cs="Arial"/>
          <w:b/>
          <w:bCs/>
          <w:sz w:val="24"/>
          <w:szCs w:val="24"/>
        </w:rPr>
      </w:pPr>
    </w:p>
    <w:p w14:paraId="14E1257B" w14:textId="77777777" w:rsidR="00A61574" w:rsidRDefault="00A61574" w:rsidP="009B492C">
      <w:pPr>
        <w:spacing w:after="0" w:line="240" w:lineRule="auto"/>
        <w:jc w:val="center"/>
        <w:rPr>
          <w:rFonts w:ascii="Arial" w:hAnsi="Arial" w:cs="Arial"/>
          <w:b/>
          <w:bCs/>
          <w:sz w:val="24"/>
          <w:szCs w:val="24"/>
        </w:rPr>
      </w:pPr>
    </w:p>
    <w:p w14:paraId="2C8ACB63" w14:textId="77777777" w:rsidR="00870652" w:rsidRPr="00160801" w:rsidRDefault="00870652" w:rsidP="00870652">
      <w:pPr>
        <w:jc w:val="center"/>
        <w:rPr>
          <w:rFonts w:ascii="Arial" w:hAnsi="Arial" w:cs="Arial"/>
          <w:b/>
          <w:sz w:val="24"/>
          <w:szCs w:val="24"/>
        </w:rPr>
      </w:pPr>
      <w:r w:rsidRPr="00160801">
        <w:rPr>
          <w:rFonts w:ascii="Arial" w:hAnsi="Arial" w:cs="Arial"/>
          <w:b/>
          <w:sz w:val="24"/>
          <w:szCs w:val="24"/>
        </w:rPr>
        <w:lastRenderedPageBreak/>
        <w:t>TERMO DE REFERÊNCIA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3308"/>
        <w:gridCol w:w="2157"/>
      </w:tblGrid>
      <w:tr w:rsidR="00870652" w:rsidRPr="00160801" w14:paraId="09150BEA" w14:textId="77777777" w:rsidTr="0021699B">
        <w:trPr>
          <w:jc w:val="center"/>
        </w:trPr>
        <w:tc>
          <w:tcPr>
            <w:tcW w:w="3085" w:type="dxa"/>
            <w:vMerge w:val="restart"/>
            <w:shd w:val="clear" w:color="auto" w:fill="BFBFBF"/>
          </w:tcPr>
          <w:p w14:paraId="63A97120" w14:textId="77777777" w:rsidR="00870652" w:rsidRPr="00160801" w:rsidRDefault="00870652" w:rsidP="0021699B">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Número de ordem</w:t>
            </w:r>
          </w:p>
        </w:tc>
        <w:tc>
          <w:tcPr>
            <w:tcW w:w="3364" w:type="dxa"/>
            <w:shd w:val="clear" w:color="auto" w:fill="auto"/>
          </w:tcPr>
          <w:p w14:paraId="7665C27F" w14:textId="77777777" w:rsidR="00870652" w:rsidRPr="00160801" w:rsidRDefault="00870652" w:rsidP="0021699B">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EDITAL Nº</w:t>
            </w:r>
          </w:p>
        </w:tc>
        <w:tc>
          <w:tcPr>
            <w:tcW w:w="2195" w:type="dxa"/>
            <w:shd w:val="clear" w:color="auto" w:fill="auto"/>
          </w:tcPr>
          <w:p w14:paraId="38E3753A" w14:textId="77777777" w:rsidR="00870652" w:rsidRPr="00160801" w:rsidRDefault="00870652" w:rsidP="0021699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27</w:t>
            </w:r>
            <w:r w:rsidRPr="00160801">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870652" w:rsidRPr="00160801" w14:paraId="4BEDC6EC" w14:textId="77777777" w:rsidTr="0021699B">
        <w:trPr>
          <w:jc w:val="center"/>
        </w:trPr>
        <w:tc>
          <w:tcPr>
            <w:tcW w:w="3085" w:type="dxa"/>
            <w:vMerge/>
            <w:shd w:val="clear" w:color="auto" w:fill="BFBFBF"/>
          </w:tcPr>
          <w:p w14:paraId="0776BB52" w14:textId="77777777" w:rsidR="00870652" w:rsidRPr="00160801" w:rsidRDefault="00870652" w:rsidP="0021699B">
            <w:pPr>
              <w:spacing w:after="0" w:line="240" w:lineRule="auto"/>
              <w:jc w:val="both"/>
              <w:rPr>
                <w:rFonts w:ascii="Arial" w:eastAsia="Times New Roman" w:hAnsi="Arial" w:cs="Arial"/>
                <w:bCs/>
                <w:color w:val="000000"/>
                <w:sz w:val="24"/>
                <w:szCs w:val="24"/>
              </w:rPr>
            </w:pPr>
          </w:p>
        </w:tc>
        <w:tc>
          <w:tcPr>
            <w:tcW w:w="3364" w:type="dxa"/>
            <w:shd w:val="clear" w:color="auto" w:fill="auto"/>
          </w:tcPr>
          <w:p w14:paraId="70FCEBD0" w14:textId="77777777" w:rsidR="00870652" w:rsidRPr="00160801" w:rsidRDefault="00870652" w:rsidP="0021699B">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PREGÃO PRESENCIAL Nº</w:t>
            </w:r>
          </w:p>
        </w:tc>
        <w:tc>
          <w:tcPr>
            <w:tcW w:w="2195" w:type="dxa"/>
            <w:shd w:val="clear" w:color="auto" w:fill="auto"/>
          </w:tcPr>
          <w:p w14:paraId="31EF7F27" w14:textId="77777777" w:rsidR="00870652" w:rsidRPr="00160801" w:rsidRDefault="00870652" w:rsidP="0021699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27</w:t>
            </w:r>
            <w:r w:rsidRPr="00160801">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870652" w:rsidRPr="00160801" w14:paraId="4157B9D5" w14:textId="77777777" w:rsidTr="0021699B">
        <w:trPr>
          <w:jc w:val="center"/>
        </w:trPr>
        <w:tc>
          <w:tcPr>
            <w:tcW w:w="3085" w:type="dxa"/>
            <w:vMerge/>
            <w:shd w:val="clear" w:color="auto" w:fill="BFBFBF"/>
          </w:tcPr>
          <w:p w14:paraId="7BF517B5" w14:textId="77777777" w:rsidR="00870652" w:rsidRPr="00160801" w:rsidRDefault="00870652" w:rsidP="0021699B">
            <w:pPr>
              <w:spacing w:after="0" w:line="240" w:lineRule="auto"/>
              <w:jc w:val="both"/>
              <w:rPr>
                <w:rFonts w:ascii="Arial" w:eastAsia="Times New Roman" w:hAnsi="Arial" w:cs="Arial"/>
                <w:bCs/>
                <w:color w:val="000000"/>
                <w:sz w:val="24"/>
                <w:szCs w:val="24"/>
              </w:rPr>
            </w:pPr>
          </w:p>
        </w:tc>
        <w:tc>
          <w:tcPr>
            <w:tcW w:w="3364" w:type="dxa"/>
            <w:shd w:val="clear" w:color="auto" w:fill="auto"/>
          </w:tcPr>
          <w:p w14:paraId="049B8201" w14:textId="77777777" w:rsidR="00870652" w:rsidRPr="00160801" w:rsidRDefault="00870652" w:rsidP="0021699B">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PROCESSO LICITATÓRIO Nº</w:t>
            </w:r>
          </w:p>
        </w:tc>
        <w:tc>
          <w:tcPr>
            <w:tcW w:w="2195" w:type="dxa"/>
            <w:shd w:val="clear" w:color="auto" w:fill="auto"/>
          </w:tcPr>
          <w:p w14:paraId="5CD70E98" w14:textId="77777777" w:rsidR="00870652" w:rsidRPr="00160801" w:rsidRDefault="00870652" w:rsidP="0021699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95</w:t>
            </w:r>
            <w:r w:rsidRPr="00160801">
              <w:rPr>
                <w:rFonts w:ascii="Arial" w:eastAsia="Times New Roman" w:hAnsi="Arial" w:cs="Arial"/>
                <w:b/>
                <w:bCs/>
                <w:color w:val="000000"/>
                <w:sz w:val="24"/>
                <w:szCs w:val="24"/>
              </w:rPr>
              <w:t>/202</w:t>
            </w:r>
            <w:r>
              <w:rPr>
                <w:rFonts w:ascii="Arial" w:eastAsia="Times New Roman" w:hAnsi="Arial" w:cs="Arial"/>
                <w:b/>
                <w:bCs/>
                <w:color w:val="000000"/>
                <w:sz w:val="24"/>
                <w:szCs w:val="24"/>
              </w:rPr>
              <w:t>3</w:t>
            </w:r>
          </w:p>
        </w:tc>
      </w:tr>
      <w:tr w:rsidR="00870652" w:rsidRPr="00160801" w14:paraId="334C1E66" w14:textId="77777777" w:rsidTr="0021699B">
        <w:trPr>
          <w:jc w:val="center"/>
        </w:trPr>
        <w:tc>
          <w:tcPr>
            <w:tcW w:w="3085" w:type="dxa"/>
            <w:shd w:val="clear" w:color="auto" w:fill="BFBFBF"/>
          </w:tcPr>
          <w:p w14:paraId="5D80E756" w14:textId="77777777" w:rsidR="00870652" w:rsidRPr="00160801" w:rsidRDefault="00870652" w:rsidP="0021699B">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Repartição interessada</w:t>
            </w:r>
          </w:p>
        </w:tc>
        <w:tc>
          <w:tcPr>
            <w:tcW w:w="5559" w:type="dxa"/>
            <w:gridSpan w:val="2"/>
            <w:shd w:val="clear" w:color="auto" w:fill="auto"/>
          </w:tcPr>
          <w:p w14:paraId="3537A89B" w14:textId="77777777" w:rsidR="00870652" w:rsidRPr="00160801" w:rsidRDefault="00870652" w:rsidP="0021699B">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870652" w:rsidRPr="00160801" w14:paraId="2AEADE6D" w14:textId="77777777" w:rsidTr="0021699B">
        <w:trPr>
          <w:jc w:val="center"/>
        </w:trPr>
        <w:tc>
          <w:tcPr>
            <w:tcW w:w="3085" w:type="dxa"/>
            <w:shd w:val="clear" w:color="auto" w:fill="BFBFBF"/>
          </w:tcPr>
          <w:p w14:paraId="0A36EB9A" w14:textId="77777777" w:rsidR="00870652" w:rsidRPr="00160801" w:rsidRDefault="00870652" w:rsidP="0021699B">
            <w:pPr>
              <w:spacing w:after="0" w:line="240" w:lineRule="auto"/>
              <w:jc w:val="both"/>
              <w:rPr>
                <w:rFonts w:ascii="Arial" w:eastAsia="Times New Roman" w:hAnsi="Arial" w:cs="Arial"/>
                <w:bCs/>
                <w:color w:val="000000"/>
                <w:sz w:val="24"/>
                <w:szCs w:val="24"/>
              </w:rPr>
            </w:pPr>
            <w:r w:rsidRPr="00160801">
              <w:rPr>
                <w:rFonts w:ascii="Arial" w:eastAsia="Times New Roman" w:hAnsi="Arial" w:cs="Arial"/>
                <w:bCs/>
                <w:color w:val="000000"/>
                <w:sz w:val="24"/>
                <w:szCs w:val="24"/>
              </w:rPr>
              <w:t>Setor</w:t>
            </w:r>
          </w:p>
        </w:tc>
        <w:tc>
          <w:tcPr>
            <w:tcW w:w="5559" w:type="dxa"/>
            <w:gridSpan w:val="2"/>
            <w:shd w:val="clear" w:color="auto" w:fill="auto"/>
          </w:tcPr>
          <w:p w14:paraId="77F91D6D" w14:textId="77777777" w:rsidR="00870652" w:rsidRPr="00160801" w:rsidRDefault="00870652" w:rsidP="0021699B">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w:t>
            </w:r>
          </w:p>
        </w:tc>
      </w:tr>
    </w:tbl>
    <w:p w14:paraId="0F63D0F2" w14:textId="77777777" w:rsidR="00870652" w:rsidRPr="00160801" w:rsidRDefault="00870652" w:rsidP="00870652">
      <w:pPr>
        <w:jc w:val="both"/>
        <w:rPr>
          <w:rFonts w:ascii="Arial" w:hAnsi="Arial" w:cs="Arial"/>
          <w:sz w:val="24"/>
          <w:szCs w:val="24"/>
        </w:rPr>
      </w:pPr>
    </w:p>
    <w:p w14:paraId="0353831F" w14:textId="77777777" w:rsidR="00870652" w:rsidRPr="00D851C1" w:rsidRDefault="00870652" w:rsidP="00870652">
      <w:pPr>
        <w:numPr>
          <w:ilvl w:val="0"/>
          <w:numId w:val="37"/>
        </w:numPr>
        <w:spacing w:after="200" w:line="276" w:lineRule="auto"/>
        <w:ind w:left="0" w:firstLine="0"/>
        <w:jc w:val="both"/>
        <w:rPr>
          <w:rFonts w:ascii="Arial" w:hAnsi="Arial" w:cs="Arial"/>
          <w:sz w:val="24"/>
          <w:szCs w:val="24"/>
        </w:rPr>
      </w:pPr>
      <w:r w:rsidRPr="00160801">
        <w:rPr>
          <w:rFonts w:ascii="Arial" w:hAnsi="Arial" w:cs="Arial"/>
          <w:b/>
          <w:i/>
          <w:sz w:val="24"/>
          <w:szCs w:val="24"/>
        </w:rPr>
        <w:t>Indicação e especificação do objeto:</w:t>
      </w:r>
      <w:r w:rsidRPr="00160801">
        <w:rPr>
          <w:rFonts w:ascii="Arial" w:hAnsi="Arial" w:cs="Arial"/>
          <w:color w:val="000000"/>
          <w:sz w:val="24"/>
          <w:szCs w:val="24"/>
        </w:rPr>
        <w:t xml:space="preserve"> </w:t>
      </w:r>
    </w:p>
    <w:p w14:paraId="35DA005F" w14:textId="77777777" w:rsidR="00870652" w:rsidRPr="00472B77" w:rsidRDefault="00870652" w:rsidP="00870652">
      <w:pPr>
        <w:spacing w:after="200" w:line="276" w:lineRule="auto"/>
        <w:jc w:val="both"/>
        <w:rPr>
          <w:rFonts w:ascii="Arial" w:hAnsi="Arial" w:cs="Arial"/>
          <w:sz w:val="24"/>
          <w:szCs w:val="24"/>
        </w:rPr>
      </w:pPr>
      <w:bookmarkStart w:id="2" w:name="_Hlk144892545"/>
      <w:r w:rsidRPr="00472B77">
        <w:rPr>
          <w:rFonts w:ascii="Arial" w:hAnsi="Arial" w:cs="Arial"/>
          <w:b/>
          <w:color w:val="000000"/>
          <w:sz w:val="24"/>
          <w:szCs w:val="24"/>
        </w:rPr>
        <w:t xml:space="preserve">Contratação exclusiva de ME, EPP ou Equiparadas </w:t>
      </w:r>
      <w:r w:rsidRPr="00472B77">
        <w:rPr>
          <w:rFonts w:ascii="Arial" w:hAnsi="Arial" w:cs="Arial"/>
          <w:bCs/>
          <w:color w:val="000000"/>
          <w:sz w:val="24"/>
          <w:szCs w:val="24"/>
        </w:rPr>
        <w:t xml:space="preserve">para: </w:t>
      </w:r>
      <w:r w:rsidRPr="00472B77">
        <w:rPr>
          <w:rFonts w:ascii="Arial" w:hAnsi="Arial" w:cs="Arial"/>
          <w:b/>
          <w:color w:val="000000"/>
          <w:sz w:val="24"/>
          <w:szCs w:val="24"/>
        </w:rPr>
        <w:t>ITEM 01</w:t>
      </w:r>
      <w:r w:rsidRPr="00472B77">
        <w:rPr>
          <w:rFonts w:ascii="Arial" w:hAnsi="Arial" w:cs="Arial"/>
          <w:bCs/>
          <w:color w:val="000000"/>
          <w:sz w:val="24"/>
          <w:szCs w:val="24"/>
        </w:rPr>
        <w:t xml:space="preserve"> – Uma prestação de serviços de isolamento de linha do ar-condicionado totalizando 7 metros no almoxarifado da Câmara Municipal de Extrema; </w:t>
      </w:r>
      <w:r w:rsidRPr="00472B77">
        <w:rPr>
          <w:rFonts w:ascii="Arial" w:hAnsi="Arial" w:cs="Arial"/>
          <w:b/>
          <w:color w:val="000000"/>
          <w:sz w:val="24"/>
          <w:szCs w:val="24"/>
        </w:rPr>
        <w:t>ITEM 02</w:t>
      </w:r>
      <w:r w:rsidRPr="00472B77">
        <w:rPr>
          <w:rFonts w:ascii="Arial" w:hAnsi="Arial" w:cs="Arial"/>
          <w:bCs/>
          <w:color w:val="000000"/>
          <w:sz w:val="24"/>
          <w:szCs w:val="24"/>
        </w:rPr>
        <w:t xml:space="preserve"> – Uma prestação de serviços de recarga de fluído refrigerante R410A no aparelho de ar condicionado da Câmara Municipal de Extrema; </w:t>
      </w:r>
      <w:r w:rsidRPr="00472B77">
        <w:rPr>
          <w:rFonts w:ascii="Arial" w:hAnsi="Arial" w:cs="Arial"/>
          <w:b/>
          <w:color w:val="000000"/>
          <w:sz w:val="24"/>
          <w:szCs w:val="24"/>
        </w:rPr>
        <w:t>ITEM 03</w:t>
      </w:r>
      <w:r w:rsidRPr="00472B77">
        <w:rPr>
          <w:rFonts w:ascii="Arial" w:hAnsi="Arial" w:cs="Arial"/>
          <w:bCs/>
          <w:color w:val="000000"/>
          <w:sz w:val="24"/>
          <w:szCs w:val="24"/>
        </w:rPr>
        <w:t xml:space="preserve"> – Seis prestações de serviços de reparo do dreno da parte exterior dos aparelhos de ares-condicionados localizados corredor/escada; </w:t>
      </w:r>
      <w:r w:rsidRPr="00472B77">
        <w:rPr>
          <w:rFonts w:ascii="Arial" w:hAnsi="Arial" w:cs="Arial"/>
          <w:b/>
          <w:color w:val="000000"/>
          <w:sz w:val="24"/>
          <w:szCs w:val="24"/>
        </w:rPr>
        <w:t>ITEM 04</w:t>
      </w:r>
      <w:r w:rsidRPr="00472B77">
        <w:rPr>
          <w:rFonts w:ascii="Arial" w:hAnsi="Arial" w:cs="Arial"/>
          <w:bCs/>
          <w:color w:val="000000"/>
          <w:sz w:val="24"/>
          <w:szCs w:val="24"/>
        </w:rPr>
        <w:t xml:space="preserve"> – Duas prestações de serviços de deslocamento de duas condensadoras de 9.000 btus para o lado, localizados corredor/escada; </w:t>
      </w:r>
      <w:r w:rsidRPr="00472B77">
        <w:rPr>
          <w:rFonts w:ascii="Arial" w:hAnsi="Arial" w:cs="Arial"/>
          <w:b/>
          <w:color w:val="000000"/>
          <w:sz w:val="24"/>
          <w:szCs w:val="24"/>
        </w:rPr>
        <w:t>ITEM 05</w:t>
      </w:r>
      <w:r w:rsidRPr="00472B77">
        <w:rPr>
          <w:rFonts w:ascii="Arial" w:hAnsi="Arial" w:cs="Arial"/>
          <w:bCs/>
          <w:color w:val="000000"/>
          <w:sz w:val="24"/>
          <w:szCs w:val="24"/>
        </w:rPr>
        <w:t xml:space="preserve"> – Cinco prestação de serviços de deslocamento de quatro condensadoras de 9.000 btus para o lado, localizados corredor/escada, para cima no telhado do prédio.</w:t>
      </w:r>
    </w:p>
    <w:bookmarkEnd w:id="2"/>
    <w:p w14:paraId="074D1AA1" w14:textId="77777777" w:rsidR="00870652" w:rsidRPr="00160801" w:rsidRDefault="00870652" w:rsidP="00870652">
      <w:pPr>
        <w:numPr>
          <w:ilvl w:val="0"/>
          <w:numId w:val="37"/>
        </w:numPr>
        <w:spacing w:after="200" w:line="276" w:lineRule="auto"/>
        <w:ind w:left="0" w:firstLine="0"/>
        <w:jc w:val="both"/>
        <w:rPr>
          <w:rFonts w:ascii="Arial" w:hAnsi="Arial" w:cs="Arial"/>
          <w:sz w:val="24"/>
          <w:szCs w:val="24"/>
        </w:rPr>
      </w:pPr>
      <w:r w:rsidRPr="00160801">
        <w:rPr>
          <w:rFonts w:ascii="Arial" w:hAnsi="Arial" w:cs="Arial"/>
          <w:b/>
          <w:i/>
          <w:sz w:val="24"/>
          <w:szCs w:val="24"/>
        </w:rPr>
        <w:t>Das Justificativas:</w:t>
      </w:r>
      <w:r w:rsidRPr="00160801">
        <w:rPr>
          <w:rFonts w:ascii="Arial" w:eastAsia="Times New Roman" w:hAnsi="Arial" w:cs="Arial"/>
          <w:sz w:val="24"/>
          <w:szCs w:val="24"/>
        </w:rPr>
        <w:t xml:space="preserve"> </w:t>
      </w:r>
    </w:p>
    <w:p w14:paraId="34033C00" w14:textId="77777777" w:rsidR="00870652" w:rsidRPr="00160801" w:rsidRDefault="00870652" w:rsidP="00870652">
      <w:pPr>
        <w:spacing w:after="0" w:line="240" w:lineRule="auto"/>
        <w:ind w:firstLine="708"/>
        <w:jc w:val="both"/>
        <w:rPr>
          <w:rFonts w:ascii="Arial" w:hAnsi="Arial" w:cs="Arial"/>
          <w:color w:val="000000"/>
          <w:sz w:val="24"/>
          <w:szCs w:val="24"/>
          <w:lang w:eastAsia="pt-BR"/>
        </w:rPr>
      </w:pPr>
      <w:r w:rsidRPr="00160801">
        <w:rPr>
          <w:rFonts w:ascii="Arial"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w:t>
      </w:r>
      <w:r>
        <w:rPr>
          <w:rFonts w:ascii="Arial" w:hAnsi="Arial" w:cs="Arial"/>
          <w:color w:val="000000"/>
          <w:sz w:val="24"/>
          <w:szCs w:val="24"/>
          <w:lang w:eastAsia="pt-BR"/>
        </w:rPr>
        <w:t>global</w:t>
      </w:r>
      <w:r w:rsidRPr="00160801">
        <w:rPr>
          <w:rFonts w:ascii="Arial" w:hAnsi="Arial" w:cs="Arial"/>
          <w:color w:val="000000"/>
          <w:sz w:val="24"/>
          <w:szCs w:val="24"/>
          <w:lang w:eastAsia="pt-BR"/>
        </w:rPr>
        <w:t xml:space="preserve">, apresenta as justificativas para essa licitação. </w:t>
      </w:r>
    </w:p>
    <w:p w14:paraId="7B219799" w14:textId="77777777" w:rsidR="00870652" w:rsidRPr="00160801" w:rsidRDefault="00870652" w:rsidP="00870652">
      <w:pPr>
        <w:spacing w:after="0" w:line="240" w:lineRule="auto"/>
        <w:ind w:firstLine="708"/>
        <w:jc w:val="both"/>
        <w:rPr>
          <w:rFonts w:ascii="Arial" w:hAnsi="Arial" w:cs="Arial"/>
          <w:sz w:val="24"/>
          <w:szCs w:val="24"/>
        </w:rPr>
      </w:pPr>
      <w:r w:rsidRPr="00160801">
        <w:rPr>
          <w:rFonts w:ascii="Arial" w:hAnsi="Arial" w:cs="Arial"/>
          <w:color w:val="000000"/>
          <w:sz w:val="24"/>
          <w:szCs w:val="24"/>
          <w:lang w:eastAsia="pt-BR"/>
        </w:rPr>
        <w:t>Na etapa de planejamento, a Administração, primeiramente, identificou a necessidade a ser atendida e, a partir dela, definiu com precisão a solução capaz de atender à sua demanda com a melhor relação custo-benefício, dentre elas, a p</w:t>
      </w:r>
      <w:r w:rsidRPr="00160801">
        <w:rPr>
          <w:rFonts w:ascii="Arial" w:eastAsia="Times New Roman" w:hAnsi="Arial" w:cs="Arial"/>
          <w:sz w:val="24"/>
          <w:szCs w:val="24"/>
          <w:lang w:eastAsia="pt-BR"/>
        </w:rPr>
        <w:t xml:space="preserve">restação de serviços </w:t>
      </w:r>
      <w:r>
        <w:rPr>
          <w:rFonts w:ascii="Arial" w:eastAsia="Times New Roman" w:hAnsi="Arial" w:cs="Arial"/>
          <w:sz w:val="24"/>
          <w:szCs w:val="24"/>
          <w:lang w:eastAsia="pt-BR"/>
        </w:rPr>
        <w:t xml:space="preserve">de manutenção nas condensadoras e aparelhos de ares-condicionados. </w:t>
      </w:r>
    </w:p>
    <w:p w14:paraId="52C1D359" w14:textId="77777777" w:rsidR="00870652" w:rsidRDefault="00870652" w:rsidP="00870652">
      <w:pPr>
        <w:spacing w:after="0" w:line="240" w:lineRule="auto"/>
        <w:ind w:firstLine="708"/>
        <w:jc w:val="both"/>
        <w:rPr>
          <w:rFonts w:ascii="Arial" w:hAnsi="Arial" w:cs="Arial"/>
          <w:color w:val="000000"/>
          <w:sz w:val="24"/>
          <w:szCs w:val="24"/>
          <w:lang w:eastAsia="pt-BR"/>
        </w:rPr>
      </w:pPr>
      <w:r w:rsidRPr="00160801">
        <w:rPr>
          <w:rFonts w:ascii="Arial" w:hAnsi="Arial" w:cs="Arial"/>
          <w:color w:val="000000"/>
          <w:sz w:val="24"/>
          <w:szCs w:val="24"/>
          <w:lang w:eastAsia="pt-BR"/>
        </w:rPr>
        <w:t>A contratação se justifica pela necessidade de atender às demandas administrativas d</w:t>
      </w:r>
      <w:r>
        <w:rPr>
          <w:rFonts w:ascii="Arial" w:hAnsi="Arial" w:cs="Arial"/>
          <w:color w:val="000000"/>
          <w:sz w:val="24"/>
          <w:szCs w:val="24"/>
          <w:lang w:eastAsia="pt-BR"/>
        </w:rPr>
        <w:t xml:space="preserve">o departamento de administração geral da Câmara Municipal de Extrema, e se sustenta, ainda, nas seguintes razões, </w:t>
      </w:r>
      <w:r w:rsidRPr="00D851C1">
        <w:rPr>
          <w:rFonts w:ascii="Arial" w:hAnsi="Arial" w:cs="Arial"/>
          <w:color w:val="000000"/>
          <w:sz w:val="24"/>
          <w:szCs w:val="24"/>
          <w:lang w:eastAsia="pt-BR"/>
        </w:rPr>
        <w:t xml:space="preserve">  </w:t>
      </w:r>
      <w:r w:rsidRPr="00072F07">
        <w:rPr>
          <w:rFonts w:ascii="Arial" w:hAnsi="Arial" w:cs="Arial"/>
          <w:color w:val="000000"/>
          <w:sz w:val="24"/>
          <w:szCs w:val="24"/>
          <w:lang w:eastAsia="pt-BR"/>
        </w:rPr>
        <w:t>a manutenção de aparelhos de ar-condicionado, a realocação adequada das unidades internas e a conservação das condensadoras são práticas essenciais que proporcionam uma série de benefícios, incluindo economia de energia, durabilidade dos equipamentos, qualidade do ar interior e conformidade com regulamentações. Essas medidas não apenas economizam dinheiro a longo prazo, mas também contribuem para a saúde, o conforto e a segurança dos ocupantes de edifícios e para a sustentabilidade ambiental. Portanto, são investimentos justificáveis em qualquer contexto.</w:t>
      </w:r>
    </w:p>
    <w:p w14:paraId="58F6EA46" w14:textId="77777777" w:rsidR="00870652" w:rsidRPr="00160801" w:rsidRDefault="00870652" w:rsidP="00870652">
      <w:pPr>
        <w:spacing w:after="0" w:line="240" w:lineRule="auto"/>
        <w:ind w:firstLine="708"/>
        <w:jc w:val="both"/>
        <w:rPr>
          <w:rFonts w:ascii="Arial" w:eastAsia="Times New Roman" w:hAnsi="Arial" w:cs="Arial"/>
          <w:color w:val="000000"/>
          <w:sz w:val="24"/>
          <w:szCs w:val="24"/>
          <w:lang w:eastAsia="pt-BR"/>
        </w:rPr>
      </w:pPr>
      <w:r w:rsidRPr="00160801">
        <w:rPr>
          <w:rFonts w:ascii="Arial" w:hAnsi="Arial" w:cs="Arial"/>
          <w:color w:val="000000"/>
          <w:sz w:val="24"/>
          <w:szCs w:val="24"/>
          <w:lang w:eastAsia="pt-BR"/>
        </w:rPr>
        <w:lastRenderedPageBreak/>
        <w:t xml:space="preserve">Portanto, no caso em análise nota-se que o nível técnico para a contratação dos serviços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w:t>
      </w:r>
      <w:r>
        <w:rPr>
          <w:rFonts w:ascii="Arial" w:hAnsi="Arial" w:cs="Arial"/>
          <w:color w:val="000000"/>
          <w:sz w:val="24"/>
          <w:szCs w:val="24"/>
          <w:lang w:eastAsia="pt-BR"/>
        </w:rPr>
        <w:t>global</w:t>
      </w:r>
      <w:r w:rsidRPr="00160801">
        <w:rPr>
          <w:rFonts w:ascii="Arial" w:hAnsi="Arial" w:cs="Arial"/>
          <w:color w:val="000000"/>
          <w:sz w:val="24"/>
          <w:szCs w:val="24"/>
          <w:lang w:eastAsia="pt-BR"/>
        </w:rPr>
        <w:t xml:space="preserve"> porque não se verifica para esta licitação risco de prejuízo relevante. Não há a necessidade de nenhuma técnica mais apurada para a realização dos serviços, ou seja, não há nem mesmo um razoável grau de subjetivismo. Desta forma, a Administração ao determinar o padrão de execução dos serviços pretendidos, de modo que os possíveis interessados possam formular suas propostas em atenção às especificações padronizadas da Administração, julga ser perfeitamente possível as licitantes competirem com base no valor da proposta (menor taxa de agenciamento).  </w:t>
      </w:r>
    </w:p>
    <w:p w14:paraId="13865C45" w14:textId="77777777" w:rsidR="00870652" w:rsidRPr="00160801" w:rsidRDefault="00870652" w:rsidP="00870652">
      <w:pPr>
        <w:spacing w:after="0" w:line="240" w:lineRule="auto"/>
        <w:ind w:firstLine="708"/>
        <w:jc w:val="both"/>
        <w:rPr>
          <w:rFonts w:ascii="Arial" w:hAnsi="Arial" w:cs="Arial"/>
          <w:sz w:val="24"/>
          <w:szCs w:val="24"/>
        </w:rPr>
      </w:pPr>
      <w:r w:rsidRPr="00160801">
        <w:rPr>
          <w:rFonts w:ascii="Arial" w:hAnsi="Arial" w:cs="Arial"/>
          <w:color w:val="000000"/>
          <w:sz w:val="24"/>
          <w:szCs w:val="24"/>
          <w:lang w:eastAsia="pt-BR"/>
        </w:rPr>
        <w:t xml:space="preserve">Portanto, nesta análise prévia, </w:t>
      </w:r>
      <w:r w:rsidRPr="00160801">
        <w:rPr>
          <w:rFonts w:ascii="Arial" w:hAnsi="Arial" w:cs="Arial"/>
          <w:i/>
          <w:color w:val="000000"/>
          <w:sz w:val="24"/>
          <w:szCs w:val="24"/>
          <w:lang w:eastAsia="pt-BR"/>
        </w:rPr>
        <w:t>in concreto</w:t>
      </w:r>
      <w:r w:rsidRPr="00160801">
        <w:rPr>
          <w:rFonts w:ascii="Arial" w:hAnsi="Arial" w:cs="Arial"/>
          <w:color w:val="000000"/>
          <w:sz w:val="24"/>
          <w:szCs w:val="24"/>
          <w:lang w:eastAsia="pt-BR"/>
        </w:rPr>
        <w:t xml:space="preserve">, baseada na viabilidade técnica e econômica, adotou-se o pregão pelo menor preço </w:t>
      </w:r>
      <w:r>
        <w:rPr>
          <w:rFonts w:ascii="Arial" w:hAnsi="Arial" w:cs="Arial"/>
          <w:color w:val="000000"/>
          <w:sz w:val="24"/>
          <w:szCs w:val="24"/>
          <w:lang w:eastAsia="pt-BR"/>
        </w:rPr>
        <w:t>global.</w:t>
      </w:r>
      <w:r w:rsidRPr="00160801">
        <w:rPr>
          <w:rFonts w:ascii="Arial" w:hAnsi="Arial" w:cs="Arial"/>
          <w:color w:val="000000"/>
          <w:sz w:val="24"/>
          <w:szCs w:val="24"/>
          <w:lang w:eastAsia="pt-BR"/>
        </w:rPr>
        <w:t xml:space="preserve"> </w:t>
      </w:r>
    </w:p>
    <w:p w14:paraId="248E7891" w14:textId="77777777" w:rsidR="00870652" w:rsidRPr="00160801" w:rsidRDefault="00870652" w:rsidP="00870652">
      <w:pPr>
        <w:spacing w:after="0" w:line="240" w:lineRule="auto"/>
        <w:ind w:firstLine="708"/>
        <w:jc w:val="both"/>
        <w:rPr>
          <w:rFonts w:ascii="Arial" w:hAnsi="Arial" w:cs="Arial"/>
          <w:color w:val="000000"/>
          <w:sz w:val="24"/>
          <w:szCs w:val="24"/>
          <w:lang w:eastAsia="pt-BR"/>
        </w:rPr>
      </w:pPr>
      <w:r w:rsidRPr="00160801">
        <w:rPr>
          <w:rFonts w:ascii="Arial" w:hAnsi="Arial" w:cs="Arial"/>
          <w:sz w:val="24"/>
          <w:szCs w:val="24"/>
        </w:rPr>
        <w:t>Lado outro, a opção por pregão presencial se dá pela</w:t>
      </w:r>
      <w:r w:rsidRPr="00160801">
        <w:rPr>
          <w:rFonts w:ascii="Arial" w:hAnsi="Arial" w:cs="Arial"/>
          <w:color w:val="282828"/>
          <w:sz w:val="24"/>
          <w:szCs w:val="24"/>
          <w:shd w:val="clear" w:color="auto" w:fill="FFFFFF"/>
        </w:rPr>
        <w:t xml:space="preserve"> impossibilidade de uso de recursos de tecnologia da informação</w:t>
      </w:r>
      <w:r w:rsidRPr="00160801">
        <w:rPr>
          <w:rFonts w:ascii="Arial" w:hAnsi="Arial" w:cs="Arial"/>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160801">
        <w:rPr>
          <w:rFonts w:ascii="Arial" w:hAnsi="Arial" w:cs="Arial"/>
          <w:i/>
          <w:sz w:val="24"/>
          <w:szCs w:val="24"/>
        </w:rPr>
        <w:t>on</w:t>
      </w:r>
      <w:proofErr w:type="spellEnd"/>
      <w:r w:rsidRPr="00160801">
        <w:rPr>
          <w:rFonts w:ascii="Arial" w:hAnsi="Arial" w:cs="Arial"/>
          <w:i/>
          <w:sz w:val="24"/>
          <w:szCs w:val="24"/>
        </w:rPr>
        <w:t xml:space="preserve"> </w:t>
      </w:r>
      <w:proofErr w:type="spellStart"/>
      <w:r w:rsidRPr="00160801">
        <w:rPr>
          <w:rFonts w:ascii="Arial" w:hAnsi="Arial" w:cs="Arial"/>
          <w:i/>
          <w:sz w:val="24"/>
          <w:szCs w:val="24"/>
        </w:rPr>
        <w:t>line</w:t>
      </w:r>
      <w:proofErr w:type="spellEnd"/>
      <w:r w:rsidRPr="00160801">
        <w:rPr>
          <w:rFonts w:ascii="Arial"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08B420AE" w14:textId="77777777" w:rsidR="00870652" w:rsidRPr="00160801" w:rsidRDefault="00870652" w:rsidP="00870652">
      <w:pPr>
        <w:shd w:val="clear" w:color="auto" w:fill="FFFFFF"/>
        <w:spacing w:after="0" w:line="240" w:lineRule="auto"/>
        <w:ind w:firstLine="708"/>
        <w:jc w:val="both"/>
        <w:rPr>
          <w:rFonts w:ascii="Arial" w:eastAsia="Times New Roman" w:hAnsi="Arial" w:cs="Arial"/>
          <w:color w:val="282828"/>
          <w:sz w:val="24"/>
          <w:szCs w:val="24"/>
          <w:lang w:eastAsia="pt-BR"/>
        </w:rPr>
      </w:pPr>
      <w:r w:rsidRPr="00160801">
        <w:rPr>
          <w:rFonts w:ascii="Arial" w:eastAsia="Times New Roman" w:hAnsi="Arial" w:cs="Arial"/>
          <w:color w:val="000000" w:themeColor="text1"/>
          <w:sz w:val="24"/>
          <w:szCs w:val="24"/>
          <w:lang w:eastAsia="pt-BR"/>
        </w:rPr>
        <w:t>Pretende-se justificar a compatibilidade do preço a ser licitado para o objeto com os preços praticados no mercado. A razoabilidade do valor das contratações decorrentes de licitação </w:t>
      </w:r>
      <w:r w:rsidRPr="00160801">
        <w:rPr>
          <w:rFonts w:ascii="Arial" w:eastAsia="Times New Roman" w:hAnsi="Arial" w:cs="Arial"/>
          <w:bCs/>
          <w:color w:val="000000" w:themeColor="text1"/>
          <w:sz w:val="24"/>
          <w:szCs w:val="24"/>
          <w:lang w:eastAsia="pt-BR"/>
        </w:rPr>
        <w:t>poderá ser aferida por meio da comparação da proposta apresentada com os preços praticados pela futura contratada junto a outros entes públicos e/ou privados, ou outros meios igualmente idôneos</w:t>
      </w:r>
      <w:r w:rsidRPr="00160801">
        <w:rPr>
          <w:rFonts w:ascii="Arial" w:eastAsia="Times New Roman" w:hAnsi="Arial" w:cs="Arial"/>
          <w:color w:val="000000" w:themeColor="text1"/>
          <w:sz w:val="24"/>
          <w:szCs w:val="24"/>
          <w:lang w:eastAsia="pt-BR"/>
        </w:rPr>
        <w:t xml:space="preserve">. Também importante é o entendimento pacífico de que a justificativa de preço é elemento essencial da contratação, posto que a sua </w:t>
      </w:r>
      <w:r w:rsidRPr="00160801">
        <w:rPr>
          <w:rFonts w:ascii="Arial" w:eastAsia="Times New Roman" w:hAnsi="Arial" w:cs="Arial"/>
          <w:color w:val="282828"/>
          <w:sz w:val="24"/>
          <w:szCs w:val="24"/>
          <w:lang w:eastAsia="pt-BR"/>
        </w:rPr>
        <w:t xml:space="preserve">validade dependa da verificação da razoabilidade.  </w:t>
      </w:r>
      <w:r w:rsidRPr="00160801">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01566A10" w14:textId="77777777" w:rsidR="00870652" w:rsidRPr="00160801" w:rsidRDefault="00870652" w:rsidP="00870652">
      <w:pPr>
        <w:shd w:val="clear" w:color="auto" w:fill="FFFFFF"/>
        <w:spacing w:after="0" w:line="240" w:lineRule="auto"/>
        <w:ind w:firstLine="708"/>
        <w:jc w:val="both"/>
        <w:rPr>
          <w:rFonts w:ascii="Arial" w:hAnsi="Arial" w:cs="Arial"/>
          <w:sz w:val="24"/>
          <w:szCs w:val="24"/>
        </w:rPr>
      </w:pPr>
      <w:r w:rsidRPr="00160801">
        <w:rPr>
          <w:rFonts w:ascii="Arial" w:eastAsia="Times New Roman" w:hAnsi="Arial" w:cs="Arial"/>
          <w:color w:val="282828"/>
          <w:sz w:val="24"/>
          <w:szCs w:val="24"/>
          <w:lang w:eastAsia="pt-BR"/>
        </w:rPr>
        <w:t xml:space="preserve">Sobre esse tema, o doutrinador </w:t>
      </w:r>
      <w:r w:rsidRPr="00160801">
        <w:rPr>
          <w:rFonts w:ascii="Arial" w:eastAsia="Times New Roman" w:hAnsi="Arial" w:cs="Arial"/>
          <w:i/>
          <w:color w:val="282828"/>
          <w:sz w:val="24"/>
          <w:szCs w:val="24"/>
          <w:lang w:eastAsia="pt-BR"/>
        </w:rPr>
        <w:t xml:space="preserve">Marçal </w:t>
      </w:r>
      <w:proofErr w:type="spellStart"/>
      <w:r w:rsidRPr="00160801">
        <w:rPr>
          <w:rFonts w:ascii="Arial" w:eastAsia="Times New Roman" w:hAnsi="Arial" w:cs="Arial"/>
          <w:i/>
          <w:color w:val="282828"/>
          <w:sz w:val="24"/>
          <w:szCs w:val="24"/>
          <w:lang w:eastAsia="pt-BR"/>
        </w:rPr>
        <w:t>Justen</w:t>
      </w:r>
      <w:proofErr w:type="spellEnd"/>
      <w:r w:rsidRPr="00160801">
        <w:rPr>
          <w:rFonts w:ascii="Arial" w:eastAsia="Times New Roman" w:hAnsi="Arial" w:cs="Arial"/>
          <w:i/>
          <w:color w:val="282828"/>
          <w:sz w:val="24"/>
          <w:szCs w:val="24"/>
          <w:lang w:eastAsia="pt-BR"/>
        </w:rPr>
        <w:t xml:space="preserve"> Filho</w:t>
      </w:r>
      <w:r w:rsidRPr="00160801">
        <w:rPr>
          <w:rFonts w:ascii="Arial" w:eastAsia="Times New Roman" w:hAnsi="Arial" w:cs="Arial"/>
          <w:color w:val="282828"/>
          <w:sz w:val="24"/>
          <w:szCs w:val="24"/>
          <w:lang w:eastAsia="pt-BR"/>
        </w:rPr>
        <w:t> também afirma a existência de outros métodos possíveis para se evidenciar a razoabilidade dos preços. “</w:t>
      </w:r>
      <w:r w:rsidRPr="00160801">
        <w:rPr>
          <w:rFonts w:ascii="Arial" w:eastAsia="Times New Roman" w:hAnsi="Arial" w:cs="Arial"/>
          <w:bCs/>
          <w:color w:val="000000"/>
          <w:sz w:val="24"/>
          <w:szCs w:val="24"/>
          <w:lang w:eastAsia="pt-BR"/>
        </w:rPr>
        <w:t>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160801">
        <w:rPr>
          <w:rFonts w:ascii="Arial" w:eastAsia="Times New Roman" w:hAnsi="Arial" w:cs="Arial"/>
          <w:color w:val="282828"/>
          <w:sz w:val="24"/>
          <w:szCs w:val="24"/>
          <w:lang w:eastAsia="pt-BR"/>
        </w:rPr>
        <w:t xml:space="preserve">”. Dessa forma, </w:t>
      </w:r>
      <w:r w:rsidRPr="00160801">
        <w:rPr>
          <w:rFonts w:ascii="Arial" w:hAnsi="Arial" w:cs="Arial"/>
          <w:sz w:val="24"/>
          <w:szCs w:val="24"/>
        </w:rPr>
        <w:t>constam dos autos documentos que comprovam a realização de pesquisa de preços previamente à fase externa da licitação efetuada não só a interessados. O preço praticado, a fim de justificar e comprovar a coerência do preço da contratação ora a ser licitada encontra-se dentro do praticado no mercado.</w:t>
      </w:r>
    </w:p>
    <w:p w14:paraId="6B2F99CA" w14:textId="77777777" w:rsidR="00870652" w:rsidRPr="00160801" w:rsidRDefault="00870652" w:rsidP="00870652">
      <w:pPr>
        <w:spacing w:after="200" w:line="276" w:lineRule="auto"/>
        <w:ind w:firstLine="708"/>
        <w:jc w:val="both"/>
        <w:rPr>
          <w:rFonts w:ascii="Arial" w:hAnsi="Arial" w:cs="Arial"/>
          <w:sz w:val="24"/>
          <w:szCs w:val="24"/>
        </w:rPr>
      </w:pPr>
      <w:r w:rsidRPr="00160801">
        <w:rPr>
          <w:rFonts w:ascii="Arial" w:hAnsi="Arial" w:cs="Arial"/>
          <w:sz w:val="24"/>
          <w:szCs w:val="24"/>
        </w:rPr>
        <w:t xml:space="preserve">A Administração, em respeito à transparência e à motivação dos atos administrativos, por se tratar de pequeno vulto, no caso concreto e considerando </w:t>
      </w:r>
      <w:r w:rsidRPr="00160801">
        <w:rPr>
          <w:rFonts w:ascii="Arial" w:hAnsi="Arial" w:cs="Arial"/>
          <w:sz w:val="24"/>
          <w:szCs w:val="24"/>
        </w:rPr>
        <w:lastRenderedPageBreak/>
        <w:t>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w:t>
      </w:r>
    </w:p>
    <w:p w14:paraId="1C2BBA25" w14:textId="77777777" w:rsidR="00870652" w:rsidRPr="00160801" w:rsidRDefault="00870652" w:rsidP="00870652">
      <w:pPr>
        <w:pStyle w:val="PargrafodaLista"/>
        <w:numPr>
          <w:ilvl w:val="0"/>
          <w:numId w:val="37"/>
        </w:numPr>
        <w:ind w:left="0" w:firstLine="0"/>
        <w:jc w:val="both"/>
        <w:rPr>
          <w:rFonts w:ascii="Arial" w:hAnsi="Arial" w:cs="Arial"/>
          <w:b/>
          <w:i/>
          <w:sz w:val="24"/>
          <w:szCs w:val="24"/>
        </w:rPr>
      </w:pPr>
      <w:r w:rsidRPr="00160801">
        <w:rPr>
          <w:rFonts w:ascii="Arial" w:hAnsi="Arial" w:cs="Arial"/>
          <w:b/>
          <w:i/>
          <w:sz w:val="24"/>
          <w:szCs w:val="24"/>
        </w:rPr>
        <w:t xml:space="preserve">Requisitos necessários: </w:t>
      </w:r>
    </w:p>
    <w:p w14:paraId="5490E1B3"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b/>
          <w:sz w:val="24"/>
          <w:szCs w:val="24"/>
          <w:lang w:eastAsia="zh-CN"/>
        </w:rPr>
        <w:t>HABILITAÇÃO JURÍDICA:</w:t>
      </w:r>
    </w:p>
    <w:p w14:paraId="552F7C13"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19B7BBE6" w14:textId="77777777" w:rsidR="00870652" w:rsidRPr="00160801" w:rsidRDefault="00870652" w:rsidP="00870652">
      <w:pPr>
        <w:pStyle w:val="PargrafodaLista"/>
        <w:widowControl w:val="0"/>
        <w:numPr>
          <w:ilvl w:val="1"/>
          <w:numId w:val="37"/>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Ato constitutivo, estatuto ou contrato social em vigor, devidamente registrado, em se tratando de sociedades comerciais, e, no caso de sociedades por ações, acompanhado de documentos de eleição de seus administradores;</w:t>
      </w:r>
    </w:p>
    <w:p w14:paraId="38B0159C" w14:textId="77777777" w:rsidR="00870652" w:rsidRPr="00160801" w:rsidRDefault="00870652" w:rsidP="00870652">
      <w:pPr>
        <w:pStyle w:val="PargrafodaLista"/>
        <w:widowControl w:val="0"/>
        <w:suppressAutoHyphens/>
        <w:spacing w:after="0" w:line="240" w:lineRule="auto"/>
        <w:ind w:left="1440"/>
        <w:jc w:val="both"/>
        <w:rPr>
          <w:rFonts w:ascii="Arial" w:eastAsia="Times New Roman" w:hAnsi="Arial" w:cs="Arial"/>
          <w:sz w:val="24"/>
          <w:szCs w:val="24"/>
          <w:lang w:eastAsia="zh-CN"/>
        </w:rPr>
      </w:pPr>
    </w:p>
    <w:p w14:paraId="5639DE35" w14:textId="77777777" w:rsidR="00870652" w:rsidRPr="00160801" w:rsidRDefault="00870652" w:rsidP="00870652">
      <w:pPr>
        <w:pStyle w:val="PargrafodaLista"/>
        <w:widowControl w:val="0"/>
        <w:numPr>
          <w:ilvl w:val="1"/>
          <w:numId w:val="37"/>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Inscrição do ato constitutivo, no caso de sociedade civil, acompanhada de prova de diretoria em exercício; </w:t>
      </w:r>
    </w:p>
    <w:p w14:paraId="050E7D9C"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17F581CC" w14:textId="77777777" w:rsidR="00870652" w:rsidRPr="00160801" w:rsidRDefault="00870652" w:rsidP="00870652">
      <w:pPr>
        <w:pStyle w:val="PargrafodaLista"/>
        <w:widowControl w:val="0"/>
        <w:numPr>
          <w:ilvl w:val="1"/>
          <w:numId w:val="37"/>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bCs/>
          <w:sz w:val="24"/>
          <w:szCs w:val="24"/>
          <w:lang w:eastAsia="zh-CN"/>
        </w:rPr>
        <w:t>Dec</w:t>
      </w:r>
      <w:r w:rsidRPr="00160801">
        <w:rPr>
          <w:rFonts w:ascii="Arial" w:eastAsia="Times New Roman" w:hAnsi="Arial" w:cs="Arial"/>
          <w:sz w:val="24"/>
          <w:szCs w:val="24"/>
          <w:lang w:eastAsia="zh-CN"/>
        </w:rPr>
        <w:t>reto de autorização, em se tratando de empresa ou sociedade estrangeira em funcionamento no país, e ato de registro ou autorização para funcionamento expedido pelo órgão competente, quando a atividade assim o exigir;</w:t>
      </w:r>
    </w:p>
    <w:p w14:paraId="40812475" w14:textId="77777777" w:rsidR="00870652" w:rsidRPr="00160801" w:rsidRDefault="00870652" w:rsidP="00870652">
      <w:pPr>
        <w:pStyle w:val="PargrafodaLista"/>
        <w:spacing w:after="0" w:line="240" w:lineRule="auto"/>
        <w:rPr>
          <w:rFonts w:ascii="Arial" w:eastAsia="Times New Roman" w:hAnsi="Arial" w:cs="Arial"/>
          <w:sz w:val="24"/>
          <w:szCs w:val="24"/>
          <w:lang w:eastAsia="zh-CN"/>
        </w:rPr>
      </w:pPr>
    </w:p>
    <w:p w14:paraId="356082EF" w14:textId="77777777" w:rsidR="00870652" w:rsidRPr="00160801" w:rsidRDefault="00870652" w:rsidP="00870652">
      <w:pPr>
        <w:pStyle w:val="PargrafodaLista"/>
        <w:widowControl w:val="0"/>
        <w:numPr>
          <w:ilvl w:val="1"/>
          <w:numId w:val="37"/>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Registro Comercial, no caso de empresa individual;</w:t>
      </w:r>
    </w:p>
    <w:p w14:paraId="528BC9EA" w14:textId="77777777" w:rsidR="00870652" w:rsidRPr="00160801" w:rsidRDefault="00870652" w:rsidP="00870652">
      <w:pPr>
        <w:pStyle w:val="PargrafodaLista"/>
        <w:spacing w:after="0" w:line="240" w:lineRule="auto"/>
        <w:rPr>
          <w:rFonts w:ascii="Arial" w:eastAsia="Times New Roman" w:hAnsi="Arial" w:cs="Arial"/>
          <w:sz w:val="24"/>
          <w:szCs w:val="24"/>
          <w:lang w:eastAsia="zh-CN"/>
        </w:rPr>
      </w:pPr>
    </w:p>
    <w:p w14:paraId="57CDED99" w14:textId="77777777" w:rsidR="00870652" w:rsidRPr="00160801" w:rsidRDefault="00870652" w:rsidP="00870652">
      <w:pPr>
        <w:pStyle w:val="PargrafodaLista"/>
        <w:widowControl w:val="0"/>
        <w:numPr>
          <w:ilvl w:val="1"/>
          <w:numId w:val="37"/>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Cumprimento das disposições constantes no Anexo II – Declaração de não empregabilidade de menores.</w:t>
      </w:r>
    </w:p>
    <w:p w14:paraId="1220ED63"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143FAA89"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b/>
          <w:sz w:val="24"/>
          <w:szCs w:val="24"/>
          <w:lang w:eastAsia="zh-CN"/>
        </w:rPr>
        <w:t xml:space="preserve">REGULARIDADE FISCAL </w:t>
      </w:r>
    </w:p>
    <w:p w14:paraId="697E0CC1"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23BC30CA"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 </w:t>
      </w:r>
      <w:r w:rsidRPr="00160801">
        <w:rPr>
          <w:rFonts w:ascii="Arial" w:eastAsia="Times New Roman" w:hAnsi="Arial" w:cs="Arial"/>
          <w:sz w:val="24"/>
          <w:szCs w:val="24"/>
          <w:lang w:eastAsia="zh-CN"/>
        </w:rPr>
        <w:tab/>
        <w:t>Prova de inscrição no Cadastro Nacional de Pessoa Jurídica (CNPJ) relativo ao domicílio ou sede do licitante, pertinente e compatível com o objeto da licitação;</w:t>
      </w:r>
    </w:p>
    <w:p w14:paraId="05A885B6"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2D1E3FCE" w14:textId="77777777" w:rsidR="00870652" w:rsidRPr="00160801" w:rsidRDefault="00870652" w:rsidP="00870652">
      <w:pPr>
        <w:pStyle w:val="PargrafodaLista"/>
        <w:widowControl w:val="0"/>
        <w:numPr>
          <w:ilvl w:val="0"/>
          <w:numId w:val="41"/>
        </w:numPr>
        <w:suppressAutoHyphens/>
        <w:spacing w:after="0" w:line="240" w:lineRule="auto"/>
        <w:ind w:hanging="72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Prova de Regularidade relativo ao Fundo de Garantia por Tempo de Serviço – FGTS, emitido pela Caixa Econômica Federal; </w:t>
      </w:r>
    </w:p>
    <w:p w14:paraId="7C828D83" w14:textId="77777777" w:rsidR="00870652" w:rsidRPr="00160801" w:rsidRDefault="00870652" w:rsidP="00870652">
      <w:pPr>
        <w:pStyle w:val="PargrafodaLista"/>
        <w:widowControl w:val="0"/>
        <w:numPr>
          <w:ilvl w:val="0"/>
          <w:numId w:val="41"/>
        </w:numPr>
        <w:suppressAutoHyphens/>
        <w:spacing w:after="0" w:line="240" w:lineRule="auto"/>
        <w:ind w:hanging="72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regularidade relativo à Seguridade Social – CND INSS;</w:t>
      </w:r>
    </w:p>
    <w:p w14:paraId="377BC5F7" w14:textId="77777777" w:rsidR="00870652" w:rsidRPr="00160801" w:rsidRDefault="00870652" w:rsidP="00870652">
      <w:pPr>
        <w:pStyle w:val="PargrafodaLista"/>
        <w:widowControl w:val="0"/>
        <w:numPr>
          <w:ilvl w:val="0"/>
          <w:numId w:val="41"/>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regularidade para com a Fazenda Federal, Estadual e Municipal do domicílio ou sede da licitante;</w:t>
      </w:r>
    </w:p>
    <w:p w14:paraId="22665373" w14:textId="77777777" w:rsidR="00870652" w:rsidRPr="00160801" w:rsidRDefault="00870652" w:rsidP="00870652">
      <w:pPr>
        <w:pStyle w:val="PargrafodaLista"/>
        <w:widowControl w:val="0"/>
        <w:numPr>
          <w:ilvl w:val="0"/>
          <w:numId w:val="41"/>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regularidade com Débitos Trabalhistas – Certidão Negativa de Débitos Trabalhistas – CNDT;</w:t>
      </w:r>
    </w:p>
    <w:p w14:paraId="4A9C1787" w14:textId="77777777" w:rsidR="00870652" w:rsidRPr="00160801" w:rsidRDefault="00870652" w:rsidP="00870652">
      <w:pPr>
        <w:pStyle w:val="PargrafodaLista"/>
        <w:widowControl w:val="0"/>
        <w:numPr>
          <w:ilvl w:val="0"/>
          <w:numId w:val="41"/>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Prova de inscrição no cadastro de contribuintes estadual ou municipal, se houver, relativo ao domicílio ou sede da licitante, pertinente ao seu ramo de atividade e compatível com o objeto contratual;</w:t>
      </w:r>
    </w:p>
    <w:p w14:paraId="613F6B16" w14:textId="77777777" w:rsidR="00870652" w:rsidRPr="00160801" w:rsidRDefault="00870652" w:rsidP="00870652">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160801">
        <w:rPr>
          <w:rFonts w:ascii="Arial" w:eastAsia="Times New Roman" w:hAnsi="Arial" w:cs="Arial"/>
          <w:color w:val="000000"/>
          <w:sz w:val="24"/>
          <w:szCs w:val="24"/>
          <w:lang w:eastAsia="zh-CN"/>
        </w:rPr>
        <w:t xml:space="preserve">g) </w:t>
      </w:r>
      <w:r w:rsidRPr="00160801">
        <w:rPr>
          <w:rFonts w:ascii="Arial" w:eastAsia="Times New Roman" w:hAnsi="Arial" w:cs="Arial"/>
          <w:color w:val="000000"/>
          <w:sz w:val="24"/>
          <w:szCs w:val="24"/>
          <w:lang w:eastAsia="zh-CN"/>
        </w:rPr>
        <w:tab/>
      </w:r>
      <w:r w:rsidRPr="00160801">
        <w:rPr>
          <w:rFonts w:ascii="Arial" w:eastAsia="Times New Roman" w:hAnsi="Arial" w:cs="Arial"/>
          <w:b/>
          <w:bCs/>
          <w:color w:val="000000"/>
          <w:sz w:val="24"/>
          <w:szCs w:val="24"/>
          <w:lang w:eastAsia="zh-CN"/>
        </w:rPr>
        <w:t>As provas de regularidades poderão ser Certidões Negativas de Débitos ou Certidões Positivas com efeitos de Negativas.</w:t>
      </w:r>
    </w:p>
    <w:p w14:paraId="58FC0B0D" w14:textId="77777777" w:rsidR="00870652" w:rsidRDefault="00870652" w:rsidP="00870652">
      <w:pPr>
        <w:widowControl w:val="0"/>
        <w:suppressAutoHyphens/>
        <w:spacing w:after="0" w:line="240" w:lineRule="auto"/>
        <w:jc w:val="both"/>
        <w:rPr>
          <w:rFonts w:ascii="Arial" w:eastAsia="Times New Roman" w:hAnsi="Arial" w:cs="Arial"/>
          <w:b/>
          <w:sz w:val="24"/>
          <w:szCs w:val="24"/>
          <w:lang w:eastAsia="zh-CN"/>
        </w:rPr>
      </w:pPr>
    </w:p>
    <w:p w14:paraId="3B55623F" w14:textId="77777777" w:rsidR="00870652" w:rsidRDefault="00870652" w:rsidP="00870652">
      <w:pPr>
        <w:widowControl w:val="0"/>
        <w:suppressAutoHyphens/>
        <w:spacing w:after="0" w:line="240" w:lineRule="auto"/>
        <w:jc w:val="both"/>
        <w:rPr>
          <w:rFonts w:ascii="Arial" w:eastAsia="Times New Roman" w:hAnsi="Arial" w:cs="Arial"/>
          <w:b/>
          <w:sz w:val="24"/>
          <w:szCs w:val="24"/>
          <w:lang w:eastAsia="zh-CN"/>
        </w:rPr>
      </w:pPr>
    </w:p>
    <w:p w14:paraId="7FD51767" w14:textId="77777777" w:rsidR="00870652" w:rsidRDefault="00870652" w:rsidP="00870652">
      <w:pPr>
        <w:widowControl w:val="0"/>
        <w:suppressAutoHyphens/>
        <w:spacing w:after="0" w:line="240" w:lineRule="auto"/>
        <w:jc w:val="both"/>
        <w:rPr>
          <w:rFonts w:ascii="Arial" w:eastAsia="Times New Roman" w:hAnsi="Arial" w:cs="Arial"/>
          <w:b/>
          <w:sz w:val="24"/>
          <w:szCs w:val="24"/>
          <w:lang w:eastAsia="zh-CN"/>
        </w:rPr>
      </w:pPr>
    </w:p>
    <w:p w14:paraId="035488EF" w14:textId="77777777" w:rsidR="00870652" w:rsidRPr="00160801" w:rsidRDefault="00870652" w:rsidP="00870652">
      <w:pPr>
        <w:widowControl w:val="0"/>
        <w:suppressAutoHyphens/>
        <w:spacing w:after="0" w:line="240" w:lineRule="auto"/>
        <w:jc w:val="both"/>
        <w:rPr>
          <w:rFonts w:ascii="Arial" w:eastAsia="Times New Roman" w:hAnsi="Arial" w:cs="Arial"/>
          <w:b/>
          <w:sz w:val="24"/>
          <w:szCs w:val="24"/>
          <w:lang w:eastAsia="zh-CN"/>
        </w:rPr>
      </w:pPr>
    </w:p>
    <w:p w14:paraId="5840C651" w14:textId="77777777" w:rsidR="00870652" w:rsidRPr="00160801" w:rsidRDefault="00870652" w:rsidP="00870652">
      <w:pPr>
        <w:widowControl w:val="0"/>
        <w:suppressAutoHyphens/>
        <w:spacing w:after="0" w:line="240" w:lineRule="auto"/>
        <w:jc w:val="both"/>
        <w:rPr>
          <w:rFonts w:ascii="Arial" w:eastAsia="Times New Roman" w:hAnsi="Arial" w:cs="Arial"/>
          <w:b/>
          <w:sz w:val="24"/>
          <w:szCs w:val="24"/>
          <w:lang w:eastAsia="zh-CN"/>
        </w:rPr>
      </w:pPr>
      <w:r w:rsidRPr="00160801">
        <w:rPr>
          <w:rFonts w:ascii="Arial" w:eastAsia="Times New Roman" w:hAnsi="Arial" w:cs="Arial"/>
          <w:b/>
          <w:sz w:val="24"/>
          <w:szCs w:val="24"/>
          <w:lang w:eastAsia="zh-CN"/>
        </w:rPr>
        <w:lastRenderedPageBreak/>
        <w:t>QUALIFICAÇÃO TÉCNICA:</w:t>
      </w:r>
    </w:p>
    <w:p w14:paraId="4804EE09"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shd w:val="clear" w:color="auto" w:fill="FFFF00"/>
          <w:lang w:eastAsia="zh-CN"/>
        </w:rPr>
      </w:pPr>
    </w:p>
    <w:p w14:paraId="002CBC98" w14:textId="77777777" w:rsidR="00870652" w:rsidRPr="00160801" w:rsidRDefault="00870652" w:rsidP="00870652">
      <w:pPr>
        <w:pStyle w:val="PargrafodaLista"/>
        <w:numPr>
          <w:ilvl w:val="0"/>
          <w:numId w:val="42"/>
        </w:numPr>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Atestado, expedido por Órgão Público, Autarquia, empresa de Economia Mista ou Pública, ou por empresas privadas, em nome da licitante, que comprove a execução, para quaisquer das entidades mencionadas nesta cláusula de serviços compatíveis com o objeto da licitação;</w:t>
      </w:r>
    </w:p>
    <w:p w14:paraId="4F4BC738" w14:textId="77777777" w:rsidR="00870652" w:rsidRPr="00160801" w:rsidRDefault="00870652" w:rsidP="00870652">
      <w:pPr>
        <w:pStyle w:val="PargrafodaLista"/>
        <w:spacing w:after="0" w:line="240" w:lineRule="auto"/>
        <w:ind w:left="714"/>
        <w:jc w:val="both"/>
        <w:rPr>
          <w:rFonts w:ascii="Arial" w:eastAsia="Times New Roman" w:hAnsi="Arial" w:cs="Arial"/>
          <w:sz w:val="24"/>
          <w:szCs w:val="24"/>
          <w:lang w:eastAsia="zh-CN"/>
        </w:rPr>
      </w:pPr>
    </w:p>
    <w:p w14:paraId="29268B6F" w14:textId="77777777" w:rsidR="00870652" w:rsidRPr="00160801" w:rsidRDefault="00870652" w:rsidP="00870652">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160801">
        <w:rPr>
          <w:rFonts w:ascii="Arial" w:eastAsia="Times New Roman" w:hAnsi="Arial" w:cs="Arial"/>
          <w:b/>
          <w:bCs/>
          <w:sz w:val="24"/>
          <w:szCs w:val="24"/>
          <w:lang w:eastAsia="zh-CN"/>
        </w:rPr>
        <w:t>QUALIFICAÇÃO ECONÔMICO-FINANCEIRA:</w:t>
      </w:r>
    </w:p>
    <w:p w14:paraId="46BFEC41" w14:textId="77777777" w:rsidR="00870652" w:rsidRPr="00160801" w:rsidRDefault="00870652" w:rsidP="00870652">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4BD745AA" w14:textId="77777777" w:rsidR="00870652" w:rsidRPr="00160801" w:rsidRDefault="00870652" w:rsidP="00870652">
      <w:pPr>
        <w:pStyle w:val="PargrafodaLista"/>
        <w:numPr>
          <w:ilvl w:val="0"/>
          <w:numId w:val="43"/>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1C98729C" w14:textId="77777777" w:rsidR="00870652" w:rsidRPr="00160801" w:rsidRDefault="00870652" w:rsidP="00870652">
      <w:pPr>
        <w:spacing w:after="0" w:line="240" w:lineRule="auto"/>
        <w:jc w:val="both"/>
        <w:rPr>
          <w:rFonts w:ascii="Arial" w:eastAsia="Times New Roman" w:hAnsi="Arial" w:cs="Arial"/>
          <w:bCs/>
          <w:color w:val="000000"/>
          <w:sz w:val="24"/>
          <w:szCs w:val="24"/>
          <w:lang w:eastAsia="zh-CN"/>
        </w:rPr>
      </w:pPr>
    </w:p>
    <w:p w14:paraId="1F719B12" w14:textId="77777777" w:rsidR="00870652" w:rsidRPr="00160801" w:rsidRDefault="00870652" w:rsidP="00870652">
      <w:pPr>
        <w:pStyle w:val="PargrafodaLista"/>
        <w:numPr>
          <w:ilvl w:val="0"/>
          <w:numId w:val="43"/>
        </w:numPr>
        <w:spacing w:after="0" w:line="240" w:lineRule="auto"/>
        <w:ind w:left="0" w:firstLine="0"/>
        <w:jc w:val="both"/>
        <w:rPr>
          <w:rFonts w:ascii="Arial" w:eastAsia="Times New Roman" w:hAnsi="Arial" w:cs="Arial"/>
          <w:bCs/>
          <w:color w:val="000000"/>
          <w:sz w:val="24"/>
          <w:szCs w:val="24"/>
          <w:lang w:eastAsia="zh-CN"/>
        </w:rPr>
      </w:pPr>
      <w:r w:rsidRPr="00160801">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56D78E" w14:textId="77777777" w:rsidR="00870652" w:rsidRPr="00160801" w:rsidRDefault="00870652" w:rsidP="00870652">
      <w:pPr>
        <w:spacing w:after="0" w:line="240" w:lineRule="auto"/>
        <w:jc w:val="both"/>
        <w:rPr>
          <w:rFonts w:ascii="Arial" w:eastAsia="Times New Roman" w:hAnsi="Arial" w:cs="Arial"/>
          <w:bCs/>
          <w:color w:val="000000"/>
          <w:sz w:val="24"/>
          <w:szCs w:val="24"/>
          <w:lang w:eastAsia="zh-CN"/>
        </w:rPr>
      </w:pPr>
    </w:p>
    <w:p w14:paraId="72985081" w14:textId="77777777" w:rsidR="00870652" w:rsidRPr="00D851C1" w:rsidRDefault="00870652" w:rsidP="00870652">
      <w:pPr>
        <w:pStyle w:val="PargrafodaLista"/>
        <w:widowControl w:val="0"/>
        <w:numPr>
          <w:ilvl w:val="0"/>
          <w:numId w:val="37"/>
        </w:numPr>
        <w:shd w:val="clear" w:color="auto" w:fill="FFFFFF"/>
        <w:suppressAutoHyphens/>
        <w:spacing w:after="0" w:line="240" w:lineRule="auto"/>
        <w:ind w:left="0" w:firstLine="0"/>
        <w:jc w:val="both"/>
        <w:rPr>
          <w:rFonts w:ascii="Arial" w:hAnsi="Arial" w:cs="Arial"/>
          <w:sz w:val="24"/>
          <w:szCs w:val="24"/>
        </w:rPr>
      </w:pPr>
      <w:r w:rsidRPr="00D851C1">
        <w:rPr>
          <w:rFonts w:ascii="Arial" w:hAnsi="Arial" w:cs="Arial"/>
          <w:b/>
          <w:i/>
          <w:sz w:val="24"/>
          <w:szCs w:val="24"/>
        </w:rPr>
        <w:t>Critérios de aceitabilidade da proposta (no caso de amostra, folder e catálogo):</w:t>
      </w:r>
      <w:r w:rsidRPr="00D851C1">
        <w:rPr>
          <w:rFonts w:ascii="Arial" w:hAnsi="Arial" w:cs="Arial"/>
          <w:sz w:val="24"/>
          <w:szCs w:val="24"/>
        </w:rPr>
        <w:t xml:space="preserve"> Não se aplica.</w:t>
      </w:r>
    </w:p>
    <w:p w14:paraId="5855509C" w14:textId="77777777" w:rsidR="00870652" w:rsidRPr="00160801" w:rsidRDefault="00870652" w:rsidP="00870652">
      <w:pPr>
        <w:widowControl w:val="0"/>
        <w:shd w:val="clear" w:color="auto" w:fill="FFFFFF"/>
        <w:suppressAutoHyphens/>
        <w:spacing w:after="0" w:line="240" w:lineRule="auto"/>
        <w:jc w:val="both"/>
        <w:rPr>
          <w:rFonts w:ascii="Arial" w:hAnsi="Arial" w:cs="Arial"/>
          <w:sz w:val="24"/>
          <w:szCs w:val="24"/>
        </w:rPr>
      </w:pPr>
    </w:p>
    <w:p w14:paraId="5C02524D" w14:textId="77777777" w:rsidR="00870652" w:rsidRPr="00160801" w:rsidRDefault="00870652" w:rsidP="00870652">
      <w:pPr>
        <w:numPr>
          <w:ilvl w:val="0"/>
          <w:numId w:val="37"/>
        </w:numPr>
        <w:autoSpaceDE w:val="0"/>
        <w:autoSpaceDN w:val="0"/>
        <w:adjustRightInd w:val="0"/>
        <w:spacing w:after="0" w:line="240" w:lineRule="auto"/>
        <w:ind w:left="0" w:firstLine="0"/>
        <w:jc w:val="both"/>
        <w:rPr>
          <w:rFonts w:ascii="Arial" w:hAnsi="Arial" w:cs="Arial"/>
          <w:color w:val="000000"/>
          <w:sz w:val="24"/>
          <w:szCs w:val="24"/>
          <w:lang w:eastAsia="pt-BR"/>
        </w:rPr>
      </w:pPr>
      <w:r w:rsidRPr="00160801">
        <w:rPr>
          <w:rFonts w:ascii="Arial" w:hAnsi="Arial" w:cs="Arial"/>
          <w:b/>
          <w:sz w:val="24"/>
          <w:szCs w:val="24"/>
        </w:rPr>
        <w:t xml:space="preserve">Critérios de aceitabilidade do objeto (recebimento do objeto): </w:t>
      </w:r>
    </w:p>
    <w:p w14:paraId="601C47CF" w14:textId="77777777" w:rsidR="00870652" w:rsidRPr="00160801" w:rsidRDefault="00870652" w:rsidP="00870652">
      <w:pPr>
        <w:autoSpaceDE w:val="0"/>
        <w:autoSpaceDN w:val="0"/>
        <w:adjustRightInd w:val="0"/>
        <w:spacing w:after="0" w:line="240" w:lineRule="auto"/>
        <w:ind w:left="720"/>
        <w:jc w:val="both"/>
        <w:rPr>
          <w:rFonts w:ascii="Arial" w:hAnsi="Arial" w:cs="Arial"/>
          <w:color w:val="000000"/>
          <w:sz w:val="24"/>
          <w:szCs w:val="24"/>
          <w:lang w:eastAsia="pt-BR"/>
        </w:rPr>
      </w:pPr>
    </w:p>
    <w:p w14:paraId="37FBC95C" w14:textId="77777777" w:rsidR="00870652" w:rsidRPr="00B5602D" w:rsidRDefault="00870652" w:rsidP="00870652">
      <w:pPr>
        <w:pStyle w:val="PargrafodaLista"/>
        <w:numPr>
          <w:ilvl w:val="0"/>
          <w:numId w:val="37"/>
        </w:numPr>
        <w:ind w:left="0" w:firstLine="0"/>
        <w:jc w:val="both"/>
        <w:rPr>
          <w:rFonts w:ascii="Arial" w:hAnsi="Arial" w:cs="Arial"/>
          <w:b/>
          <w:sz w:val="24"/>
          <w:szCs w:val="24"/>
        </w:rPr>
      </w:pPr>
      <w:r w:rsidRPr="00B5602D">
        <w:rPr>
          <w:rFonts w:ascii="Arial" w:hAnsi="Arial" w:cs="Arial"/>
          <w:color w:val="000000"/>
          <w:sz w:val="24"/>
          <w:szCs w:val="24"/>
          <w:lang w:eastAsia="pt-BR"/>
        </w:rPr>
        <w:t xml:space="preserve">O objeto deverá ser executado em conformidade com as </w:t>
      </w:r>
      <w:r>
        <w:rPr>
          <w:rFonts w:ascii="Arial" w:hAnsi="Arial" w:cs="Arial"/>
          <w:color w:val="000000"/>
          <w:sz w:val="24"/>
          <w:szCs w:val="24"/>
          <w:lang w:eastAsia="pt-BR"/>
        </w:rPr>
        <w:t xml:space="preserve">orientações da diretoria geral da </w:t>
      </w:r>
      <w:r w:rsidRPr="00B5602D">
        <w:rPr>
          <w:rFonts w:ascii="Arial" w:hAnsi="Arial" w:cs="Arial"/>
          <w:color w:val="000000"/>
          <w:sz w:val="24"/>
          <w:szCs w:val="24"/>
          <w:lang w:eastAsia="pt-BR"/>
        </w:rPr>
        <w:t>Câmara Municipal de Extrema</w:t>
      </w:r>
      <w:r>
        <w:rPr>
          <w:rFonts w:ascii="Arial" w:hAnsi="Arial" w:cs="Arial"/>
          <w:color w:val="000000"/>
          <w:sz w:val="24"/>
          <w:szCs w:val="24"/>
          <w:lang w:eastAsia="pt-BR"/>
        </w:rPr>
        <w:t>, em conformidade com o especificado em seu objeto</w:t>
      </w:r>
      <w:r w:rsidRPr="00B5602D">
        <w:rPr>
          <w:rFonts w:ascii="Arial" w:hAnsi="Arial" w:cs="Arial"/>
          <w:color w:val="000000"/>
          <w:sz w:val="24"/>
          <w:szCs w:val="24"/>
          <w:lang w:eastAsia="pt-BR"/>
        </w:rPr>
        <w:t xml:space="preserve">. </w:t>
      </w:r>
    </w:p>
    <w:p w14:paraId="51689D3F" w14:textId="77777777" w:rsidR="00870652" w:rsidRPr="00B5602D" w:rsidRDefault="00870652" w:rsidP="00870652">
      <w:pPr>
        <w:pStyle w:val="PargrafodaLista"/>
        <w:numPr>
          <w:ilvl w:val="0"/>
          <w:numId w:val="37"/>
        </w:numPr>
        <w:ind w:left="0" w:firstLine="0"/>
        <w:jc w:val="both"/>
        <w:rPr>
          <w:rFonts w:ascii="Arial" w:hAnsi="Arial" w:cs="Arial"/>
          <w:b/>
          <w:sz w:val="24"/>
          <w:szCs w:val="24"/>
        </w:rPr>
      </w:pPr>
      <w:r w:rsidRPr="00B5602D">
        <w:rPr>
          <w:rFonts w:ascii="Arial" w:hAnsi="Arial" w:cs="Arial"/>
          <w:b/>
          <w:sz w:val="24"/>
          <w:szCs w:val="24"/>
        </w:rPr>
        <w:t>Estimativa de valor da contratação e dotação orçamentária e financeira para a despesa:</w:t>
      </w:r>
    </w:p>
    <w:p w14:paraId="35655706" w14:textId="77777777" w:rsidR="00870652" w:rsidRDefault="00870652" w:rsidP="00870652">
      <w:pPr>
        <w:pStyle w:val="PargrafodaLista"/>
        <w:numPr>
          <w:ilvl w:val="0"/>
          <w:numId w:val="44"/>
        </w:numPr>
        <w:jc w:val="both"/>
        <w:rPr>
          <w:rFonts w:ascii="Arial" w:hAnsi="Arial" w:cs="Arial"/>
          <w:sz w:val="24"/>
          <w:szCs w:val="24"/>
        </w:rPr>
      </w:pPr>
      <w:r w:rsidRPr="00160801">
        <w:rPr>
          <w:rFonts w:ascii="Arial" w:hAnsi="Arial" w:cs="Arial"/>
          <w:sz w:val="24"/>
          <w:szCs w:val="24"/>
        </w:rPr>
        <w:t>Estimativa do valor</w:t>
      </w:r>
      <w:r>
        <w:rPr>
          <w:rFonts w:ascii="Arial" w:hAnsi="Arial" w:cs="Arial"/>
          <w:sz w:val="24"/>
          <w:szCs w:val="24"/>
        </w:rPr>
        <w:t>:</w:t>
      </w:r>
      <w:r w:rsidRPr="00072F07">
        <w:t xml:space="preserve"> </w:t>
      </w:r>
      <w:r w:rsidRPr="00072F07">
        <w:rPr>
          <w:rFonts w:ascii="Arial" w:hAnsi="Arial" w:cs="Arial"/>
          <w:sz w:val="24"/>
          <w:szCs w:val="24"/>
        </w:rPr>
        <w:t>R$ 14.545,38 (quatorze mil e quinhentos e quarenta e cinco reais e trinta e oito centavos).</w:t>
      </w:r>
    </w:p>
    <w:p w14:paraId="0BC8528E" w14:textId="77777777" w:rsidR="00870652" w:rsidRPr="00160801" w:rsidRDefault="00870652" w:rsidP="00870652">
      <w:pPr>
        <w:pStyle w:val="PargrafodaLista"/>
        <w:numPr>
          <w:ilvl w:val="0"/>
          <w:numId w:val="44"/>
        </w:numPr>
        <w:jc w:val="both"/>
        <w:rPr>
          <w:rFonts w:ascii="Arial" w:hAnsi="Arial" w:cs="Arial"/>
          <w:sz w:val="24"/>
          <w:szCs w:val="24"/>
        </w:rPr>
      </w:pPr>
      <w:r w:rsidRPr="00160801">
        <w:rPr>
          <w:rFonts w:ascii="Arial" w:eastAsia="Times New Roman" w:hAnsi="Arial" w:cs="Arial"/>
          <w:sz w:val="24"/>
          <w:szCs w:val="24"/>
        </w:rPr>
        <w:t>Dotação orçamentária: 3.3.90.39</w:t>
      </w:r>
      <w:r>
        <w:rPr>
          <w:rFonts w:ascii="Arial" w:eastAsia="Times New Roman" w:hAnsi="Arial" w:cs="Arial"/>
          <w:sz w:val="24"/>
          <w:szCs w:val="24"/>
        </w:rPr>
        <w:t>.13</w:t>
      </w:r>
      <w:r w:rsidRPr="00160801">
        <w:rPr>
          <w:rFonts w:ascii="Arial" w:eastAsia="Times New Roman" w:hAnsi="Arial" w:cs="Arial"/>
          <w:sz w:val="24"/>
          <w:szCs w:val="24"/>
        </w:rPr>
        <w:t xml:space="preserve"> – </w:t>
      </w:r>
      <w:r>
        <w:rPr>
          <w:rFonts w:ascii="Arial" w:eastAsia="Times New Roman" w:hAnsi="Arial" w:cs="Arial"/>
          <w:sz w:val="24"/>
          <w:szCs w:val="24"/>
        </w:rPr>
        <w:t xml:space="preserve">Manutenção e Conservação de Máquinas e Equipamentos. </w:t>
      </w:r>
    </w:p>
    <w:p w14:paraId="1F13CF1B" w14:textId="77777777" w:rsidR="00870652" w:rsidRPr="00160801" w:rsidRDefault="00870652" w:rsidP="00870652">
      <w:pPr>
        <w:pStyle w:val="PargrafodaLista"/>
        <w:numPr>
          <w:ilvl w:val="0"/>
          <w:numId w:val="45"/>
        </w:numPr>
        <w:ind w:left="0" w:firstLine="0"/>
        <w:jc w:val="both"/>
        <w:rPr>
          <w:rFonts w:ascii="Arial" w:hAnsi="Arial" w:cs="Arial"/>
          <w:b/>
          <w:sz w:val="24"/>
          <w:szCs w:val="24"/>
        </w:rPr>
      </w:pPr>
      <w:r w:rsidRPr="00160801">
        <w:rPr>
          <w:rFonts w:ascii="Arial" w:hAnsi="Arial" w:cs="Arial"/>
          <w:b/>
          <w:sz w:val="24"/>
          <w:szCs w:val="24"/>
        </w:rPr>
        <w:t>Condições de execução (métodos, estratégias e prazos de execução e garantia):</w:t>
      </w:r>
    </w:p>
    <w:p w14:paraId="55FCF727" w14:textId="77777777" w:rsidR="00870652" w:rsidRPr="00160801" w:rsidRDefault="00870652" w:rsidP="00870652">
      <w:pPr>
        <w:pStyle w:val="PargrafodaLista"/>
        <w:numPr>
          <w:ilvl w:val="0"/>
          <w:numId w:val="18"/>
        </w:numPr>
        <w:ind w:left="0" w:firstLine="0"/>
        <w:jc w:val="both"/>
        <w:rPr>
          <w:rFonts w:ascii="Arial" w:hAnsi="Arial" w:cs="Arial"/>
          <w:sz w:val="24"/>
          <w:szCs w:val="24"/>
        </w:rPr>
      </w:pPr>
      <w:r w:rsidRPr="00160801">
        <w:rPr>
          <w:rFonts w:ascii="Arial" w:hAnsi="Arial" w:cs="Arial"/>
          <w:sz w:val="24"/>
          <w:szCs w:val="24"/>
        </w:rPr>
        <w:t xml:space="preserve">O objeto é de </w:t>
      </w:r>
      <w:r w:rsidRPr="00160801">
        <w:rPr>
          <w:rFonts w:ascii="Arial" w:hAnsi="Arial" w:cs="Arial"/>
          <w:color w:val="000000"/>
          <w:sz w:val="24"/>
          <w:szCs w:val="24"/>
        </w:rPr>
        <w:t>regime de execução indireta, empreitada por preço unitário</w:t>
      </w:r>
      <w:r w:rsidRPr="00160801">
        <w:rPr>
          <w:rFonts w:ascii="Arial" w:hAnsi="Arial" w:cs="Arial"/>
          <w:sz w:val="24"/>
          <w:szCs w:val="24"/>
        </w:rPr>
        <w:t>, mediante requisição.</w:t>
      </w:r>
    </w:p>
    <w:p w14:paraId="64A283C9" w14:textId="77777777" w:rsidR="00870652" w:rsidRDefault="00870652" w:rsidP="00870652">
      <w:pPr>
        <w:pStyle w:val="PargrafodaLista"/>
        <w:numPr>
          <w:ilvl w:val="0"/>
          <w:numId w:val="18"/>
        </w:numPr>
        <w:ind w:left="0" w:firstLine="0"/>
        <w:rPr>
          <w:rFonts w:ascii="Arial" w:hAnsi="Arial" w:cs="Arial"/>
          <w:sz w:val="24"/>
          <w:szCs w:val="24"/>
        </w:rPr>
      </w:pPr>
      <w:r w:rsidRPr="00072F07">
        <w:rPr>
          <w:rFonts w:ascii="Arial" w:hAnsi="Arial" w:cs="Arial"/>
          <w:sz w:val="24"/>
          <w:szCs w:val="24"/>
        </w:rPr>
        <w:t xml:space="preserve">O objeto deverá ser executado em conformidade com as orientações da diretoria geral da Câmara Municipal de Extrema, em conformidade com o especificado em seu objeto. </w:t>
      </w:r>
    </w:p>
    <w:p w14:paraId="49A69015" w14:textId="77777777" w:rsidR="00870652" w:rsidRDefault="00870652" w:rsidP="00870652">
      <w:pPr>
        <w:pStyle w:val="PargrafodaLista"/>
        <w:ind w:left="0"/>
        <w:rPr>
          <w:rFonts w:ascii="Arial" w:hAnsi="Arial" w:cs="Arial"/>
          <w:sz w:val="24"/>
          <w:szCs w:val="24"/>
        </w:rPr>
      </w:pPr>
    </w:p>
    <w:p w14:paraId="15F25C35" w14:textId="77777777" w:rsidR="00870652" w:rsidRPr="00072F07" w:rsidRDefault="00870652" w:rsidP="00870652">
      <w:pPr>
        <w:pStyle w:val="PargrafodaLista"/>
        <w:ind w:left="0"/>
        <w:rPr>
          <w:rFonts w:ascii="Arial" w:hAnsi="Arial" w:cs="Arial"/>
          <w:sz w:val="24"/>
          <w:szCs w:val="24"/>
        </w:rPr>
      </w:pPr>
    </w:p>
    <w:p w14:paraId="0DC82A49" w14:textId="77777777" w:rsidR="00870652" w:rsidRPr="00072F07" w:rsidRDefault="00870652" w:rsidP="00870652">
      <w:pPr>
        <w:pStyle w:val="PargrafodaLista"/>
        <w:numPr>
          <w:ilvl w:val="0"/>
          <w:numId w:val="45"/>
        </w:numPr>
        <w:jc w:val="both"/>
        <w:rPr>
          <w:rFonts w:ascii="Arial" w:hAnsi="Arial" w:cs="Arial"/>
          <w:b/>
          <w:sz w:val="24"/>
          <w:szCs w:val="24"/>
        </w:rPr>
      </w:pPr>
      <w:r w:rsidRPr="00072F07">
        <w:rPr>
          <w:rFonts w:ascii="Arial" w:hAnsi="Arial" w:cs="Arial"/>
          <w:b/>
          <w:sz w:val="24"/>
          <w:szCs w:val="24"/>
        </w:rPr>
        <w:lastRenderedPageBreak/>
        <w:t>Obrigações da contratada:</w:t>
      </w:r>
    </w:p>
    <w:p w14:paraId="530ADB81" w14:textId="77777777" w:rsidR="00870652" w:rsidRPr="00160801" w:rsidRDefault="00870652" w:rsidP="00870652">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293CB6A" w14:textId="77777777" w:rsidR="00870652" w:rsidRPr="00160801" w:rsidRDefault="00870652" w:rsidP="00870652">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AEF7C65" w14:textId="77777777" w:rsidR="00870652" w:rsidRPr="00160801" w:rsidRDefault="00870652" w:rsidP="00870652">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0841532" w14:textId="77777777" w:rsidR="00870652" w:rsidRDefault="00870652" w:rsidP="00870652">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w:t>
      </w:r>
      <w:r w:rsidRPr="00160801">
        <w:rPr>
          <w:rFonts w:ascii="Arial" w:hAnsi="Arial" w:cs="Arial"/>
          <w:color w:val="000000"/>
          <w:sz w:val="24"/>
          <w:szCs w:val="24"/>
        </w:rPr>
        <w:t xml:space="preserve">ssumir a responsabilidade pelos encargos fiscais e comerciais resultantes da homologação do pregão. </w:t>
      </w:r>
    </w:p>
    <w:p w14:paraId="562DE539" w14:textId="77777777" w:rsidR="00870652" w:rsidRPr="00160801" w:rsidRDefault="00870652" w:rsidP="00870652">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M</w:t>
      </w:r>
      <w:r w:rsidRPr="00160801">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39BF8F2E" w14:textId="77777777" w:rsidR="00870652" w:rsidRPr="00160801" w:rsidRDefault="00870652" w:rsidP="00870652">
      <w:pPr>
        <w:numPr>
          <w:ilvl w:val="0"/>
          <w:numId w:val="25"/>
        </w:numPr>
        <w:spacing w:after="0" w:line="240" w:lineRule="auto"/>
        <w:jc w:val="both"/>
        <w:rPr>
          <w:rFonts w:ascii="Arial" w:hAnsi="Arial" w:cs="Arial"/>
          <w:color w:val="000000"/>
          <w:sz w:val="24"/>
          <w:szCs w:val="24"/>
        </w:rPr>
      </w:pPr>
      <w:r w:rsidRPr="00160801">
        <w:rPr>
          <w:rFonts w:ascii="Arial" w:hAnsi="Arial" w:cs="Arial"/>
          <w:color w:val="000000"/>
          <w:sz w:val="24"/>
          <w:szCs w:val="24"/>
        </w:rPr>
        <w:t>A inadimplência da CONTRATADA, com referência aos encargos estabelecidos nesta cláusula, não transfere à CONTRATANTE da CONTRATANTE a responsabilidade por seu pagamento, nem poderá onerar o objeto deste Contrato, razão pela qual a CONTRATADA renuncia expressamente a qualquer vínculo de solidariedade, ativa ou passiva, com a CONTRATANTE.</w:t>
      </w:r>
    </w:p>
    <w:p w14:paraId="04E49887" w14:textId="77777777" w:rsidR="00870652" w:rsidRPr="00160801" w:rsidRDefault="00870652" w:rsidP="00870652">
      <w:pPr>
        <w:numPr>
          <w:ilvl w:val="0"/>
          <w:numId w:val="25"/>
        </w:numPr>
        <w:tabs>
          <w:tab w:val="clear" w:pos="720"/>
          <w:tab w:val="left" w:pos="709"/>
        </w:tabs>
        <w:spacing w:after="0" w:line="240" w:lineRule="auto"/>
        <w:jc w:val="both"/>
        <w:rPr>
          <w:rFonts w:ascii="Arial" w:hAnsi="Arial" w:cs="Arial"/>
          <w:color w:val="000000"/>
          <w:sz w:val="24"/>
          <w:szCs w:val="24"/>
        </w:rPr>
      </w:pPr>
      <w:r w:rsidRPr="00160801">
        <w:rPr>
          <w:rFonts w:ascii="Arial" w:hAnsi="Arial" w:cs="Arial"/>
          <w:color w:val="000000"/>
          <w:sz w:val="24"/>
          <w:szCs w:val="24"/>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50BC2B17" w14:textId="77777777" w:rsidR="00870652" w:rsidRPr="00160801" w:rsidRDefault="00870652" w:rsidP="00870652">
      <w:pPr>
        <w:numPr>
          <w:ilvl w:val="0"/>
          <w:numId w:val="25"/>
        </w:numPr>
        <w:spacing w:after="0" w:line="240" w:lineRule="auto"/>
        <w:jc w:val="both"/>
        <w:rPr>
          <w:rFonts w:ascii="Arial" w:hAnsi="Arial" w:cs="Arial"/>
          <w:color w:val="000000"/>
          <w:sz w:val="24"/>
          <w:szCs w:val="24"/>
        </w:rPr>
      </w:pPr>
      <w:r w:rsidRPr="00160801">
        <w:rPr>
          <w:rFonts w:ascii="Arial" w:hAnsi="Arial" w:cs="Arial"/>
          <w:color w:val="000000"/>
          <w:sz w:val="24"/>
          <w:szCs w:val="24"/>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5DCDE619" w14:textId="77777777" w:rsidR="00870652" w:rsidRDefault="00870652" w:rsidP="00870652">
      <w:pPr>
        <w:numPr>
          <w:ilvl w:val="0"/>
          <w:numId w:val="25"/>
        </w:numPr>
        <w:spacing w:after="0" w:line="240" w:lineRule="auto"/>
        <w:jc w:val="both"/>
        <w:rPr>
          <w:rFonts w:ascii="Arial" w:hAnsi="Arial" w:cs="Arial"/>
          <w:color w:val="000000"/>
          <w:sz w:val="24"/>
          <w:szCs w:val="24"/>
        </w:rPr>
      </w:pPr>
      <w:r w:rsidRPr="00160801">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3F0137A1" w14:textId="77777777" w:rsidR="00870652" w:rsidRDefault="00870652" w:rsidP="00870652">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A CONTRATADA deverá, ao emitir a nota fiscal correspondente dos serviços realizados, agrupar aqueles de mesmo conteúdo em uma única nota fiscal, com os respectivos comprovantes de realização, para envio ao setor responsável.</w:t>
      </w:r>
    </w:p>
    <w:p w14:paraId="2CC00091" w14:textId="77777777" w:rsidR="00870652" w:rsidRDefault="00870652" w:rsidP="00870652">
      <w:pPr>
        <w:numPr>
          <w:ilvl w:val="0"/>
          <w:numId w:val="25"/>
        </w:numPr>
        <w:spacing w:after="0" w:line="240" w:lineRule="auto"/>
        <w:jc w:val="both"/>
        <w:rPr>
          <w:rFonts w:ascii="Arial" w:hAnsi="Arial" w:cs="Arial"/>
          <w:color w:val="000000"/>
          <w:sz w:val="24"/>
          <w:szCs w:val="24"/>
        </w:rPr>
      </w:pPr>
      <w:r>
        <w:rPr>
          <w:rFonts w:ascii="Arial" w:hAnsi="Arial" w:cs="Arial"/>
          <w:color w:val="000000"/>
          <w:sz w:val="24"/>
          <w:szCs w:val="24"/>
        </w:rPr>
        <w:t xml:space="preserve"> </w:t>
      </w:r>
      <w:r w:rsidRPr="00C9017C">
        <w:rPr>
          <w:rFonts w:ascii="Arial" w:hAnsi="Arial" w:cs="Arial"/>
          <w:color w:val="000000"/>
          <w:sz w:val="24"/>
          <w:szCs w:val="24"/>
        </w:rPr>
        <w:t>A CONTRATADA deverá entregar ao setor responsável pela fiscalização do CONTRATO, junto com a Nota Fiscal para fins de pagamento, os seguintes documentos:</w:t>
      </w:r>
    </w:p>
    <w:p w14:paraId="5CE295CA" w14:textId="77777777" w:rsidR="00870652" w:rsidRPr="00C9017C" w:rsidRDefault="00870652" w:rsidP="00870652">
      <w:pPr>
        <w:widowControl w:val="0"/>
        <w:suppressAutoHyphens/>
        <w:spacing w:after="0" w:line="240" w:lineRule="auto"/>
        <w:jc w:val="both"/>
        <w:rPr>
          <w:rFonts w:ascii="Arial" w:eastAsia="Times New Roman" w:hAnsi="Arial" w:cs="Arial"/>
          <w:color w:val="000000" w:themeColor="text1"/>
          <w:sz w:val="24"/>
          <w:szCs w:val="24"/>
          <w:lang w:eastAsia="zh-CN"/>
        </w:rPr>
      </w:pPr>
    </w:p>
    <w:p w14:paraId="7B993B6C" w14:textId="77777777" w:rsidR="00870652" w:rsidRPr="00C9017C" w:rsidRDefault="00870652" w:rsidP="00870652">
      <w:pPr>
        <w:widowControl w:val="0"/>
        <w:numPr>
          <w:ilvl w:val="0"/>
          <w:numId w:val="35"/>
        </w:numPr>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para com a </w:t>
      </w:r>
      <w:r w:rsidRPr="00C9017C">
        <w:rPr>
          <w:rFonts w:ascii="Arial" w:eastAsia="Times New Roman" w:hAnsi="Arial" w:cs="Arial"/>
          <w:b/>
          <w:color w:val="000000" w:themeColor="text1"/>
          <w:sz w:val="24"/>
          <w:szCs w:val="24"/>
          <w:lang w:eastAsia="zh-CN"/>
        </w:rPr>
        <w:t>Fazenda Estadual</w:t>
      </w:r>
      <w:r w:rsidRPr="00C9017C">
        <w:rPr>
          <w:rFonts w:ascii="Arial" w:eastAsia="Times New Roman" w:hAnsi="Arial" w:cs="Arial"/>
          <w:color w:val="000000" w:themeColor="text1"/>
          <w:sz w:val="24"/>
          <w:szCs w:val="24"/>
          <w:lang w:eastAsia="zh-CN"/>
        </w:rPr>
        <w:t xml:space="preserve"> </w:t>
      </w:r>
      <w:r w:rsidRPr="00C9017C">
        <w:rPr>
          <w:rFonts w:ascii="Arial" w:eastAsia="Times New Roman" w:hAnsi="Arial" w:cs="Arial"/>
          <w:color w:val="000000" w:themeColor="text1"/>
          <w:sz w:val="24"/>
          <w:szCs w:val="24"/>
          <w:lang w:eastAsia="zh-CN"/>
        </w:rPr>
        <w:lastRenderedPageBreak/>
        <w:t>do domicílio ou sede do licitante, ou outra equivalente, na forma da lei, com prazo de validade em vigor;</w:t>
      </w:r>
    </w:p>
    <w:p w14:paraId="4089A4A8" w14:textId="77777777" w:rsidR="00870652" w:rsidRPr="00C9017C" w:rsidRDefault="00870652" w:rsidP="00870652">
      <w:pPr>
        <w:widowControl w:val="0"/>
        <w:suppressAutoHyphens/>
        <w:spacing w:after="0" w:line="240" w:lineRule="auto"/>
        <w:ind w:left="720" w:firstLine="1123"/>
        <w:contextualSpacing/>
        <w:jc w:val="both"/>
        <w:rPr>
          <w:rFonts w:ascii="Arial" w:eastAsia="Times New Roman" w:hAnsi="Arial" w:cs="Arial"/>
          <w:color w:val="000000" w:themeColor="text1"/>
          <w:sz w:val="24"/>
          <w:szCs w:val="24"/>
          <w:lang w:eastAsia="zh-CN"/>
        </w:rPr>
      </w:pPr>
    </w:p>
    <w:p w14:paraId="7B7E95C6" w14:textId="77777777" w:rsidR="00870652" w:rsidRPr="00C9017C" w:rsidRDefault="00870652" w:rsidP="00870652">
      <w:pPr>
        <w:widowControl w:val="0"/>
        <w:numPr>
          <w:ilvl w:val="0"/>
          <w:numId w:val="35"/>
        </w:numPr>
        <w:shd w:val="clear" w:color="auto" w:fill="FFFFFF"/>
        <w:suppressAutoHyphens/>
        <w:spacing w:after="0" w:line="240" w:lineRule="auto"/>
        <w:ind w:firstLine="1123"/>
        <w:jc w:val="both"/>
        <w:rPr>
          <w:rFonts w:ascii="Arial" w:eastAsia="Times New Roman" w:hAnsi="Arial" w:cs="Arial"/>
          <w:color w:val="000000" w:themeColor="text1"/>
          <w:sz w:val="24"/>
          <w:szCs w:val="24"/>
          <w:lang w:eastAsia="zh-CN"/>
        </w:rPr>
      </w:pPr>
      <w:r w:rsidRPr="00C9017C">
        <w:rPr>
          <w:rFonts w:ascii="Arial" w:eastAsia="Times New Roman" w:hAnsi="Arial" w:cs="Arial"/>
          <w:color w:val="000000" w:themeColor="text1"/>
          <w:sz w:val="24"/>
          <w:szCs w:val="24"/>
          <w:lang w:eastAsia="zh-CN"/>
        </w:rPr>
        <w:t xml:space="preserve">Prova de regularidade com </w:t>
      </w:r>
      <w:r w:rsidRPr="00C9017C">
        <w:rPr>
          <w:rFonts w:ascii="Arial" w:eastAsia="Calibri" w:hAnsi="Arial" w:cs="Arial"/>
          <w:bCs/>
          <w:color w:val="000000" w:themeColor="text1"/>
          <w:sz w:val="24"/>
          <w:szCs w:val="24"/>
          <w:shd w:val="clear" w:color="auto" w:fill="FFFFFF"/>
        </w:rPr>
        <w:t xml:space="preserve">débitos relativos aos </w:t>
      </w:r>
      <w:r w:rsidRPr="00C9017C">
        <w:rPr>
          <w:rFonts w:ascii="Arial" w:eastAsia="Calibri" w:hAnsi="Arial" w:cs="Arial"/>
          <w:b/>
          <w:bCs/>
          <w:color w:val="000000" w:themeColor="text1"/>
          <w:sz w:val="24"/>
          <w:szCs w:val="24"/>
          <w:shd w:val="clear" w:color="auto" w:fill="FFFFFF"/>
        </w:rPr>
        <w:t xml:space="preserve">Tributos Federais </w:t>
      </w:r>
      <w:r w:rsidRPr="00C9017C">
        <w:rPr>
          <w:rFonts w:ascii="Arial" w:eastAsia="Calibri" w:hAnsi="Arial" w:cs="Arial"/>
          <w:bCs/>
          <w:color w:val="000000" w:themeColor="text1"/>
          <w:sz w:val="24"/>
          <w:szCs w:val="24"/>
          <w:shd w:val="clear" w:color="auto" w:fill="FFFFFF"/>
        </w:rPr>
        <w:t xml:space="preserve">e à dívida ativa da </w:t>
      </w:r>
      <w:r w:rsidRPr="00C9017C">
        <w:rPr>
          <w:rFonts w:ascii="Arial" w:eastAsia="Calibri" w:hAnsi="Arial" w:cs="Arial"/>
          <w:b/>
          <w:bCs/>
          <w:color w:val="000000" w:themeColor="text1"/>
          <w:sz w:val="24"/>
          <w:szCs w:val="24"/>
          <w:shd w:val="clear" w:color="auto" w:fill="FFFFFF"/>
        </w:rPr>
        <w:t>União</w:t>
      </w:r>
      <w:r w:rsidRPr="00C9017C">
        <w:rPr>
          <w:rFonts w:ascii="Arial" w:eastAsia="Calibri" w:hAnsi="Arial" w:cs="Arial"/>
          <w:bCs/>
          <w:color w:val="000000" w:themeColor="text1"/>
          <w:sz w:val="24"/>
          <w:szCs w:val="24"/>
          <w:shd w:val="clear" w:color="auto" w:fill="FFFFFF"/>
        </w:rPr>
        <w:t>;</w:t>
      </w:r>
    </w:p>
    <w:p w14:paraId="4244B77A" w14:textId="77777777" w:rsidR="00870652" w:rsidRPr="00C9017C" w:rsidRDefault="00870652" w:rsidP="00870652">
      <w:pPr>
        <w:spacing w:after="0" w:line="240" w:lineRule="auto"/>
        <w:ind w:left="720" w:firstLine="1123"/>
        <w:contextualSpacing/>
        <w:rPr>
          <w:rFonts w:ascii="Arial" w:eastAsia="Times New Roman" w:hAnsi="Arial" w:cs="Arial"/>
          <w:color w:val="000000" w:themeColor="text1"/>
          <w:sz w:val="24"/>
          <w:szCs w:val="24"/>
          <w:lang w:eastAsia="zh-CN"/>
        </w:rPr>
      </w:pPr>
    </w:p>
    <w:p w14:paraId="613FA88C" w14:textId="77777777" w:rsidR="00870652" w:rsidRPr="0087623F" w:rsidRDefault="00870652" w:rsidP="00870652">
      <w:pPr>
        <w:pStyle w:val="PargrafodaLista"/>
        <w:widowControl w:val="0"/>
        <w:numPr>
          <w:ilvl w:val="0"/>
          <w:numId w:val="35"/>
        </w:numPr>
        <w:shd w:val="clear" w:color="auto" w:fill="FFFFFF"/>
        <w:suppressAutoHyphens/>
        <w:spacing w:after="0" w:line="240" w:lineRule="auto"/>
        <w:ind w:firstLine="1123"/>
        <w:contextualSpacing/>
        <w:jc w:val="both"/>
        <w:rPr>
          <w:rFonts w:ascii="Arial" w:eastAsia="Times New Roman" w:hAnsi="Arial" w:cs="Arial"/>
          <w:b/>
          <w:color w:val="000000" w:themeColor="text1"/>
          <w:sz w:val="24"/>
          <w:szCs w:val="24"/>
          <w:lang w:eastAsia="zh-CN"/>
        </w:rPr>
      </w:pPr>
      <w:r>
        <w:rPr>
          <w:rFonts w:ascii="Arial" w:eastAsia="Times New Roman" w:hAnsi="Arial" w:cs="Arial"/>
          <w:color w:val="000000" w:themeColor="text1"/>
          <w:sz w:val="24"/>
          <w:szCs w:val="24"/>
          <w:lang w:eastAsia="zh-CN"/>
        </w:rPr>
        <w:t xml:space="preserve"> </w:t>
      </w:r>
      <w:r w:rsidRPr="0087623F">
        <w:rPr>
          <w:rFonts w:ascii="Arial" w:eastAsia="Times New Roman" w:hAnsi="Arial" w:cs="Arial"/>
          <w:color w:val="000000" w:themeColor="text1"/>
          <w:sz w:val="24"/>
          <w:szCs w:val="24"/>
          <w:lang w:eastAsia="zh-CN"/>
        </w:rPr>
        <w:t xml:space="preserve">Prova de regularidade para com o </w:t>
      </w:r>
      <w:r w:rsidRPr="0087623F">
        <w:rPr>
          <w:rFonts w:ascii="Arial" w:eastAsia="Times New Roman" w:hAnsi="Arial" w:cs="Arial"/>
          <w:b/>
          <w:color w:val="000000" w:themeColor="text1"/>
          <w:sz w:val="24"/>
          <w:szCs w:val="24"/>
          <w:lang w:eastAsia="zh-CN"/>
        </w:rPr>
        <w:t>FGTS</w:t>
      </w:r>
      <w:r w:rsidRPr="0087623F">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231EBE8" w14:textId="77777777" w:rsidR="00870652" w:rsidRPr="00C9017C" w:rsidRDefault="00870652" w:rsidP="00870652">
      <w:pPr>
        <w:widowControl w:val="0"/>
        <w:suppressAutoHyphens/>
        <w:spacing w:after="0" w:line="240" w:lineRule="auto"/>
        <w:ind w:firstLine="1123"/>
        <w:jc w:val="both"/>
        <w:rPr>
          <w:rFonts w:ascii="Arial" w:eastAsia="Times New Roman" w:hAnsi="Arial" w:cs="Arial"/>
          <w:b/>
          <w:color w:val="000000" w:themeColor="text1"/>
          <w:sz w:val="24"/>
          <w:szCs w:val="24"/>
          <w:lang w:eastAsia="zh-CN"/>
        </w:rPr>
      </w:pPr>
    </w:p>
    <w:p w14:paraId="30341673" w14:textId="77777777" w:rsidR="00870652" w:rsidRPr="0087623F" w:rsidRDefault="00870652" w:rsidP="00870652">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w:t>
      </w:r>
      <w:r w:rsidRPr="0087623F">
        <w:rPr>
          <w:rFonts w:ascii="Arial" w:eastAsia="Times New Roman" w:hAnsi="Arial" w:cs="Arial"/>
          <w:b/>
          <w:color w:val="000000" w:themeColor="text1"/>
          <w:sz w:val="24"/>
          <w:szCs w:val="24"/>
          <w:lang w:eastAsia="zh-CN"/>
        </w:rPr>
        <w:t>Trabalhista</w:t>
      </w:r>
      <w:r w:rsidRPr="0087623F">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594DF438" w14:textId="77777777" w:rsidR="00870652" w:rsidRPr="00C9017C" w:rsidRDefault="00870652" w:rsidP="00870652">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1E9EFC43" w14:textId="77777777" w:rsidR="00870652" w:rsidRPr="0087623F" w:rsidRDefault="00870652" w:rsidP="00870652">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Prova de regularidade de Débitos da </w:t>
      </w:r>
      <w:r w:rsidRPr="0087623F">
        <w:rPr>
          <w:rFonts w:ascii="Arial" w:eastAsia="Times New Roman" w:hAnsi="Arial" w:cs="Arial"/>
          <w:b/>
          <w:color w:val="000000" w:themeColor="text1"/>
          <w:sz w:val="24"/>
          <w:szCs w:val="24"/>
          <w:lang w:eastAsia="zh-CN"/>
        </w:rPr>
        <w:t>Fazenda Municipal</w:t>
      </w:r>
      <w:r w:rsidRPr="0087623F">
        <w:rPr>
          <w:rFonts w:ascii="Arial" w:eastAsia="Times New Roman" w:hAnsi="Arial" w:cs="Arial"/>
          <w:color w:val="000000" w:themeColor="text1"/>
          <w:sz w:val="24"/>
          <w:szCs w:val="24"/>
          <w:lang w:eastAsia="zh-CN"/>
        </w:rPr>
        <w:t xml:space="preserve"> (CND)</w:t>
      </w:r>
      <w:r w:rsidRPr="0087623F">
        <w:rPr>
          <w:rFonts w:ascii="Arial" w:hAnsi="Arial" w:cs="Arial"/>
          <w:color w:val="000000" w:themeColor="text1"/>
          <w:sz w:val="24"/>
          <w:szCs w:val="24"/>
        </w:rPr>
        <w:t xml:space="preserve"> do domicílio ou sede do licitante, ou outra equivalente, na forma da lei, com prazo de validade em vigor;</w:t>
      </w:r>
    </w:p>
    <w:p w14:paraId="544049BD" w14:textId="77777777" w:rsidR="00870652" w:rsidRPr="00C9017C" w:rsidRDefault="00870652" w:rsidP="00870652">
      <w:pPr>
        <w:widowControl w:val="0"/>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p>
    <w:p w14:paraId="4159C8BA" w14:textId="77777777" w:rsidR="00870652" w:rsidRPr="0087623F" w:rsidRDefault="00870652" w:rsidP="00870652">
      <w:pPr>
        <w:pStyle w:val="PargrafodaLista"/>
        <w:widowControl w:val="0"/>
        <w:numPr>
          <w:ilvl w:val="0"/>
          <w:numId w:val="35"/>
        </w:numPr>
        <w:suppressAutoHyphens/>
        <w:overflowPunct w:val="0"/>
        <w:autoSpaceDE w:val="0"/>
        <w:spacing w:after="0" w:line="240" w:lineRule="auto"/>
        <w:ind w:firstLine="1123"/>
        <w:jc w:val="both"/>
        <w:textAlignment w:val="baseline"/>
        <w:rPr>
          <w:rFonts w:ascii="Arial" w:eastAsia="Times New Roman" w:hAnsi="Arial" w:cs="Arial"/>
          <w:color w:val="000000" w:themeColor="text1"/>
          <w:sz w:val="24"/>
          <w:szCs w:val="24"/>
          <w:lang w:eastAsia="zh-CN"/>
        </w:rPr>
      </w:pPr>
      <w:r w:rsidRPr="0087623F">
        <w:rPr>
          <w:rFonts w:ascii="Arial" w:eastAsia="Times New Roman" w:hAnsi="Arial" w:cs="Arial"/>
          <w:color w:val="000000" w:themeColor="text1"/>
          <w:sz w:val="24"/>
          <w:szCs w:val="24"/>
          <w:lang w:eastAsia="zh-CN"/>
        </w:rPr>
        <w:t xml:space="preserve">As </w:t>
      </w:r>
      <w:r w:rsidRPr="0087623F">
        <w:rPr>
          <w:rFonts w:ascii="Arial" w:eastAsia="Times New Roman" w:hAnsi="Arial" w:cs="Arial"/>
          <w:b/>
          <w:color w:val="000000" w:themeColor="text1"/>
          <w:sz w:val="24"/>
          <w:szCs w:val="24"/>
          <w:lang w:eastAsia="zh-CN"/>
        </w:rPr>
        <w:t>provas de regularidades</w:t>
      </w:r>
      <w:r w:rsidRPr="0087623F">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2C766515" w14:textId="77777777" w:rsidR="00870652" w:rsidRPr="00160801" w:rsidRDefault="00870652" w:rsidP="00870652">
      <w:pPr>
        <w:spacing w:after="0" w:line="240" w:lineRule="auto"/>
        <w:ind w:left="720"/>
        <w:jc w:val="both"/>
        <w:rPr>
          <w:rFonts w:ascii="Arial" w:hAnsi="Arial" w:cs="Arial"/>
          <w:color w:val="000000"/>
          <w:sz w:val="24"/>
          <w:szCs w:val="24"/>
        </w:rPr>
      </w:pPr>
    </w:p>
    <w:p w14:paraId="5510A47A" w14:textId="77777777" w:rsidR="00870652" w:rsidRPr="00160801" w:rsidRDefault="00870652" w:rsidP="00870652">
      <w:pPr>
        <w:pStyle w:val="PargrafodaLista"/>
        <w:numPr>
          <w:ilvl w:val="0"/>
          <w:numId w:val="45"/>
        </w:numPr>
        <w:ind w:left="0" w:firstLine="0"/>
        <w:jc w:val="both"/>
        <w:rPr>
          <w:rFonts w:ascii="Arial" w:hAnsi="Arial" w:cs="Arial"/>
          <w:b/>
          <w:sz w:val="24"/>
          <w:szCs w:val="24"/>
        </w:rPr>
      </w:pPr>
      <w:r w:rsidRPr="00160801">
        <w:rPr>
          <w:rFonts w:ascii="Arial" w:hAnsi="Arial" w:cs="Arial"/>
          <w:b/>
          <w:sz w:val="24"/>
          <w:szCs w:val="24"/>
        </w:rPr>
        <w:t>Obrigações da contratante:</w:t>
      </w:r>
    </w:p>
    <w:p w14:paraId="7A82D1F4" w14:textId="77777777" w:rsidR="00870652" w:rsidRPr="00160801" w:rsidRDefault="00870652" w:rsidP="00870652">
      <w:pPr>
        <w:numPr>
          <w:ilvl w:val="0"/>
          <w:numId w:val="27"/>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Efetuar os devidos pagamentos no prazo estipulado;</w:t>
      </w:r>
    </w:p>
    <w:p w14:paraId="07BD8497" w14:textId="77777777" w:rsidR="00870652" w:rsidRPr="00160801" w:rsidRDefault="00870652" w:rsidP="00870652">
      <w:pPr>
        <w:numPr>
          <w:ilvl w:val="0"/>
          <w:numId w:val="27"/>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Orientar a CONTRATADA para que os pagamentos e os documentos de cobrança não sofram atrasos;</w:t>
      </w:r>
    </w:p>
    <w:p w14:paraId="0C944D94" w14:textId="77777777" w:rsidR="00870652" w:rsidRPr="00160801" w:rsidRDefault="00870652" w:rsidP="00870652">
      <w:pPr>
        <w:numPr>
          <w:ilvl w:val="0"/>
          <w:numId w:val="27"/>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Notificar por escrito a CONTRATADA fixando-lhe prazos para corrigir eventuais irregularidades encontradas na execução desse Contrato, bem como quando da aplicação de multas, retenção por danos causados e quaisquer débitos;</w:t>
      </w:r>
    </w:p>
    <w:p w14:paraId="3070ED80" w14:textId="77777777" w:rsidR="00870652" w:rsidRPr="00160801" w:rsidRDefault="00870652" w:rsidP="00870652">
      <w:pPr>
        <w:numPr>
          <w:ilvl w:val="0"/>
          <w:numId w:val="27"/>
        </w:numPr>
        <w:spacing w:after="0" w:line="240" w:lineRule="auto"/>
        <w:ind w:left="0" w:firstLine="0"/>
        <w:jc w:val="both"/>
        <w:rPr>
          <w:rFonts w:ascii="Arial" w:hAnsi="Arial" w:cs="Arial"/>
          <w:color w:val="000000"/>
          <w:sz w:val="24"/>
          <w:szCs w:val="24"/>
        </w:rPr>
      </w:pPr>
      <w:r w:rsidRPr="00160801">
        <w:rPr>
          <w:rFonts w:ascii="Arial" w:hAnsi="Arial" w:cs="Arial"/>
          <w:color w:val="000000"/>
          <w:sz w:val="24"/>
          <w:szCs w:val="24"/>
        </w:rPr>
        <w:t xml:space="preserve">Prestar as informações necessárias à CONTRATADA para a perfeita execução deste Contrato. </w:t>
      </w:r>
    </w:p>
    <w:p w14:paraId="77540CF5" w14:textId="77777777" w:rsidR="00870652" w:rsidRPr="00160801" w:rsidRDefault="00870652" w:rsidP="00870652">
      <w:pPr>
        <w:numPr>
          <w:ilvl w:val="0"/>
          <w:numId w:val="27"/>
        </w:numPr>
        <w:spacing w:after="0" w:line="240" w:lineRule="auto"/>
        <w:ind w:left="0" w:firstLine="0"/>
        <w:jc w:val="both"/>
        <w:rPr>
          <w:rFonts w:ascii="Arial" w:hAnsi="Arial" w:cs="Arial"/>
          <w:color w:val="000000"/>
          <w:sz w:val="24"/>
          <w:szCs w:val="24"/>
          <w:lang w:eastAsia="pt-BR"/>
        </w:rPr>
      </w:pPr>
      <w:r w:rsidRPr="00160801">
        <w:rPr>
          <w:rFonts w:ascii="Arial" w:hAnsi="Arial" w:cs="Arial"/>
          <w:color w:val="000000"/>
          <w:sz w:val="24"/>
          <w:szCs w:val="24"/>
        </w:rPr>
        <w:t xml:space="preserve"> </w:t>
      </w:r>
      <w:r w:rsidRPr="00160801">
        <w:rPr>
          <w:rFonts w:ascii="Arial" w:hAnsi="Arial" w:cs="Arial"/>
          <w:color w:val="000000"/>
          <w:sz w:val="24"/>
          <w:szCs w:val="24"/>
          <w:lang w:eastAsia="pt-BR"/>
        </w:rPr>
        <w:t>Promover a emissão da requisição.</w:t>
      </w:r>
    </w:p>
    <w:p w14:paraId="6E81FB74" w14:textId="77777777" w:rsidR="00870652" w:rsidRPr="00160801" w:rsidRDefault="00870652" w:rsidP="00870652">
      <w:pPr>
        <w:pStyle w:val="PargrafodaLista"/>
        <w:rPr>
          <w:rFonts w:ascii="Arial" w:hAnsi="Arial" w:cs="Arial"/>
          <w:b/>
          <w:sz w:val="24"/>
          <w:szCs w:val="24"/>
        </w:rPr>
      </w:pPr>
    </w:p>
    <w:p w14:paraId="0B987313" w14:textId="77777777" w:rsidR="00870652" w:rsidRPr="00160801" w:rsidRDefault="00870652" w:rsidP="00870652">
      <w:pPr>
        <w:pStyle w:val="PargrafodaLista"/>
        <w:numPr>
          <w:ilvl w:val="0"/>
          <w:numId w:val="45"/>
        </w:numPr>
        <w:ind w:left="0" w:firstLine="0"/>
        <w:jc w:val="both"/>
        <w:rPr>
          <w:rFonts w:ascii="Arial" w:hAnsi="Arial" w:cs="Arial"/>
          <w:b/>
          <w:sz w:val="24"/>
          <w:szCs w:val="24"/>
        </w:rPr>
      </w:pPr>
      <w:r w:rsidRPr="00160801">
        <w:rPr>
          <w:rFonts w:ascii="Arial" w:hAnsi="Arial" w:cs="Arial"/>
          <w:b/>
          <w:sz w:val="24"/>
          <w:szCs w:val="24"/>
        </w:rPr>
        <w:t xml:space="preserve"> Gestão e fiscalização do contrato:</w:t>
      </w:r>
    </w:p>
    <w:p w14:paraId="728362F6" w14:textId="77777777" w:rsidR="00870652" w:rsidRPr="0087623F" w:rsidRDefault="00870652" w:rsidP="00870652">
      <w:pPr>
        <w:spacing w:after="0" w:line="240" w:lineRule="auto"/>
        <w:ind w:left="1440"/>
        <w:jc w:val="both"/>
        <w:rPr>
          <w:rFonts w:ascii="Arial" w:hAnsi="Arial" w:cs="Arial"/>
          <w:color w:val="000000"/>
          <w:sz w:val="24"/>
          <w:szCs w:val="24"/>
        </w:rPr>
      </w:pPr>
    </w:p>
    <w:p w14:paraId="35786703" w14:textId="77777777" w:rsidR="00870652" w:rsidRPr="0087623F" w:rsidRDefault="00870652" w:rsidP="00870652">
      <w:pPr>
        <w:spacing w:after="0" w:line="240" w:lineRule="auto"/>
        <w:jc w:val="both"/>
        <w:rPr>
          <w:rFonts w:ascii="Arial" w:hAnsi="Arial" w:cs="Arial"/>
          <w:color w:val="000000"/>
          <w:sz w:val="24"/>
          <w:szCs w:val="24"/>
        </w:rPr>
      </w:pPr>
      <w:r w:rsidRPr="0087623F">
        <w:rPr>
          <w:rFonts w:ascii="Arial" w:hAnsi="Arial" w:cs="Arial"/>
          <w:color w:val="000000"/>
          <w:sz w:val="24"/>
          <w:szCs w:val="24"/>
        </w:rPr>
        <w:t>a.</w:t>
      </w:r>
      <w:r w:rsidRPr="0087623F">
        <w:rPr>
          <w:rFonts w:ascii="Arial" w:hAnsi="Arial" w:cs="Arial"/>
          <w:color w:val="000000"/>
          <w:sz w:val="24"/>
          <w:szCs w:val="24"/>
        </w:rPr>
        <w:tab/>
      </w:r>
      <w:r>
        <w:rPr>
          <w:rFonts w:ascii="Arial" w:hAnsi="Arial" w:cs="Arial"/>
          <w:color w:val="000000"/>
          <w:sz w:val="24"/>
          <w:szCs w:val="24"/>
        </w:rPr>
        <w:t xml:space="preserve">Não será celebrado contrato. A nota de empenho servirá como termo de contrato entre as partes para todos os efeitos. A execução </w:t>
      </w:r>
      <w:r w:rsidRPr="0087623F">
        <w:rPr>
          <w:rFonts w:ascii="Arial" w:hAnsi="Arial" w:cs="Arial"/>
          <w:color w:val="000000"/>
          <w:sz w:val="24"/>
          <w:szCs w:val="24"/>
        </w:rPr>
        <w:t>de que trata o objeto será acompanhad</w:t>
      </w:r>
      <w:r>
        <w:rPr>
          <w:rFonts w:ascii="Arial" w:hAnsi="Arial" w:cs="Arial"/>
          <w:color w:val="000000"/>
          <w:sz w:val="24"/>
          <w:szCs w:val="24"/>
        </w:rPr>
        <w:t>a</w:t>
      </w:r>
      <w:r w:rsidRPr="0087623F">
        <w:rPr>
          <w:rFonts w:ascii="Arial" w:hAnsi="Arial" w:cs="Arial"/>
          <w:color w:val="000000"/>
          <w:sz w:val="24"/>
          <w:szCs w:val="24"/>
        </w:rPr>
        <w:t xml:space="preserve"> e fiscalizad</w:t>
      </w:r>
      <w:r>
        <w:rPr>
          <w:rFonts w:ascii="Arial" w:hAnsi="Arial" w:cs="Arial"/>
          <w:color w:val="000000"/>
          <w:sz w:val="24"/>
          <w:szCs w:val="24"/>
        </w:rPr>
        <w:t>a</w:t>
      </w:r>
      <w:r w:rsidRPr="0087623F">
        <w:rPr>
          <w:rFonts w:ascii="Arial" w:hAnsi="Arial" w:cs="Arial"/>
          <w:color w:val="000000"/>
          <w:sz w:val="24"/>
          <w:szCs w:val="24"/>
        </w:rPr>
        <w:t xml:space="preserve"> pela servidora Caroline de Souza Lima Paschoal, designada para este fim, denominada em ato próprio Gestora e Fiscal de Contratos, ou qualquer outro servidor que vier a substituí-la, permitida a contratação de terceiros para assisti-la e subsidiá-la de informações pertinentes </w:t>
      </w:r>
      <w:r w:rsidRPr="0087623F">
        <w:rPr>
          <w:rFonts w:ascii="Arial" w:hAnsi="Arial" w:cs="Arial"/>
          <w:color w:val="000000"/>
          <w:sz w:val="24"/>
          <w:szCs w:val="24"/>
        </w:rPr>
        <w:lastRenderedPageBreak/>
        <w:t>a esta atribuição. Serão anotadas em formulários próprios todas as ocorrências relacionadas com o fornecimento mencionado, determinando o que for necessário à regularização das faltas ou defeitos observados.</w:t>
      </w:r>
    </w:p>
    <w:p w14:paraId="6714AA71" w14:textId="77777777" w:rsidR="00870652" w:rsidRPr="0087623F" w:rsidRDefault="00870652" w:rsidP="00870652">
      <w:pPr>
        <w:spacing w:after="0" w:line="240" w:lineRule="auto"/>
        <w:jc w:val="both"/>
        <w:rPr>
          <w:rFonts w:ascii="Arial" w:hAnsi="Arial" w:cs="Arial"/>
          <w:color w:val="000000"/>
          <w:sz w:val="24"/>
          <w:szCs w:val="24"/>
        </w:rPr>
      </w:pPr>
      <w:r w:rsidRPr="0087623F">
        <w:rPr>
          <w:rFonts w:ascii="Arial" w:hAnsi="Arial" w:cs="Arial"/>
          <w:color w:val="000000"/>
          <w:sz w:val="24"/>
          <w:szCs w:val="24"/>
        </w:rPr>
        <w:t>b.</w:t>
      </w:r>
      <w:r w:rsidRPr="0087623F">
        <w:rPr>
          <w:rFonts w:ascii="Arial"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1EDB8E6A" w14:textId="77777777" w:rsidR="00870652" w:rsidRPr="0087623F" w:rsidRDefault="00870652" w:rsidP="00870652">
      <w:pPr>
        <w:spacing w:after="0" w:line="240" w:lineRule="auto"/>
        <w:jc w:val="both"/>
        <w:rPr>
          <w:rFonts w:ascii="Arial" w:hAnsi="Arial" w:cs="Arial"/>
          <w:color w:val="000000"/>
          <w:sz w:val="24"/>
          <w:szCs w:val="24"/>
        </w:rPr>
      </w:pPr>
      <w:r w:rsidRPr="0087623F">
        <w:rPr>
          <w:rFonts w:ascii="Arial" w:hAnsi="Arial" w:cs="Arial"/>
          <w:color w:val="000000"/>
          <w:sz w:val="24"/>
          <w:szCs w:val="24"/>
        </w:rPr>
        <w:t>c.</w:t>
      </w:r>
      <w:r w:rsidRPr="0087623F">
        <w:rPr>
          <w:rFonts w:ascii="Arial"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67F3386B" w14:textId="77777777" w:rsidR="00870652" w:rsidRPr="00160801" w:rsidRDefault="00870652" w:rsidP="00870652">
      <w:pPr>
        <w:spacing w:after="0" w:line="240" w:lineRule="auto"/>
        <w:ind w:left="1440"/>
        <w:jc w:val="both"/>
        <w:rPr>
          <w:rFonts w:ascii="Arial" w:hAnsi="Arial" w:cs="Arial"/>
          <w:color w:val="000000"/>
          <w:sz w:val="24"/>
          <w:szCs w:val="24"/>
        </w:rPr>
      </w:pPr>
    </w:p>
    <w:p w14:paraId="78C85EBF" w14:textId="77777777" w:rsidR="00870652" w:rsidRPr="00160801" w:rsidRDefault="00870652" w:rsidP="00870652">
      <w:pPr>
        <w:pStyle w:val="PargrafodaLista"/>
        <w:numPr>
          <w:ilvl w:val="0"/>
          <w:numId w:val="45"/>
        </w:numPr>
        <w:ind w:left="0" w:firstLine="0"/>
        <w:jc w:val="both"/>
        <w:rPr>
          <w:rFonts w:ascii="Arial" w:hAnsi="Arial" w:cs="Arial"/>
          <w:b/>
          <w:sz w:val="24"/>
          <w:szCs w:val="24"/>
        </w:rPr>
      </w:pPr>
      <w:r w:rsidRPr="00160801">
        <w:rPr>
          <w:rFonts w:ascii="Arial" w:hAnsi="Arial" w:cs="Arial"/>
          <w:b/>
          <w:sz w:val="24"/>
          <w:szCs w:val="24"/>
        </w:rPr>
        <w:t>Condições de pagamento:</w:t>
      </w:r>
    </w:p>
    <w:p w14:paraId="39E7CB96" w14:textId="77777777" w:rsidR="00870652" w:rsidRPr="00160801" w:rsidRDefault="00870652" w:rsidP="00870652">
      <w:pPr>
        <w:numPr>
          <w:ilvl w:val="0"/>
          <w:numId w:val="38"/>
        </w:numPr>
        <w:spacing w:after="0" w:line="240" w:lineRule="auto"/>
        <w:jc w:val="both"/>
        <w:rPr>
          <w:rFonts w:ascii="Arial" w:hAnsi="Arial" w:cs="Arial"/>
          <w:b/>
          <w:color w:val="000000"/>
          <w:sz w:val="24"/>
          <w:szCs w:val="24"/>
        </w:rPr>
      </w:pPr>
      <w:r w:rsidRPr="00160801">
        <w:rPr>
          <w:rFonts w:ascii="Arial" w:hAnsi="Arial" w:cs="Arial"/>
          <w:color w:val="000000"/>
          <w:sz w:val="24"/>
          <w:szCs w:val="24"/>
        </w:rPr>
        <w:t>O pagamento referente ao fornecimento do objeto será efetuado nas seguintes condições: parcela</w:t>
      </w:r>
      <w:r>
        <w:rPr>
          <w:rFonts w:ascii="Arial" w:hAnsi="Arial" w:cs="Arial"/>
          <w:color w:val="000000"/>
          <w:sz w:val="24"/>
          <w:szCs w:val="24"/>
        </w:rPr>
        <w:t xml:space="preserve"> única</w:t>
      </w:r>
      <w:r w:rsidRPr="00160801">
        <w:rPr>
          <w:rFonts w:ascii="Arial" w:hAnsi="Arial" w:cs="Arial"/>
          <w:color w:val="000000"/>
          <w:sz w:val="24"/>
          <w:szCs w:val="24"/>
        </w:rPr>
        <w:t xml:space="preserve"> em até 05 (cinco) dias úteis</w:t>
      </w:r>
      <w:r>
        <w:rPr>
          <w:rFonts w:ascii="Arial" w:hAnsi="Arial" w:cs="Arial"/>
          <w:color w:val="000000"/>
          <w:sz w:val="24"/>
          <w:szCs w:val="24"/>
        </w:rPr>
        <w:t xml:space="preserve"> após a realização dos serviços</w:t>
      </w:r>
      <w:r w:rsidRPr="00160801">
        <w:rPr>
          <w:rFonts w:ascii="Arial" w:hAnsi="Arial" w:cs="Arial"/>
          <w:color w:val="000000"/>
          <w:sz w:val="24"/>
          <w:szCs w:val="24"/>
        </w:rPr>
        <w:t xml:space="preserve">, em consonância com o que foi efetivamente </w:t>
      </w:r>
      <w:r>
        <w:rPr>
          <w:rFonts w:ascii="Arial" w:hAnsi="Arial" w:cs="Arial"/>
          <w:color w:val="000000"/>
          <w:sz w:val="24"/>
          <w:szCs w:val="24"/>
        </w:rPr>
        <w:t>realizado</w:t>
      </w:r>
      <w:r w:rsidRPr="00160801">
        <w:rPr>
          <w:rFonts w:ascii="Arial" w:hAnsi="Arial" w:cs="Arial"/>
          <w:color w:val="000000"/>
          <w:sz w:val="24"/>
          <w:szCs w:val="24"/>
        </w:rPr>
        <w:t xml:space="preserve"> e entregue.</w:t>
      </w:r>
    </w:p>
    <w:p w14:paraId="0C79F942" w14:textId="77777777" w:rsidR="00870652" w:rsidRPr="00160801" w:rsidRDefault="00870652" w:rsidP="00870652">
      <w:pPr>
        <w:numPr>
          <w:ilvl w:val="0"/>
          <w:numId w:val="38"/>
        </w:numPr>
        <w:spacing w:after="0" w:line="240" w:lineRule="auto"/>
        <w:jc w:val="both"/>
        <w:rPr>
          <w:rFonts w:ascii="Arial" w:hAnsi="Arial" w:cs="Arial"/>
          <w:color w:val="000000"/>
          <w:sz w:val="24"/>
          <w:szCs w:val="24"/>
        </w:rPr>
      </w:pPr>
      <w:r w:rsidRPr="00160801">
        <w:rPr>
          <w:rFonts w:ascii="Arial" w:hAnsi="Arial" w:cs="Arial"/>
          <w:color w:val="000000"/>
          <w:sz w:val="24"/>
          <w:szCs w:val="24"/>
        </w:rPr>
        <w:t>O pagamento será creditado em conta corrente da CONTRATADA, ou mediante boleto bancário emitido pela CONTRATADA, ou pela retirada do cheque pelo proprietário ou representante legal na sede da CONTRATANTE.</w:t>
      </w:r>
    </w:p>
    <w:p w14:paraId="3E5C228E" w14:textId="77777777" w:rsidR="00870652" w:rsidRPr="00160801" w:rsidRDefault="00870652" w:rsidP="00870652">
      <w:pPr>
        <w:numPr>
          <w:ilvl w:val="0"/>
          <w:numId w:val="38"/>
        </w:numPr>
        <w:spacing w:after="0" w:line="240" w:lineRule="auto"/>
        <w:jc w:val="both"/>
        <w:rPr>
          <w:rFonts w:ascii="Arial" w:hAnsi="Arial" w:cs="Arial"/>
          <w:color w:val="000000"/>
          <w:sz w:val="24"/>
          <w:szCs w:val="24"/>
        </w:rPr>
      </w:pPr>
      <w:r w:rsidRPr="00160801">
        <w:rPr>
          <w:rFonts w:ascii="Arial" w:hAnsi="Arial" w:cs="Arial"/>
          <w:color w:val="000000"/>
          <w:sz w:val="24"/>
          <w:szCs w:val="24"/>
        </w:rPr>
        <w:t>A nota fiscal ou documento equivalente será emitida pela CONTRATADA em inteira conformidade com as exigências legais e contratuais, especialmente as de natureza fiscal, com destaque, quando exigíveis, das retenções tributárias e/ou previdenciárias.</w:t>
      </w:r>
    </w:p>
    <w:p w14:paraId="6FA689A9" w14:textId="77777777" w:rsidR="00870652" w:rsidRPr="00160801" w:rsidRDefault="00870652" w:rsidP="00870652">
      <w:pPr>
        <w:numPr>
          <w:ilvl w:val="0"/>
          <w:numId w:val="38"/>
        </w:numPr>
        <w:spacing w:after="0" w:line="240" w:lineRule="auto"/>
        <w:jc w:val="both"/>
        <w:rPr>
          <w:rFonts w:ascii="Arial" w:hAnsi="Arial" w:cs="Arial"/>
          <w:color w:val="000000"/>
          <w:sz w:val="24"/>
          <w:szCs w:val="24"/>
        </w:rPr>
      </w:pPr>
      <w:r w:rsidRPr="00160801">
        <w:rPr>
          <w:rFonts w:ascii="Arial" w:hAnsi="Arial" w:cs="Arial"/>
          <w:color w:val="000000"/>
          <w:sz w:val="24"/>
          <w:szCs w:val="24"/>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62FBFDB2" w14:textId="77777777" w:rsidR="00870652" w:rsidRPr="00160801" w:rsidRDefault="00870652" w:rsidP="00870652">
      <w:pPr>
        <w:numPr>
          <w:ilvl w:val="0"/>
          <w:numId w:val="38"/>
        </w:numPr>
        <w:spacing w:after="0" w:line="240" w:lineRule="auto"/>
        <w:jc w:val="both"/>
        <w:rPr>
          <w:rFonts w:ascii="Arial" w:hAnsi="Arial" w:cs="Arial"/>
          <w:color w:val="000000"/>
          <w:sz w:val="24"/>
          <w:szCs w:val="24"/>
        </w:rPr>
      </w:pPr>
      <w:r w:rsidRPr="00160801">
        <w:rPr>
          <w:rFonts w:ascii="Arial" w:hAnsi="Arial" w:cs="Arial"/>
          <w:color w:val="000000"/>
          <w:sz w:val="24"/>
          <w:szCs w:val="24"/>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784085AE" w14:textId="77777777" w:rsidR="00870652" w:rsidRPr="00160801" w:rsidRDefault="00870652" w:rsidP="00870652">
      <w:pPr>
        <w:numPr>
          <w:ilvl w:val="0"/>
          <w:numId w:val="38"/>
        </w:numPr>
        <w:spacing w:after="0" w:line="240" w:lineRule="auto"/>
        <w:jc w:val="both"/>
        <w:rPr>
          <w:rFonts w:ascii="Arial" w:hAnsi="Arial" w:cs="Arial"/>
          <w:color w:val="000000"/>
          <w:sz w:val="24"/>
          <w:szCs w:val="24"/>
        </w:rPr>
      </w:pPr>
      <w:r w:rsidRPr="00160801">
        <w:rPr>
          <w:rFonts w:ascii="Arial" w:hAnsi="Arial" w:cs="Arial"/>
          <w:color w:val="000000"/>
          <w:sz w:val="24"/>
          <w:szCs w:val="24"/>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5E555341" w14:textId="77777777" w:rsidR="00870652" w:rsidRPr="00160801" w:rsidRDefault="00870652" w:rsidP="00870652">
      <w:pPr>
        <w:numPr>
          <w:ilvl w:val="0"/>
          <w:numId w:val="38"/>
        </w:numPr>
        <w:spacing w:after="0" w:line="240" w:lineRule="auto"/>
        <w:jc w:val="both"/>
        <w:rPr>
          <w:rFonts w:ascii="Arial" w:hAnsi="Arial" w:cs="Arial"/>
          <w:color w:val="000000"/>
          <w:sz w:val="24"/>
          <w:szCs w:val="24"/>
        </w:rPr>
      </w:pPr>
      <w:r w:rsidRPr="00160801">
        <w:rPr>
          <w:rFonts w:ascii="Arial" w:hAnsi="Arial" w:cs="Arial"/>
          <w:color w:val="000000"/>
          <w:sz w:val="24"/>
          <w:szCs w:val="24"/>
        </w:rPr>
        <w:t>A CONTRATANTE poderá deduzir das importâncias a pagar os valores correspondentes a multas ou indenizações devidas pela CONTRATADA nos termos deste Contrato.</w:t>
      </w:r>
    </w:p>
    <w:p w14:paraId="0A67C5F3" w14:textId="77777777" w:rsidR="00870652" w:rsidRDefault="00870652" w:rsidP="00870652">
      <w:pPr>
        <w:numPr>
          <w:ilvl w:val="0"/>
          <w:numId w:val="38"/>
        </w:numPr>
        <w:spacing w:after="0" w:line="240" w:lineRule="auto"/>
        <w:jc w:val="both"/>
        <w:rPr>
          <w:rFonts w:ascii="Arial" w:hAnsi="Arial" w:cs="Arial"/>
          <w:color w:val="000000"/>
          <w:sz w:val="24"/>
          <w:szCs w:val="24"/>
        </w:rPr>
      </w:pPr>
      <w:r w:rsidRPr="00160801">
        <w:rPr>
          <w:rFonts w:ascii="Arial" w:hAnsi="Arial" w:cs="Arial"/>
          <w:color w:val="000000"/>
          <w:sz w:val="24"/>
          <w:szCs w:val="24"/>
        </w:rPr>
        <w:t>O prazo de pagamento não será superior a trinta dias, contado a partir da data final do período de adimplemento da parcela.</w:t>
      </w:r>
    </w:p>
    <w:p w14:paraId="4A21ACE1" w14:textId="77777777" w:rsidR="00870652" w:rsidRPr="00160801" w:rsidRDefault="00870652" w:rsidP="00870652">
      <w:pPr>
        <w:spacing w:after="0" w:line="240" w:lineRule="auto"/>
        <w:ind w:left="360"/>
        <w:jc w:val="both"/>
        <w:rPr>
          <w:rFonts w:ascii="Arial" w:hAnsi="Arial" w:cs="Arial"/>
          <w:color w:val="000000"/>
          <w:sz w:val="24"/>
          <w:szCs w:val="24"/>
        </w:rPr>
      </w:pPr>
    </w:p>
    <w:p w14:paraId="08F21706" w14:textId="77777777" w:rsidR="00870652" w:rsidRPr="00160801" w:rsidRDefault="00870652" w:rsidP="00870652">
      <w:pPr>
        <w:pStyle w:val="PargrafodaLista"/>
        <w:numPr>
          <w:ilvl w:val="0"/>
          <w:numId w:val="45"/>
        </w:numPr>
        <w:spacing w:after="0" w:line="240" w:lineRule="auto"/>
        <w:ind w:left="0" w:firstLine="0"/>
        <w:jc w:val="both"/>
        <w:rPr>
          <w:rFonts w:ascii="Arial" w:hAnsi="Arial" w:cs="Arial"/>
          <w:b/>
          <w:sz w:val="24"/>
          <w:szCs w:val="24"/>
        </w:rPr>
      </w:pPr>
      <w:r w:rsidRPr="00160801">
        <w:rPr>
          <w:rFonts w:ascii="Arial" w:hAnsi="Arial" w:cs="Arial"/>
          <w:b/>
          <w:sz w:val="24"/>
          <w:szCs w:val="24"/>
        </w:rPr>
        <w:t>Condições gerais:</w:t>
      </w:r>
    </w:p>
    <w:p w14:paraId="4A69E824" w14:textId="77777777" w:rsidR="00870652" w:rsidRPr="00160801" w:rsidRDefault="00870652" w:rsidP="00870652">
      <w:pPr>
        <w:spacing w:after="0" w:line="240" w:lineRule="auto"/>
        <w:jc w:val="both"/>
        <w:rPr>
          <w:rFonts w:ascii="Arial" w:hAnsi="Arial" w:cs="Arial"/>
          <w:b/>
          <w:sz w:val="24"/>
          <w:szCs w:val="24"/>
        </w:rPr>
      </w:pPr>
    </w:p>
    <w:p w14:paraId="5BFB984D"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As normas disciplinadoras deste </w:t>
      </w:r>
      <w:r w:rsidRPr="00160801">
        <w:rPr>
          <w:rFonts w:ascii="Arial" w:eastAsia="Times New Roman" w:hAnsi="Arial" w:cs="Arial"/>
          <w:b/>
          <w:sz w:val="24"/>
          <w:szCs w:val="24"/>
          <w:lang w:eastAsia="zh-CN"/>
        </w:rPr>
        <w:t>PREGÃO</w:t>
      </w:r>
      <w:r w:rsidRPr="00160801">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E0E990A"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7111F104"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Na contagem dos prazos estabelecidos neste </w:t>
      </w:r>
      <w:r w:rsidRPr="00160801">
        <w:rPr>
          <w:rFonts w:ascii="Arial" w:eastAsia="Times New Roman" w:hAnsi="Arial" w:cs="Arial"/>
          <w:b/>
          <w:sz w:val="24"/>
          <w:szCs w:val="24"/>
          <w:lang w:eastAsia="zh-CN"/>
        </w:rPr>
        <w:t>PREGÃO</w:t>
      </w:r>
      <w:r w:rsidRPr="00160801">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858253B"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48992F29"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Não havendo expediente no órgão CONTRATADA ou ocorrendo qualquer ato ou fato superveniente que impeça a realização do certame na data marcada, a sessão será automaticamente transferida para o primeiro dia útil subsequente, no horário e local estabelecidos neste </w:t>
      </w:r>
      <w:r w:rsidRPr="00160801">
        <w:rPr>
          <w:rFonts w:ascii="Arial" w:eastAsia="Times New Roman" w:hAnsi="Arial" w:cs="Arial"/>
          <w:b/>
          <w:sz w:val="24"/>
          <w:szCs w:val="24"/>
          <w:lang w:eastAsia="zh-CN"/>
        </w:rPr>
        <w:t>EDITAL</w:t>
      </w:r>
      <w:r w:rsidRPr="00160801">
        <w:rPr>
          <w:rFonts w:ascii="Arial" w:eastAsia="Times New Roman" w:hAnsi="Arial" w:cs="Arial"/>
          <w:sz w:val="24"/>
          <w:szCs w:val="24"/>
          <w:lang w:eastAsia="zh-CN"/>
        </w:rPr>
        <w:t xml:space="preserve">, desde que não haja comunicação do </w:t>
      </w:r>
      <w:r w:rsidRPr="00160801">
        <w:rPr>
          <w:rFonts w:ascii="Arial" w:eastAsia="Times New Roman" w:hAnsi="Arial" w:cs="Arial"/>
          <w:b/>
          <w:sz w:val="24"/>
          <w:szCs w:val="24"/>
          <w:lang w:eastAsia="zh-CN"/>
        </w:rPr>
        <w:t>PREGOEIRO</w:t>
      </w:r>
      <w:r w:rsidRPr="00160801">
        <w:rPr>
          <w:rFonts w:ascii="Arial" w:eastAsia="Times New Roman" w:hAnsi="Arial" w:cs="Arial"/>
          <w:sz w:val="24"/>
          <w:szCs w:val="24"/>
          <w:lang w:eastAsia="zh-CN"/>
        </w:rPr>
        <w:t xml:space="preserve"> em sentido contrário.</w:t>
      </w:r>
    </w:p>
    <w:p w14:paraId="37B312DC"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BE74907" w14:textId="77777777" w:rsidR="00870652" w:rsidRPr="00160801" w:rsidRDefault="00870652" w:rsidP="00870652">
      <w:pPr>
        <w:widowControl w:val="0"/>
        <w:suppressAutoHyphens/>
        <w:spacing w:after="0" w:line="240" w:lineRule="auto"/>
        <w:ind w:left="502"/>
        <w:jc w:val="both"/>
        <w:rPr>
          <w:rFonts w:ascii="Arial" w:eastAsia="Times New Roman" w:hAnsi="Arial" w:cs="Arial"/>
          <w:sz w:val="24"/>
          <w:szCs w:val="24"/>
          <w:lang w:eastAsia="zh-CN"/>
        </w:rPr>
      </w:pPr>
    </w:p>
    <w:p w14:paraId="22E979D8" w14:textId="77777777" w:rsidR="00870652" w:rsidRPr="00160801" w:rsidRDefault="00870652" w:rsidP="00870652">
      <w:pPr>
        <w:widowControl w:val="0"/>
        <w:suppressAutoHyphens/>
        <w:spacing w:after="0" w:line="240" w:lineRule="auto"/>
        <w:ind w:left="502"/>
        <w:jc w:val="both"/>
        <w:rPr>
          <w:rFonts w:ascii="Arial" w:eastAsia="Times New Roman" w:hAnsi="Arial" w:cs="Arial"/>
          <w:sz w:val="24"/>
          <w:szCs w:val="24"/>
          <w:lang w:eastAsia="zh-CN"/>
        </w:rPr>
      </w:pPr>
    </w:p>
    <w:p w14:paraId="71F42750" w14:textId="77777777" w:rsidR="00870652" w:rsidRPr="00160801" w:rsidRDefault="00870652" w:rsidP="00870652">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160801">
        <w:rPr>
          <w:rFonts w:ascii="Arial" w:eastAsia="Times New Roman" w:hAnsi="Arial" w:cs="Arial"/>
          <w:b/>
          <w:sz w:val="24"/>
          <w:szCs w:val="24"/>
          <w:lang w:eastAsia="zh-CN"/>
        </w:rPr>
        <w:t>PREGÃO.</w:t>
      </w:r>
    </w:p>
    <w:p w14:paraId="3E950BB8"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76EF5BCC"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 A(O)(s) proponente(s) assume(m) o(s) custo(s) para a preparação e apresentação de sua(s) proposta(s), sendo que o órgão CONTRATADA não se responsabilizará, em qualquer hipótese, por esta(s) despesa(s), independentemente da condução ou do resultado do </w:t>
      </w:r>
      <w:r w:rsidRPr="00160801">
        <w:rPr>
          <w:rFonts w:ascii="Arial" w:eastAsia="Times New Roman" w:hAnsi="Arial" w:cs="Arial"/>
          <w:b/>
          <w:sz w:val="24"/>
          <w:szCs w:val="24"/>
          <w:lang w:eastAsia="zh-CN"/>
        </w:rPr>
        <w:t>PREGÃO.</w:t>
      </w:r>
    </w:p>
    <w:p w14:paraId="57A185A9"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6A919B9A"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160801">
        <w:rPr>
          <w:rFonts w:ascii="Arial" w:eastAsia="Times New Roman" w:hAnsi="Arial" w:cs="Arial"/>
          <w:b/>
          <w:sz w:val="24"/>
          <w:szCs w:val="24"/>
          <w:lang w:eastAsia="zh-CN"/>
        </w:rPr>
        <w:t>EDITAL</w:t>
      </w:r>
      <w:r w:rsidRPr="00160801">
        <w:rPr>
          <w:rFonts w:ascii="Arial" w:eastAsia="Times New Roman" w:hAnsi="Arial" w:cs="Arial"/>
          <w:sz w:val="24"/>
          <w:szCs w:val="24"/>
          <w:lang w:eastAsia="zh-CN"/>
        </w:rPr>
        <w:t xml:space="preserve"> e seus </w:t>
      </w:r>
      <w:r w:rsidRPr="00160801">
        <w:rPr>
          <w:rFonts w:ascii="Arial" w:eastAsia="Times New Roman" w:hAnsi="Arial" w:cs="Arial"/>
          <w:b/>
          <w:sz w:val="24"/>
          <w:szCs w:val="24"/>
          <w:lang w:eastAsia="zh-CN"/>
        </w:rPr>
        <w:t>ANEXOS</w:t>
      </w:r>
      <w:r w:rsidRPr="00160801">
        <w:rPr>
          <w:rFonts w:ascii="Arial" w:eastAsia="Times New Roman" w:hAnsi="Arial" w:cs="Arial"/>
          <w:sz w:val="24"/>
          <w:szCs w:val="24"/>
          <w:lang w:eastAsia="zh-CN"/>
        </w:rPr>
        <w:t>.</w:t>
      </w:r>
    </w:p>
    <w:p w14:paraId="6F0B62C5"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22D91B20"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160801">
        <w:rPr>
          <w:rFonts w:ascii="Arial" w:eastAsia="Times New Roman" w:hAnsi="Arial" w:cs="Arial"/>
          <w:b/>
          <w:sz w:val="24"/>
          <w:szCs w:val="24"/>
          <w:lang w:eastAsia="zh-CN"/>
        </w:rPr>
        <w:t>PREGÃO.</w:t>
      </w:r>
    </w:p>
    <w:p w14:paraId="7DF26254"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56B32A33"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A adjudicação do) item deste </w:t>
      </w:r>
      <w:r w:rsidRPr="00160801">
        <w:rPr>
          <w:rFonts w:ascii="Arial" w:eastAsia="Times New Roman" w:hAnsi="Arial" w:cs="Arial"/>
          <w:b/>
          <w:sz w:val="24"/>
          <w:szCs w:val="24"/>
          <w:lang w:eastAsia="zh-CN"/>
        </w:rPr>
        <w:t>PREGÃO</w:t>
      </w:r>
      <w:r w:rsidRPr="00160801">
        <w:rPr>
          <w:rFonts w:ascii="Arial" w:eastAsia="Times New Roman" w:hAnsi="Arial" w:cs="Arial"/>
          <w:sz w:val="24"/>
          <w:szCs w:val="24"/>
          <w:lang w:eastAsia="zh-CN"/>
        </w:rPr>
        <w:t xml:space="preserve"> não implicará em direito à contratação.</w:t>
      </w:r>
    </w:p>
    <w:p w14:paraId="3266BFC5"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2AD7A8DB"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2E75AD8E"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738FEBD0"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CONTRATADA.</w:t>
      </w:r>
    </w:p>
    <w:p w14:paraId="7356727C"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5672FCDA"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lastRenderedPageBreak/>
        <w:t xml:space="preserve">Este Edital e seus Anexos, bem como a(s) proposta(s) da(o)(s) proponente(s) adjudicatária(o)(s), farão parte integrante do contrato, independentemente de transcrição. </w:t>
      </w:r>
    </w:p>
    <w:p w14:paraId="145B1023" w14:textId="77777777" w:rsidR="00870652" w:rsidRPr="00160801" w:rsidRDefault="00870652" w:rsidP="00870652">
      <w:pPr>
        <w:widowControl w:val="0"/>
        <w:suppressAutoHyphens/>
        <w:spacing w:after="0" w:line="240" w:lineRule="auto"/>
        <w:ind w:left="720"/>
        <w:jc w:val="both"/>
        <w:rPr>
          <w:rFonts w:ascii="Arial" w:eastAsia="Times New Roman" w:hAnsi="Arial" w:cs="Arial"/>
          <w:sz w:val="24"/>
          <w:szCs w:val="24"/>
          <w:lang w:eastAsia="zh-CN"/>
        </w:rPr>
      </w:pPr>
    </w:p>
    <w:p w14:paraId="0486D97F" w14:textId="77777777" w:rsidR="00870652" w:rsidRPr="00160801" w:rsidRDefault="00870652" w:rsidP="00870652">
      <w:pPr>
        <w:widowControl w:val="0"/>
        <w:numPr>
          <w:ilvl w:val="0"/>
          <w:numId w:val="19"/>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Os casos omissos neste </w:t>
      </w:r>
      <w:r w:rsidRPr="00160801">
        <w:rPr>
          <w:rFonts w:ascii="Arial" w:eastAsia="Times New Roman" w:hAnsi="Arial" w:cs="Arial"/>
          <w:b/>
          <w:sz w:val="24"/>
          <w:szCs w:val="24"/>
          <w:lang w:eastAsia="zh-CN"/>
        </w:rPr>
        <w:t>EDITAL DE PREGÃO</w:t>
      </w:r>
      <w:r w:rsidRPr="00160801">
        <w:rPr>
          <w:rFonts w:ascii="Arial" w:eastAsia="Times New Roman" w:hAnsi="Arial" w:cs="Arial"/>
          <w:sz w:val="24"/>
          <w:szCs w:val="24"/>
          <w:lang w:eastAsia="zh-CN"/>
        </w:rPr>
        <w:t xml:space="preserve"> serão solucionados pelo </w:t>
      </w:r>
      <w:r w:rsidRPr="00160801">
        <w:rPr>
          <w:rFonts w:ascii="Arial" w:eastAsia="Times New Roman" w:hAnsi="Arial" w:cs="Arial"/>
          <w:b/>
          <w:sz w:val="24"/>
          <w:szCs w:val="24"/>
          <w:lang w:eastAsia="zh-CN"/>
        </w:rPr>
        <w:t>PREGOEIRO</w:t>
      </w:r>
      <w:r w:rsidRPr="00160801">
        <w:rPr>
          <w:rFonts w:ascii="Arial" w:eastAsia="Times New Roman" w:hAnsi="Arial" w:cs="Arial"/>
          <w:sz w:val="24"/>
          <w:szCs w:val="24"/>
          <w:lang w:eastAsia="zh-CN"/>
        </w:rPr>
        <w:t>, com base na legislação municipal e, subsidiariamente, nos termos da legislação federal e princípios gerais de direito.</w:t>
      </w:r>
    </w:p>
    <w:p w14:paraId="44529B41" w14:textId="77777777" w:rsidR="00870652" w:rsidRPr="00160801" w:rsidRDefault="00870652" w:rsidP="00870652">
      <w:pPr>
        <w:pStyle w:val="PargrafodaLista"/>
        <w:rPr>
          <w:rFonts w:ascii="Arial" w:eastAsia="Times New Roman" w:hAnsi="Arial" w:cs="Arial"/>
          <w:sz w:val="24"/>
          <w:szCs w:val="24"/>
          <w:lang w:eastAsia="zh-CN"/>
        </w:rPr>
      </w:pPr>
    </w:p>
    <w:p w14:paraId="301AD658" w14:textId="746C28D0" w:rsidR="00870652" w:rsidRPr="00160801" w:rsidRDefault="00870652" w:rsidP="0090380D">
      <w:pPr>
        <w:pStyle w:val="PargrafodaLista"/>
        <w:numPr>
          <w:ilvl w:val="0"/>
          <w:numId w:val="45"/>
        </w:numPr>
        <w:jc w:val="both"/>
        <w:rPr>
          <w:rFonts w:ascii="Arial" w:hAnsi="Arial" w:cs="Arial"/>
          <w:b/>
          <w:sz w:val="24"/>
          <w:szCs w:val="24"/>
        </w:rPr>
      </w:pPr>
      <w:r w:rsidRPr="00160801">
        <w:rPr>
          <w:rFonts w:ascii="Arial" w:hAnsi="Arial" w:cs="Arial"/>
          <w:b/>
          <w:sz w:val="24"/>
          <w:szCs w:val="24"/>
        </w:rPr>
        <w:t>Sanções contratuais:</w:t>
      </w:r>
    </w:p>
    <w:p w14:paraId="236ED0A1" w14:textId="77777777" w:rsidR="0090380D" w:rsidRDefault="00870652" w:rsidP="0090380D">
      <w:pPr>
        <w:pStyle w:val="PargrafodaLista"/>
        <w:numPr>
          <w:ilvl w:val="1"/>
          <w:numId w:val="51"/>
        </w:numPr>
        <w:spacing w:after="0" w:line="240" w:lineRule="auto"/>
        <w:jc w:val="both"/>
        <w:rPr>
          <w:rFonts w:ascii="Arial" w:hAnsi="Arial" w:cs="Arial"/>
          <w:color w:val="000000"/>
          <w:sz w:val="24"/>
          <w:szCs w:val="24"/>
        </w:rPr>
      </w:pPr>
      <w:r w:rsidRPr="0090380D">
        <w:rPr>
          <w:rFonts w:ascii="Arial" w:hAnsi="Arial" w:cs="Arial"/>
          <w:color w:val="000000"/>
          <w:sz w:val="24"/>
          <w:szCs w:val="24"/>
        </w:rPr>
        <w:t>A inexecução total ou parcial deste Contrato enseja a sua rescisão, com as consequências contratuais e as previstas na Lei 8.666/93.</w:t>
      </w:r>
    </w:p>
    <w:p w14:paraId="7EAECED8" w14:textId="77777777" w:rsidR="0090380D" w:rsidRDefault="00870652" w:rsidP="00870652">
      <w:pPr>
        <w:pStyle w:val="PargrafodaLista"/>
        <w:numPr>
          <w:ilvl w:val="1"/>
          <w:numId w:val="51"/>
        </w:numPr>
        <w:spacing w:after="0" w:line="240" w:lineRule="auto"/>
        <w:jc w:val="both"/>
        <w:rPr>
          <w:rFonts w:ascii="Arial" w:hAnsi="Arial" w:cs="Arial"/>
          <w:color w:val="000000"/>
          <w:sz w:val="24"/>
          <w:szCs w:val="24"/>
        </w:rPr>
      </w:pPr>
      <w:r w:rsidRPr="0090380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1F9975AA" w14:textId="77777777" w:rsidR="0090380D" w:rsidRDefault="00870652" w:rsidP="0090380D">
      <w:pPr>
        <w:pStyle w:val="PargrafodaLista"/>
        <w:numPr>
          <w:ilvl w:val="1"/>
          <w:numId w:val="51"/>
        </w:numPr>
        <w:spacing w:after="0" w:line="240" w:lineRule="auto"/>
        <w:jc w:val="both"/>
        <w:rPr>
          <w:rFonts w:ascii="Arial" w:hAnsi="Arial" w:cs="Arial"/>
          <w:color w:val="000000"/>
          <w:sz w:val="24"/>
          <w:szCs w:val="24"/>
        </w:rPr>
      </w:pPr>
      <w:r w:rsidRPr="0090380D">
        <w:rPr>
          <w:rFonts w:ascii="Arial" w:hAnsi="Arial" w:cs="Arial"/>
          <w:color w:val="000000"/>
          <w:sz w:val="24"/>
          <w:szCs w:val="24"/>
        </w:rPr>
        <w:t>O disposto no item 14.2 não se aplica aos CONTRATADOS convocados nos termos do art. 64, § 2o da Lei 8.666/93, que não aceitarem a contratação, nas mesmas condições propostas pelo primeiro adjudicatário, inclusive quanto ao prazo e preço.</w:t>
      </w:r>
    </w:p>
    <w:p w14:paraId="106E3F12" w14:textId="0B2B84FC" w:rsidR="00870652" w:rsidRPr="0090380D" w:rsidRDefault="00870652" w:rsidP="0090380D">
      <w:pPr>
        <w:pStyle w:val="PargrafodaLista"/>
        <w:numPr>
          <w:ilvl w:val="1"/>
          <w:numId w:val="51"/>
        </w:numPr>
        <w:spacing w:after="0" w:line="240" w:lineRule="auto"/>
        <w:jc w:val="both"/>
        <w:rPr>
          <w:rFonts w:ascii="Arial" w:hAnsi="Arial" w:cs="Arial"/>
          <w:color w:val="000000"/>
          <w:sz w:val="24"/>
          <w:szCs w:val="24"/>
        </w:rPr>
      </w:pPr>
      <w:r w:rsidRPr="0090380D">
        <w:rPr>
          <w:rFonts w:ascii="Arial" w:hAnsi="Arial" w:cs="Arial"/>
          <w:color w:val="000000"/>
          <w:sz w:val="24"/>
          <w:szCs w:val="24"/>
        </w:rPr>
        <w:t>Pela inexecução total ou parcial do objeto deste Contrato, bem como das obrigações assumidas, a CONTRATANTE poderá, garantida a prévia defesa, aplicar à CONTRATADA as seguintes sanções:</w:t>
      </w:r>
    </w:p>
    <w:p w14:paraId="70764D82" w14:textId="77777777" w:rsidR="00870652" w:rsidRPr="00160801" w:rsidRDefault="00870652" w:rsidP="00870652">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Ficará impedido de licitar e contratar com a Câmara Municipal de Extrema</w:t>
      </w:r>
      <w:r w:rsidRPr="00160801">
        <w:rPr>
          <w:rFonts w:ascii="Arial" w:eastAsia="Times New Roman" w:hAnsi="Arial" w:cs="Arial"/>
          <w:b/>
          <w:color w:val="000000"/>
          <w:sz w:val="24"/>
          <w:szCs w:val="24"/>
          <w:lang w:eastAsia="zh-CN"/>
        </w:rPr>
        <w:t xml:space="preserve"> </w:t>
      </w:r>
      <w:r w:rsidRPr="00160801">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588685F"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5D18A69A" w14:textId="77777777" w:rsidR="00870652" w:rsidRPr="00160801" w:rsidRDefault="00870652" w:rsidP="00870652">
      <w:pPr>
        <w:widowControl w:val="0"/>
        <w:numPr>
          <w:ilvl w:val="0"/>
          <w:numId w:val="26"/>
        </w:numPr>
        <w:suppressAutoHyphens/>
        <w:spacing w:after="0" w:line="240" w:lineRule="auto"/>
        <w:ind w:left="0" w:right="-63" w:firstLine="0"/>
        <w:jc w:val="both"/>
        <w:rPr>
          <w:rFonts w:ascii="Arial" w:eastAsia="Times New Roman" w:hAnsi="Arial" w:cs="Arial"/>
          <w:color w:val="000000"/>
          <w:sz w:val="24"/>
          <w:szCs w:val="24"/>
          <w:lang w:eastAsia="ja-JP"/>
        </w:rPr>
      </w:pPr>
      <w:r w:rsidRPr="00160801">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15BC5497"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7505D4E2" w14:textId="77777777" w:rsidR="00870652" w:rsidRPr="00160801" w:rsidRDefault="00870652" w:rsidP="00870652">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Pelo descumprimento das condições estabelecidas no ajuste, O CONTRADADO ficará sujeito à penalidade de ADVERTÊNCIA.</w:t>
      </w:r>
    </w:p>
    <w:p w14:paraId="7BC4CC7F"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47E621A4" w14:textId="77777777" w:rsidR="00870652" w:rsidRPr="00160801" w:rsidRDefault="00870652" w:rsidP="00870652">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Pelo atraso injustificado na execução do objeto da licitação:</w:t>
      </w:r>
    </w:p>
    <w:p w14:paraId="62A57402"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00604BFE" w14:textId="77777777" w:rsidR="00870652" w:rsidRPr="00160801" w:rsidRDefault="00870652" w:rsidP="00870652">
      <w:pPr>
        <w:widowControl w:val="0"/>
        <w:numPr>
          <w:ilvl w:val="0"/>
          <w:numId w:val="5"/>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até 30(trinta) dias, multa de 1</w:t>
      </w:r>
      <w:proofErr w:type="gramStart"/>
      <w:r w:rsidRPr="00160801">
        <w:rPr>
          <w:rFonts w:ascii="Arial" w:eastAsia="Times New Roman" w:hAnsi="Arial" w:cs="Arial"/>
          <w:sz w:val="24"/>
          <w:szCs w:val="24"/>
          <w:lang w:eastAsia="zh-CN"/>
        </w:rPr>
        <w:t>%(</w:t>
      </w:r>
      <w:proofErr w:type="gramEnd"/>
      <w:r w:rsidRPr="00160801">
        <w:rPr>
          <w:rFonts w:ascii="Arial" w:eastAsia="Times New Roman" w:hAnsi="Arial" w:cs="Arial"/>
          <w:sz w:val="24"/>
          <w:szCs w:val="24"/>
          <w:lang w:eastAsia="zh-CN"/>
        </w:rPr>
        <w:t>um por cento) sobre o valor global do contrato, por dia de atraso;</w:t>
      </w:r>
    </w:p>
    <w:p w14:paraId="09500BE5"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5EE501A5" w14:textId="77777777" w:rsidR="00870652" w:rsidRPr="00160801" w:rsidRDefault="00870652" w:rsidP="00870652">
      <w:pPr>
        <w:widowControl w:val="0"/>
        <w:numPr>
          <w:ilvl w:val="0"/>
          <w:numId w:val="5"/>
        </w:numPr>
        <w:suppressAutoHyphens/>
        <w:spacing w:after="0" w:line="240" w:lineRule="auto"/>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superior a 30(trinta) dias, multa de 2</w:t>
      </w:r>
      <w:proofErr w:type="gramStart"/>
      <w:r w:rsidRPr="00160801">
        <w:rPr>
          <w:rFonts w:ascii="Arial" w:eastAsia="Times New Roman" w:hAnsi="Arial" w:cs="Arial"/>
          <w:sz w:val="24"/>
          <w:szCs w:val="24"/>
          <w:lang w:eastAsia="zh-CN"/>
        </w:rPr>
        <w:t>%(</w:t>
      </w:r>
      <w:proofErr w:type="gramEnd"/>
      <w:r w:rsidRPr="00160801">
        <w:rPr>
          <w:rFonts w:ascii="Arial" w:eastAsia="Times New Roman" w:hAnsi="Arial" w:cs="Arial"/>
          <w:sz w:val="24"/>
          <w:szCs w:val="24"/>
          <w:lang w:eastAsia="zh-CN"/>
        </w:rPr>
        <w:t>dois por cento) sobre o valor global do contrato, por dia de atraso.</w:t>
      </w:r>
    </w:p>
    <w:p w14:paraId="127CFAAA" w14:textId="77777777" w:rsidR="00870652" w:rsidRPr="00160801" w:rsidRDefault="00870652" w:rsidP="00870652">
      <w:pPr>
        <w:pStyle w:val="PargrafodaLista"/>
        <w:spacing w:after="0" w:line="240" w:lineRule="auto"/>
        <w:rPr>
          <w:rFonts w:ascii="Arial" w:eastAsia="Times New Roman" w:hAnsi="Arial" w:cs="Arial"/>
          <w:sz w:val="24"/>
          <w:szCs w:val="24"/>
          <w:lang w:eastAsia="zh-CN"/>
        </w:rPr>
      </w:pPr>
    </w:p>
    <w:p w14:paraId="5FA90D3E" w14:textId="77777777" w:rsidR="00870652" w:rsidRPr="00160801" w:rsidRDefault="00870652" w:rsidP="00870652">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 xml:space="preserve">Pela inexecução total ou parcial do ajuste, multa de 20%, calculada sobre </w:t>
      </w:r>
      <w:r w:rsidRPr="00160801">
        <w:rPr>
          <w:rFonts w:ascii="Arial" w:eastAsia="Times New Roman" w:hAnsi="Arial" w:cs="Arial"/>
          <w:sz w:val="24"/>
          <w:szCs w:val="24"/>
          <w:lang w:eastAsia="zh-CN"/>
        </w:rPr>
        <w:lastRenderedPageBreak/>
        <w:t>o valor total ou parcial da obrigação não cumprida, ou multa correspondente à diferença de preço decorrente de nova licitação para o mesmo fim.</w:t>
      </w:r>
    </w:p>
    <w:p w14:paraId="736DFA48" w14:textId="77777777" w:rsidR="00870652" w:rsidRPr="00160801" w:rsidRDefault="00870652" w:rsidP="00870652">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As multas serão descontadas dos pagamentos contratuais ou, em caso de inexecução total serão cobradas judicialmente.</w:t>
      </w:r>
    </w:p>
    <w:p w14:paraId="5D279889" w14:textId="77777777" w:rsidR="00870652" w:rsidRPr="00160801" w:rsidRDefault="00870652" w:rsidP="00870652">
      <w:pPr>
        <w:widowControl w:val="0"/>
        <w:suppressAutoHyphens/>
        <w:spacing w:after="0" w:line="240" w:lineRule="auto"/>
        <w:jc w:val="both"/>
        <w:rPr>
          <w:rFonts w:ascii="Arial" w:eastAsia="Times New Roman" w:hAnsi="Arial" w:cs="Arial"/>
          <w:sz w:val="24"/>
          <w:szCs w:val="24"/>
          <w:lang w:eastAsia="zh-CN"/>
        </w:rPr>
      </w:pPr>
    </w:p>
    <w:p w14:paraId="5313ADB0" w14:textId="77777777" w:rsidR="00870652" w:rsidRPr="00160801" w:rsidRDefault="00870652" w:rsidP="00870652">
      <w:pPr>
        <w:widowControl w:val="0"/>
        <w:numPr>
          <w:ilvl w:val="0"/>
          <w:numId w:val="26"/>
        </w:numPr>
        <w:suppressAutoHyphens/>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34FB24AF" w14:textId="77777777" w:rsidR="00870652" w:rsidRPr="00160801" w:rsidRDefault="00870652" w:rsidP="00870652">
      <w:pPr>
        <w:widowControl w:val="0"/>
        <w:suppressAutoHyphens/>
        <w:spacing w:after="0" w:line="240" w:lineRule="auto"/>
        <w:jc w:val="both"/>
        <w:rPr>
          <w:rFonts w:ascii="Arial" w:eastAsia="Times New Roman" w:hAnsi="Arial" w:cs="Arial"/>
          <w:color w:val="FF0000"/>
          <w:sz w:val="24"/>
          <w:szCs w:val="24"/>
          <w:lang w:eastAsia="zh-CN"/>
        </w:rPr>
      </w:pPr>
    </w:p>
    <w:p w14:paraId="21BB2F0F" w14:textId="77777777" w:rsidR="00870652" w:rsidRDefault="00870652" w:rsidP="00870652">
      <w:pPr>
        <w:widowControl w:val="0"/>
        <w:numPr>
          <w:ilvl w:val="0"/>
          <w:numId w:val="26"/>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160801">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10C3AF15" w14:textId="77777777" w:rsidR="0090380D" w:rsidRDefault="0090380D" w:rsidP="0090380D">
      <w:pPr>
        <w:pStyle w:val="PargrafodaLista"/>
        <w:rPr>
          <w:rFonts w:ascii="Arial" w:eastAsia="Times New Roman" w:hAnsi="Arial" w:cs="Arial"/>
          <w:sz w:val="24"/>
          <w:szCs w:val="24"/>
          <w:lang w:eastAsia="zh-CN"/>
        </w:rPr>
      </w:pPr>
    </w:p>
    <w:p w14:paraId="6803F1F2" w14:textId="6A3F47EF" w:rsidR="00870652" w:rsidRPr="0090380D" w:rsidRDefault="00870652" w:rsidP="0090380D">
      <w:pPr>
        <w:pStyle w:val="PargrafodaLista"/>
        <w:widowControl w:val="0"/>
        <w:numPr>
          <w:ilvl w:val="1"/>
          <w:numId w:val="5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90380D">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7A65C559" w14:textId="77777777" w:rsidR="00870652" w:rsidRPr="00160801" w:rsidRDefault="00870652" w:rsidP="00870652">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D50F1E0" w14:textId="77777777" w:rsidR="00870652" w:rsidRPr="00160801" w:rsidRDefault="00870652" w:rsidP="0090380D">
      <w:pPr>
        <w:widowControl w:val="0"/>
        <w:numPr>
          <w:ilvl w:val="1"/>
          <w:numId w:val="5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160801">
        <w:rPr>
          <w:rFonts w:ascii="Arial" w:eastAsia="Times New Roman" w:hAnsi="Arial" w:cs="Arial"/>
          <w:sz w:val="24"/>
          <w:szCs w:val="24"/>
          <w:lang w:eastAsia="zh-CN"/>
        </w:rPr>
        <w:t>As sanções estabelecidas nesta Cláusula podem ser aplicadas pelo fiscal/gestor do Contrato ou pela própria CONTRATANTE, salvo a alínea “a” do item 14.4 que somente poderá ser aplicada pela CONTRATANTE.</w:t>
      </w:r>
    </w:p>
    <w:p w14:paraId="155BF2AC" w14:textId="77777777" w:rsidR="00870652" w:rsidRPr="00160801" w:rsidRDefault="00870652" w:rsidP="00870652">
      <w:pPr>
        <w:pStyle w:val="PargrafodaLista"/>
        <w:spacing w:after="0" w:line="240" w:lineRule="auto"/>
        <w:rPr>
          <w:rFonts w:ascii="Arial" w:eastAsia="Times New Roman" w:hAnsi="Arial" w:cs="Arial"/>
          <w:sz w:val="24"/>
          <w:szCs w:val="24"/>
          <w:lang w:eastAsia="zh-CN"/>
        </w:rPr>
      </w:pPr>
    </w:p>
    <w:p w14:paraId="64F96F25" w14:textId="2544AB11" w:rsidR="00870652" w:rsidRPr="0090380D" w:rsidRDefault="00870652" w:rsidP="00AB2866">
      <w:pPr>
        <w:pStyle w:val="PargrafodaLista"/>
        <w:numPr>
          <w:ilvl w:val="0"/>
          <w:numId w:val="45"/>
        </w:numPr>
        <w:spacing w:after="0" w:line="240" w:lineRule="auto"/>
        <w:jc w:val="both"/>
        <w:rPr>
          <w:rFonts w:ascii="Times New Roman" w:eastAsia="Times New Roman" w:hAnsi="Times New Roman"/>
          <w:b/>
          <w:lang w:eastAsia="pt-BR"/>
        </w:rPr>
      </w:pPr>
      <w:r w:rsidRPr="0090380D">
        <w:rPr>
          <w:rFonts w:ascii="Arial" w:hAnsi="Arial" w:cs="Arial"/>
          <w:b/>
          <w:sz w:val="24"/>
          <w:szCs w:val="24"/>
        </w:rPr>
        <w:t>Orçamento detalhado estimado em planilha com preço unitário e valor global:</w:t>
      </w:r>
    </w:p>
    <w:tbl>
      <w:tblPr>
        <w:tblpPr w:leftFromText="141" w:rightFromText="141" w:vertAnchor="text" w:horzAnchor="margin" w:tblpXSpec="center" w:tblpY="498"/>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821"/>
        <w:gridCol w:w="821"/>
        <w:gridCol w:w="1134"/>
        <w:gridCol w:w="1134"/>
      </w:tblGrid>
      <w:tr w:rsidR="00870652" w:rsidRPr="005E0238" w14:paraId="33AD3C13" w14:textId="77777777" w:rsidTr="0021699B">
        <w:trPr>
          <w:trHeight w:val="918"/>
        </w:trPr>
        <w:tc>
          <w:tcPr>
            <w:tcW w:w="562" w:type="dxa"/>
          </w:tcPr>
          <w:p w14:paraId="5029DDAB"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p>
          <w:p w14:paraId="7129D34B"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Item</w:t>
            </w:r>
          </w:p>
        </w:tc>
        <w:tc>
          <w:tcPr>
            <w:tcW w:w="5821" w:type="dxa"/>
          </w:tcPr>
          <w:p w14:paraId="6C9BCCD8"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p>
          <w:p w14:paraId="300E6A30"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Descrição</w:t>
            </w:r>
          </w:p>
          <w:p w14:paraId="340C86AF"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p>
        </w:tc>
        <w:tc>
          <w:tcPr>
            <w:tcW w:w="821" w:type="dxa"/>
          </w:tcPr>
          <w:p w14:paraId="5F97B9D8"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Quant.</w:t>
            </w:r>
          </w:p>
          <w:p w14:paraId="5AC17E3E"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Unid.</w:t>
            </w:r>
          </w:p>
        </w:tc>
        <w:tc>
          <w:tcPr>
            <w:tcW w:w="1134" w:type="dxa"/>
          </w:tcPr>
          <w:p w14:paraId="4C14E425" w14:textId="77777777" w:rsidR="00870652" w:rsidRPr="005E0238" w:rsidRDefault="00870652" w:rsidP="0021699B">
            <w:pPr>
              <w:tabs>
                <w:tab w:val="left" w:pos="8222"/>
              </w:tabs>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Mediana</w:t>
            </w:r>
          </w:p>
          <w:p w14:paraId="58812E31" w14:textId="77777777" w:rsidR="00870652" w:rsidRPr="005E0238" w:rsidRDefault="00870652" w:rsidP="0021699B">
            <w:pPr>
              <w:tabs>
                <w:tab w:val="left" w:pos="8222"/>
              </w:tabs>
              <w:spacing w:after="0" w:line="240" w:lineRule="auto"/>
              <w:jc w:val="center"/>
              <w:rPr>
                <w:rFonts w:ascii="Times New Roman" w:hAnsi="Times New Roman"/>
                <w:b/>
                <w:bCs/>
                <w:color w:val="000000"/>
                <w:sz w:val="20"/>
                <w:szCs w:val="20"/>
              </w:rPr>
            </w:pPr>
            <w:r w:rsidRPr="005E0238">
              <w:rPr>
                <w:rFonts w:ascii="Times New Roman" w:hAnsi="Times New Roman"/>
                <w:b/>
                <w:bCs/>
                <w:color w:val="000000"/>
                <w:sz w:val="20"/>
                <w:szCs w:val="20"/>
              </w:rPr>
              <w:t>Valor</w:t>
            </w:r>
          </w:p>
          <w:p w14:paraId="6ED5E3F7"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Unitário</w:t>
            </w:r>
          </w:p>
        </w:tc>
        <w:tc>
          <w:tcPr>
            <w:tcW w:w="1134" w:type="dxa"/>
          </w:tcPr>
          <w:p w14:paraId="1E977697"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Valor Global Estimado</w:t>
            </w:r>
          </w:p>
        </w:tc>
      </w:tr>
      <w:tr w:rsidR="00870652" w:rsidRPr="001B6DB0" w14:paraId="4AAA25B0" w14:textId="77777777" w:rsidTr="0021699B">
        <w:trPr>
          <w:trHeight w:val="1607"/>
        </w:trPr>
        <w:tc>
          <w:tcPr>
            <w:tcW w:w="562" w:type="dxa"/>
          </w:tcPr>
          <w:p w14:paraId="17E667BE"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sidRPr="001B6DB0">
              <w:rPr>
                <w:rFonts w:ascii="Times New Roman" w:hAnsi="Times New Roman" w:cs="Times New Roman"/>
                <w:color w:val="000000"/>
              </w:rPr>
              <w:t>01</w:t>
            </w:r>
          </w:p>
        </w:tc>
        <w:tc>
          <w:tcPr>
            <w:tcW w:w="5821" w:type="dxa"/>
          </w:tcPr>
          <w:p w14:paraId="7D269865" w14:textId="77777777" w:rsidR="00870652" w:rsidRPr="001B6DB0" w:rsidRDefault="00870652" w:rsidP="0021699B">
            <w:pPr>
              <w:pStyle w:val="yiv5982529805msonormal"/>
              <w:shd w:val="clear" w:color="auto" w:fill="FFFFFF"/>
              <w:jc w:val="both"/>
              <w:rPr>
                <w:bCs/>
                <w:color w:val="000000"/>
                <w:sz w:val="22"/>
                <w:szCs w:val="22"/>
              </w:rPr>
            </w:pPr>
            <w:r>
              <w:rPr>
                <w:rFonts w:ascii="Arial" w:hAnsi="Arial" w:cs="Arial"/>
              </w:rPr>
              <w:t>Prestação de serviços de isolamento de linha do ar-condicionado totalizando 7 metros no almoxarifado da Câmara Municipal de Extrema.</w:t>
            </w:r>
          </w:p>
        </w:tc>
        <w:tc>
          <w:tcPr>
            <w:tcW w:w="821" w:type="dxa"/>
          </w:tcPr>
          <w:p w14:paraId="4CB1599F"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 (um)</w:t>
            </w:r>
          </w:p>
          <w:p w14:paraId="4AC7F736" w14:textId="77777777" w:rsidR="00870652" w:rsidRPr="00DE59A6"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Serviço </w:t>
            </w:r>
          </w:p>
        </w:tc>
        <w:tc>
          <w:tcPr>
            <w:tcW w:w="1134" w:type="dxa"/>
          </w:tcPr>
          <w:p w14:paraId="7463B346"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2FE16A69" w14:textId="77777777" w:rsidR="00870652" w:rsidRPr="00FE6D6C"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600,00</w:t>
            </w:r>
          </w:p>
        </w:tc>
        <w:tc>
          <w:tcPr>
            <w:tcW w:w="1134" w:type="dxa"/>
          </w:tcPr>
          <w:p w14:paraId="75BBF9DC"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sidRPr="001B6DB0">
              <w:rPr>
                <w:rFonts w:ascii="Times New Roman" w:hAnsi="Times New Roman" w:cs="Times New Roman"/>
                <w:b/>
                <w:bCs/>
                <w:color w:val="000000"/>
              </w:rPr>
              <w:t>R$</w:t>
            </w:r>
          </w:p>
          <w:p w14:paraId="476D6435"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600,00</w:t>
            </w:r>
          </w:p>
        </w:tc>
      </w:tr>
      <w:tr w:rsidR="00870652" w:rsidRPr="001B6DB0" w14:paraId="65E3877A" w14:textId="77777777" w:rsidTr="0021699B">
        <w:trPr>
          <w:trHeight w:val="1572"/>
        </w:trPr>
        <w:tc>
          <w:tcPr>
            <w:tcW w:w="562" w:type="dxa"/>
          </w:tcPr>
          <w:p w14:paraId="7C74A202" w14:textId="77777777" w:rsidR="00870652" w:rsidRDefault="00870652" w:rsidP="0021699B">
            <w:pPr>
              <w:tabs>
                <w:tab w:val="left" w:pos="8222"/>
              </w:tabs>
              <w:spacing w:after="0" w:line="240" w:lineRule="auto"/>
              <w:jc w:val="center"/>
              <w:rPr>
                <w:rFonts w:ascii="Times New Roman" w:hAnsi="Times New Roman" w:cs="Times New Roman"/>
                <w:color w:val="000000"/>
              </w:rPr>
            </w:pPr>
          </w:p>
          <w:p w14:paraId="21781519"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5821" w:type="dxa"/>
          </w:tcPr>
          <w:p w14:paraId="16CE28FD" w14:textId="77777777" w:rsidR="00870652" w:rsidRDefault="00870652" w:rsidP="0021699B">
            <w:pPr>
              <w:pStyle w:val="yiv5982529805msonormal"/>
              <w:shd w:val="clear" w:color="auto" w:fill="FFFFFF"/>
              <w:jc w:val="both"/>
              <w:rPr>
                <w:rFonts w:ascii="Arial" w:hAnsi="Arial" w:cs="Arial"/>
              </w:rPr>
            </w:pPr>
            <w:r>
              <w:rPr>
                <w:rFonts w:ascii="Arial" w:hAnsi="Arial" w:cs="Arial"/>
              </w:rPr>
              <w:t>Prestação de serviços de recarga de fluído refrigerante R410A no aparelho de ar condicionado da Câmara Municipal de Extrema</w:t>
            </w:r>
          </w:p>
        </w:tc>
        <w:tc>
          <w:tcPr>
            <w:tcW w:w="821" w:type="dxa"/>
          </w:tcPr>
          <w:p w14:paraId="7E0741A1"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 (um) serviço</w:t>
            </w:r>
          </w:p>
        </w:tc>
        <w:tc>
          <w:tcPr>
            <w:tcW w:w="1134" w:type="dxa"/>
          </w:tcPr>
          <w:p w14:paraId="776DC7E1"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4999EF75"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b/>
                <w:color w:val="000000"/>
              </w:rPr>
              <w:t>495,38</w:t>
            </w:r>
          </w:p>
        </w:tc>
        <w:tc>
          <w:tcPr>
            <w:tcW w:w="1134" w:type="dxa"/>
          </w:tcPr>
          <w:p w14:paraId="31844AEC"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3B3B1D65"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color w:val="000000"/>
              </w:rPr>
              <w:t>495,38</w:t>
            </w:r>
          </w:p>
        </w:tc>
      </w:tr>
      <w:tr w:rsidR="00870652" w:rsidRPr="001B6DB0" w14:paraId="42F07655" w14:textId="77777777" w:rsidTr="0021699B">
        <w:trPr>
          <w:trHeight w:val="1537"/>
        </w:trPr>
        <w:tc>
          <w:tcPr>
            <w:tcW w:w="562" w:type="dxa"/>
          </w:tcPr>
          <w:p w14:paraId="64D140B7" w14:textId="77777777" w:rsidR="00870652"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03</w:t>
            </w:r>
          </w:p>
        </w:tc>
        <w:tc>
          <w:tcPr>
            <w:tcW w:w="5821" w:type="dxa"/>
          </w:tcPr>
          <w:p w14:paraId="4AAC8DD0" w14:textId="77777777" w:rsidR="00870652" w:rsidRDefault="00870652" w:rsidP="0021699B">
            <w:pPr>
              <w:pStyle w:val="yiv5982529805msonormal"/>
              <w:shd w:val="clear" w:color="auto" w:fill="FFFFFF"/>
              <w:jc w:val="both"/>
              <w:rPr>
                <w:rFonts w:ascii="Arial" w:hAnsi="Arial" w:cs="Arial"/>
              </w:rPr>
            </w:pPr>
            <w:r>
              <w:rPr>
                <w:rFonts w:ascii="Arial" w:hAnsi="Arial" w:cs="Arial"/>
              </w:rPr>
              <w:t>Prestação de serviços de reparo do dreno da parte exterior dos aparelhos de ares-condicionados localizados corredor/escada.</w:t>
            </w:r>
          </w:p>
        </w:tc>
        <w:tc>
          <w:tcPr>
            <w:tcW w:w="821" w:type="dxa"/>
          </w:tcPr>
          <w:p w14:paraId="58C93C87"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 (seis)</w:t>
            </w:r>
          </w:p>
          <w:p w14:paraId="3B23EA53"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134" w:type="dxa"/>
          </w:tcPr>
          <w:p w14:paraId="6BE13F7A"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3B4D168B"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b/>
                <w:color w:val="000000"/>
              </w:rPr>
              <w:t>487,50</w:t>
            </w:r>
          </w:p>
        </w:tc>
        <w:tc>
          <w:tcPr>
            <w:tcW w:w="1134" w:type="dxa"/>
          </w:tcPr>
          <w:p w14:paraId="1766A9A4"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5886B592"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color w:val="000000"/>
              </w:rPr>
              <w:t>2.925,00</w:t>
            </w:r>
          </w:p>
        </w:tc>
      </w:tr>
      <w:tr w:rsidR="00870652" w:rsidRPr="001B6DB0" w14:paraId="1DFA4E5C" w14:textId="77777777" w:rsidTr="0021699B">
        <w:trPr>
          <w:trHeight w:val="1695"/>
        </w:trPr>
        <w:tc>
          <w:tcPr>
            <w:tcW w:w="562" w:type="dxa"/>
          </w:tcPr>
          <w:p w14:paraId="1DF881FC" w14:textId="77777777" w:rsidR="00870652"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04</w:t>
            </w:r>
          </w:p>
        </w:tc>
        <w:tc>
          <w:tcPr>
            <w:tcW w:w="5821" w:type="dxa"/>
          </w:tcPr>
          <w:p w14:paraId="619F51A0" w14:textId="77777777" w:rsidR="00870652" w:rsidRDefault="00870652" w:rsidP="0021699B">
            <w:pPr>
              <w:pStyle w:val="yiv5982529805msonormal"/>
              <w:shd w:val="clear" w:color="auto" w:fill="FFFFFF"/>
              <w:jc w:val="both"/>
              <w:rPr>
                <w:rFonts w:ascii="Arial" w:hAnsi="Arial" w:cs="Arial"/>
              </w:rPr>
            </w:pPr>
            <w:r>
              <w:rPr>
                <w:rFonts w:ascii="Arial" w:hAnsi="Arial" w:cs="Arial"/>
              </w:rPr>
              <w:t>Prestação de serviços de deslocamento de duas condensadoras de 9.000 btus para o lado, localizados corredor/escada.</w:t>
            </w:r>
          </w:p>
        </w:tc>
        <w:tc>
          <w:tcPr>
            <w:tcW w:w="821" w:type="dxa"/>
          </w:tcPr>
          <w:p w14:paraId="380B3FFE"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 (dois)</w:t>
            </w:r>
          </w:p>
          <w:p w14:paraId="22A2B716"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134" w:type="dxa"/>
          </w:tcPr>
          <w:p w14:paraId="5756893A"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2DDB65CA"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b/>
                <w:color w:val="000000"/>
              </w:rPr>
              <w:t>887,50</w:t>
            </w:r>
          </w:p>
        </w:tc>
        <w:tc>
          <w:tcPr>
            <w:tcW w:w="1134" w:type="dxa"/>
          </w:tcPr>
          <w:p w14:paraId="54DCC98D"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352D17E4"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color w:val="000000"/>
              </w:rPr>
              <w:t>1.775,00</w:t>
            </w:r>
          </w:p>
        </w:tc>
      </w:tr>
      <w:tr w:rsidR="00870652" w:rsidRPr="001B6DB0" w14:paraId="5D772BA1" w14:textId="77777777" w:rsidTr="0021699B">
        <w:trPr>
          <w:trHeight w:val="1837"/>
        </w:trPr>
        <w:tc>
          <w:tcPr>
            <w:tcW w:w="562" w:type="dxa"/>
          </w:tcPr>
          <w:p w14:paraId="269CF2AB" w14:textId="77777777" w:rsidR="00870652"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05</w:t>
            </w:r>
          </w:p>
        </w:tc>
        <w:tc>
          <w:tcPr>
            <w:tcW w:w="5821" w:type="dxa"/>
          </w:tcPr>
          <w:p w14:paraId="6E165C64" w14:textId="77777777" w:rsidR="00870652" w:rsidRDefault="00870652" w:rsidP="0021699B">
            <w:pPr>
              <w:pStyle w:val="yiv5982529805msonormal"/>
              <w:shd w:val="clear" w:color="auto" w:fill="FFFFFF"/>
              <w:jc w:val="both"/>
              <w:rPr>
                <w:rFonts w:ascii="Arial" w:hAnsi="Arial" w:cs="Arial"/>
              </w:rPr>
            </w:pPr>
            <w:r>
              <w:rPr>
                <w:rFonts w:ascii="Arial" w:hAnsi="Arial" w:cs="Arial"/>
              </w:rPr>
              <w:t>Prestação de serviços de deslocamento de quatro condensadoras de 9.000 btus para o lado, localizados corredor/escada, para cima no telhado do prédio.</w:t>
            </w:r>
          </w:p>
        </w:tc>
        <w:tc>
          <w:tcPr>
            <w:tcW w:w="821" w:type="dxa"/>
          </w:tcPr>
          <w:p w14:paraId="6AE35319"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 (cinco)</w:t>
            </w:r>
          </w:p>
          <w:p w14:paraId="2DF7E024"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134" w:type="dxa"/>
          </w:tcPr>
          <w:p w14:paraId="195E9AE0"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5D683606"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b/>
                <w:color w:val="000000"/>
              </w:rPr>
              <w:t>1.750,00</w:t>
            </w:r>
          </w:p>
        </w:tc>
        <w:tc>
          <w:tcPr>
            <w:tcW w:w="1134" w:type="dxa"/>
          </w:tcPr>
          <w:p w14:paraId="01ED7C4B"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0EC6033E"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color w:val="000000"/>
              </w:rPr>
              <w:t>8.750,00</w:t>
            </w:r>
          </w:p>
        </w:tc>
      </w:tr>
    </w:tbl>
    <w:p w14:paraId="3FD1A29E" w14:textId="77777777" w:rsidR="00870652" w:rsidRDefault="00870652" w:rsidP="00870652">
      <w:pPr>
        <w:spacing w:after="0" w:line="240" w:lineRule="auto"/>
        <w:jc w:val="both"/>
        <w:rPr>
          <w:rFonts w:ascii="Times New Roman" w:eastAsia="Times New Roman" w:hAnsi="Times New Roman" w:cs="Times New Roman"/>
          <w:b/>
          <w:lang w:eastAsia="pt-BR"/>
        </w:rPr>
      </w:pPr>
    </w:p>
    <w:p w14:paraId="68586D26" w14:textId="77777777" w:rsidR="00870652" w:rsidRPr="001B6DB0" w:rsidRDefault="00870652" w:rsidP="00870652">
      <w:pPr>
        <w:spacing w:after="0" w:line="240" w:lineRule="auto"/>
        <w:jc w:val="both"/>
        <w:rPr>
          <w:rFonts w:ascii="Times New Roman" w:eastAsia="Times New Roman" w:hAnsi="Times New Roman" w:cs="Times New Roman"/>
          <w:b/>
          <w:lang w:eastAsia="pt-BR"/>
        </w:rPr>
      </w:pPr>
    </w:p>
    <w:p w14:paraId="23603E45" w14:textId="61BCA57D" w:rsidR="00870652" w:rsidRPr="00160801" w:rsidRDefault="00870652" w:rsidP="0090380D">
      <w:pPr>
        <w:pStyle w:val="PargrafodaLista"/>
        <w:numPr>
          <w:ilvl w:val="0"/>
          <w:numId w:val="45"/>
        </w:numPr>
        <w:jc w:val="both"/>
        <w:rPr>
          <w:rFonts w:ascii="Arial" w:hAnsi="Arial" w:cs="Arial"/>
          <w:b/>
          <w:sz w:val="24"/>
          <w:szCs w:val="24"/>
        </w:rPr>
      </w:pPr>
      <w:r w:rsidRPr="00160801">
        <w:rPr>
          <w:rFonts w:ascii="Arial" w:hAnsi="Arial" w:cs="Arial"/>
          <w:b/>
          <w:sz w:val="24"/>
          <w:szCs w:val="24"/>
        </w:rPr>
        <w:t xml:space="preserve">Cronograma físico-financeiro: </w:t>
      </w:r>
      <w:r w:rsidRPr="00160801">
        <w:rPr>
          <w:rFonts w:ascii="Arial" w:hAnsi="Arial" w:cs="Arial"/>
          <w:sz w:val="24"/>
          <w:szCs w:val="24"/>
        </w:rPr>
        <w:t>não se aplica</w:t>
      </w:r>
      <w:r w:rsidRPr="00160801">
        <w:rPr>
          <w:rFonts w:ascii="Arial" w:hAnsi="Arial" w:cs="Arial"/>
          <w:b/>
          <w:sz w:val="24"/>
          <w:szCs w:val="24"/>
        </w:rPr>
        <w:t>.</w:t>
      </w:r>
    </w:p>
    <w:p w14:paraId="3E41B362" w14:textId="26CD81F7" w:rsidR="00870652" w:rsidRPr="0090380D" w:rsidRDefault="00870652" w:rsidP="0090380D">
      <w:pPr>
        <w:pStyle w:val="PargrafodaLista"/>
        <w:numPr>
          <w:ilvl w:val="0"/>
          <w:numId w:val="45"/>
        </w:numPr>
        <w:jc w:val="both"/>
        <w:rPr>
          <w:rFonts w:ascii="Arial" w:hAnsi="Arial" w:cs="Arial"/>
          <w:sz w:val="24"/>
          <w:szCs w:val="24"/>
        </w:rPr>
      </w:pPr>
      <w:r w:rsidRPr="0090380D">
        <w:rPr>
          <w:rFonts w:ascii="Arial" w:hAnsi="Arial" w:cs="Arial"/>
          <w:b/>
          <w:sz w:val="24"/>
          <w:szCs w:val="24"/>
        </w:rPr>
        <w:t xml:space="preserve">Critérios de sustentabilidade ambiental: </w:t>
      </w:r>
      <w:r w:rsidRPr="0090380D">
        <w:rPr>
          <w:rFonts w:ascii="Arial" w:hAnsi="Arial" w:cs="Arial"/>
          <w:sz w:val="24"/>
          <w:szCs w:val="24"/>
        </w:rPr>
        <w:t>A licitante deverá observar toda a legislação pertinente, e, precipuamente, ao artigo 3º. da Lei 8.666/93.</w:t>
      </w:r>
    </w:p>
    <w:p w14:paraId="798B9A07" w14:textId="37E95742" w:rsidR="00870652" w:rsidRPr="006076B1" w:rsidRDefault="00870652" w:rsidP="0090380D">
      <w:pPr>
        <w:pStyle w:val="PargrafodaLista"/>
        <w:numPr>
          <w:ilvl w:val="0"/>
          <w:numId w:val="45"/>
        </w:numPr>
        <w:rPr>
          <w:rFonts w:ascii="Arial" w:hAnsi="Arial" w:cs="Arial"/>
          <w:sz w:val="24"/>
          <w:szCs w:val="24"/>
        </w:rPr>
      </w:pPr>
      <w:r w:rsidRPr="006076B1">
        <w:rPr>
          <w:rFonts w:ascii="Arial" w:hAnsi="Arial" w:cs="Arial"/>
          <w:b/>
          <w:bCs/>
          <w:sz w:val="24"/>
          <w:szCs w:val="24"/>
        </w:rPr>
        <w:t>Do controle:</w:t>
      </w:r>
      <w:r w:rsidRPr="006076B1">
        <w:rPr>
          <w:rFonts w:ascii="Arial" w:hAnsi="Arial" w:cs="Arial"/>
          <w:sz w:val="24"/>
          <w:szCs w:val="24"/>
        </w:rPr>
        <w:t xml:space="preserve"> Fica assegurado ao controle interno e externo o acesso irrestrito a essas informações.</w:t>
      </w:r>
    </w:p>
    <w:p w14:paraId="7BA1002A" w14:textId="152472E8" w:rsidR="00870652" w:rsidRPr="006076B1" w:rsidRDefault="00870652" w:rsidP="0090380D">
      <w:pPr>
        <w:pStyle w:val="PargrafodaLista"/>
        <w:numPr>
          <w:ilvl w:val="0"/>
          <w:numId w:val="45"/>
        </w:numPr>
        <w:spacing w:after="0" w:line="240" w:lineRule="auto"/>
        <w:jc w:val="both"/>
        <w:rPr>
          <w:rFonts w:ascii="Arial" w:hAnsi="Arial" w:cs="Arial"/>
          <w:sz w:val="24"/>
          <w:szCs w:val="24"/>
          <w:lang w:eastAsia="pt-BR"/>
        </w:rPr>
      </w:pPr>
      <w:r w:rsidRPr="006076B1">
        <w:rPr>
          <w:rFonts w:ascii="Arial" w:hAnsi="Arial" w:cs="Arial"/>
          <w:b/>
          <w:sz w:val="24"/>
          <w:szCs w:val="24"/>
          <w:lang w:eastAsia="pt-BR"/>
        </w:rPr>
        <w:t xml:space="preserve">Critérios de aceitabilidade do preço unitário </w:t>
      </w:r>
    </w:p>
    <w:p w14:paraId="6A9054C0" w14:textId="77777777" w:rsidR="00870652" w:rsidRPr="006076B1" w:rsidRDefault="00870652" w:rsidP="00870652">
      <w:pPr>
        <w:spacing w:after="0" w:line="240" w:lineRule="auto"/>
        <w:ind w:left="720"/>
        <w:jc w:val="both"/>
        <w:rPr>
          <w:rFonts w:ascii="Arial" w:eastAsia="Calibri" w:hAnsi="Arial" w:cs="Arial"/>
          <w:sz w:val="24"/>
          <w:szCs w:val="24"/>
          <w:lang w:eastAsia="pt-BR"/>
        </w:rPr>
      </w:pPr>
    </w:p>
    <w:p w14:paraId="3E102F94" w14:textId="5AAC16CB" w:rsidR="00870652" w:rsidRPr="006076B1" w:rsidRDefault="00870652" w:rsidP="00870652">
      <w:pPr>
        <w:spacing w:after="0" w:line="240" w:lineRule="auto"/>
        <w:jc w:val="both"/>
        <w:rPr>
          <w:rFonts w:ascii="Arial" w:eastAsia="Calibri" w:hAnsi="Arial" w:cs="Arial"/>
          <w:sz w:val="24"/>
          <w:szCs w:val="24"/>
          <w:lang w:eastAsia="pt-BR"/>
        </w:rPr>
      </w:pPr>
      <w:r>
        <w:rPr>
          <w:rFonts w:ascii="Arial" w:eastAsia="Times New Roman" w:hAnsi="Arial" w:cs="Arial"/>
          <w:bCs/>
          <w:sz w:val="24"/>
          <w:szCs w:val="24"/>
          <w:lang w:eastAsia="pt-BR"/>
        </w:rPr>
        <w:t>1</w:t>
      </w:r>
      <w:r w:rsidR="0090380D">
        <w:rPr>
          <w:rFonts w:ascii="Arial" w:eastAsia="Times New Roman" w:hAnsi="Arial" w:cs="Arial"/>
          <w:bCs/>
          <w:sz w:val="24"/>
          <w:szCs w:val="24"/>
          <w:lang w:eastAsia="pt-BR"/>
        </w:rPr>
        <w:t>8</w:t>
      </w:r>
      <w:r w:rsidRPr="006076B1">
        <w:rPr>
          <w:rFonts w:ascii="Arial" w:eastAsia="Times New Roman" w:hAnsi="Arial" w:cs="Arial"/>
          <w:bCs/>
          <w:sz w:val="24"/>
          <w:szCs w:val="24"/>
          <w:lang w:eastAsia="pt-BR"/>
        </w:rPr>
        <w:t>.1 O preço unitário é o estabelecido na planilha de preços</w:t>
      </w:r>
      <w:r>
        <w:rPr>
          <w:rFonts w:ascii="Arial" w:eastAsia="Times New Roman" w:hAnsi="Arial" w:cs="Arial"/>
          <w:bCs/>
          <w:sz w:val="24"/>
          <w:szCs w:val="24"/>
          <w:lang w:eastAsia="pt-BR"/>
        </w:rPr>
        <w:t xml:space="preserve"> estimados</w:t>
      </w:r>
      <w:r w:rsidRPr="006076B1">
        <w:rPr>
          <w:rFonts w:ascii="Arial" w:eastAsia="Times New Roman" w:hAnsi="Arial" w:cs="Arial"/>
          <w:bCs/>
          <w:sz w:val="24"/>
          <w:szCs w:val="24"/>
          <w:lang w:eastAsia="pt-BR"/>
        </w:rPr>
        <w:t xml:space="preserve">. Não será aceito preço unitário superior. Não será aceito nenhum valor unitário igual ou menor que zero. </w:t>
      </w:r>
    </w:p>
    <w:p w14:paraId="0DFE14D7" w14:textId="77777777" w:rsidR="00870652" w:rsidRPr="006076B1" w:rsidRDefault="00870652" w:rsidP="00870652">
      <w:pPr>
        <w:spacing w:after="0" w:line="240" w:lineRule="auto"/>
        <w:jc w:val="both"/>
        <w:rPr>
          <w:rFonts w:ascii="Arial" w:eastAsia="Times New Roman" w:hAnsi="Arial" w:cs="Arial"/>
          <w:b/>
          <w:sz w:val="24"/>
          <w:szCs w:val="24"/>
          <w:lang w:eastAsia="pt-BR"/>
        </w:rPr>
      </w:pPr>
    </w:p>
    <w:p w14:paraId="677227F0" w14:textId="1214EDE3" w:rsidR="00870652" w:rsidRPr="006076B1" w:rsidRDefault="00870652" w:rsidP="00870652">
      <w:pPr>
        <w:spacing w:after="0" w:line="240" w:lineRule="auto"/>
        <w:jc w:val="both"/>
        <w:rPr>
          <w:rFonts w:ascii="Arial" w:eastAsia="Times New Roman" w:hAnsi="Arial" w:cs="Arial"/>
          <w:b/>
          <w:sz w:val="24"/>
          <w:szCs w:val="24"/>
          <w:lang w:eastAsia="pt-BR"/>
        </w:rPr>
      </w:pPr>
      <w:r>
        <w:rPr>
          <w:rFonts w:ascii="Arial" w:eastAsia="Times New Roman" w:hAnsi="Arial" w:cs="Arial"/>
          <w:b/>
          <w:sz w:val="24"/>
          <w:szCs w:val="24"/>
          <w:lang w:eastAsia="pt-BR"/>
        </w:rPr>
        <w:t>1</w:t>
      </w:r>
      <w:r w:rsidR="0090380D">
        <w:rPr>
          <w:rFonts w:ascii="Arial" w:eastAsia="Times New Roman" w:hAnsi="Arial" w:cs="Arial"/>
          <w:b/>
          <w:sz w:val="24"/>
          <w:szCs w:val="24"/>
          <w:lang w:eastAsia="pt-BR"/>
        </w:rPr>
        <w:t>9</w:t>
      </w:r>
      <w:r>
        <w:rPr>
          <w:rFonts w:ascii="Arial" w:eastAsia="Times New Roman" w:hAnsi="Arial" w:cs="Arial"/>
          <w:b/>
          <w:sz w:val="24"/>
          <w:szCs w:val="24"/>
          <w:lang w:eastAsia="pt-BR"/>
        </w:rPr>
        <w:t>.</w:t>
      </w:r>
      <w:r w:rsidRPr="006076B1">
        <w:rPr>
          <w:rFonts w:ascii="Arial" w:eastAsia="Times New Roman" w:hAnsi="Arial" w:cs="Arial"/>
          <w:b/>
          <w:sz w:val="24"/>
          <w:szCs w:val="24"/>
          <w:lang w:eastAsia="pt-BR"/>
        </w:rPr>
        <w:t xml:space="preserve">  Da participação de empresas em consórcio/das condições e da forma</w:t>
      </w:r>
    </w:p>
    <w:p w14:paraId="217305FF" w14:textId="77777777" w:rsidR="00870652" w:rsidRPr="006076B1" w:rsidRDefault="00870652" w:rsidP="00870652">
      <w:pPr>
        <w:spacing w:after="0" w:line="240" w:lineRule="auto"/>
        <w:jc w:val="both"/>
        <w:rPr>
          <w:rFonts w:ascii="Arial" w:eastAsia="Times New Roman" w:hAnsi="Arial" w:cs="Arial"/>
          <w:b/>
          <w:sz w:val="24"/>
          <w:szCs w:val="24"/>
          <w:lang w:eastAsia="pt-BR"/>
        </w:rPr>
      </w:pPr>
    </w:p>
    <w:p w14:paraId="54B9B903" w14:textId="77777777" w:rsidR="00870652" w:rsidRPr="0090380D" w:rsidRDefault="00870652" w:rsidP="0090380D">
      <w:pPr>
        <w:pStyle w:val="PargrafodaLista"/>
        <w:numPr>
          <w:ilvl w:val="0"/>
          <w:numId w:val="52"/>
        </w:numPr>
        <w:spacing w:after="0" w:line="240" w:lineRule="auto"/>
        <w:jc w:val="both"/>
        <w:rPr>
          <w:rFonts w:ascii="Arial" w:eastAsia="Times New Roman" w:hAnsi="Arial" w:cs="Arial"/>
          <w:sz w:val="24"/>
          <w:szCs w:val="24"/>
          <w:lang w:eastAsia="pt-BR"/>
        </w:rPr>
      </w:pPr>
      <w:r w:rsidRPr="0090380D">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73FB9CD3" w14:textId="77777777" w:rsidR="00870652" w:rsidRPr="0090380D" w:rsidRDefault="00870652" w:rsidP="0090380D">
      <w:pPr>
        <w:pStyle w:val="PargrafodaLista"/>
        <w:numPr>
          <w:ilvl w:val="0"/>
          <w:numId w:val="52"/>
        </w:numPr>
        <w:spacing w:after="0" w:line="240" w:lineRule="auto"/>
        <w:jc w:val="both"/>
        <w:rPr>
          <w:rFonts w:ascii="Arial" w:eastAsia="Times New Roman" w:hAnsi="Arial" w:cs="Arial"/>
          <w:sz w:val="24"/>
          <w:szCs w:val="24"/>
          <w:lang w:eastAsia="pt-BR"/>
        </w:rPr>
      </w:pPr>
      <w:r w:rsidRPr="0090380D">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16BC4AB5" w14:textId="77777777" w:rsidR="00870652" w:rsidRPr="0090380D" w:rsidRDefault="00870652" w:rsidP="0090380D">
      <w:pPr>
        <w:pStyle w:val="PargrafodaLista"/>
        <w:numPr>
          <w:ilvl w:val="0"/>
          <w:numId w:val="52"/>
        </w:numPr>
        <w:spacing w:after="0" w:line="240" w:lineRule="auto"/>
        <w:jc w:val="both"/>
        <w:rPr>
          <w:rFonts w:ascii="Arial" w:eastAsia="Times New Roman" w:hAnsi="Arial" w:cs="Arial"/>
          <w:sz w:val="24"/>
          <w:szCs w:val="24"/>
          <w:lang w:eastAsia="pt-BR"/>
        </w:rPr>
      </w:pPr>
      <w:r w:rsidRPr="0090380D">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508AC590" w14:textId="77777777" w:rsidR="00870652" w:rsidRPr="0090380D" w:rsidRDefault="00870652" w:rsidP="0090380D">
      <w:pPr>
        <w:pStyle w:val="PargrafodaLista"/>
        <w:numPr>
          <w:ilvl w:val="0"/>
          <w:numId w:val="52"/>
        </w:numPr>
        <w:spacing w:after="0" w:line="240" w:lineRule="auto"/>
        <w:jc w:val="both"/>
        <w:rPr>
          <w:rFonts w:ascii="Arial" w:eastAsia="Times New Roman" w:hAnsi="Arial" w:cs="Arial"/>
          <w:sz w:val="24"/>
          <w:szCs w:val="24"/>
          <w:lang w:eastAsia="pt-BR"/>
        </w:rPr>
      </w:pPr>
      <w:r w:rsidRPr="0090380D">
        <w:rPr>
          <w:rFonts w:ascii="Arial" w:eastAsia="Times New Roman" w:hAnsi="Arial" w:cs="Arial"/>
          <w:sz w:val="24"/>
          <w:szCs w:val="24"/>
          <w:lang w:eastAsia="pt-BR"/>
        </w:rPr>
        <w:t>Na habilitação técnica, os atestados podem ser somados a fim de comprovar a habilitação do consórcio;</w:t>
      </w:r>
    </w:p>
    <w:p w14:paraId="76CA0DE9" w14:textId="77777777" w:rsidR="00870652" w:rsidRPr="0090380D" w:rsidRDefault="00870652" w:rsidP="0090380D">
      <w:pPr>
        <w:pStyle w:val="PargrafodaLista"/>
        <w:numPr>
          <w:ilvl w:val="0"/>
          <w:numId w:val="52"/>
        </w:numPr>
        <w:spacing w:after="0" w:line="240" w:lineRule="auto"/>
        <w:jc w:val="both"/>
        <w:rPr>
          <w:rFonts w:ascii="Arial" w:eastAsia="Times New Roman" w:hAnsi="Arial" w:cs="Arial"/>
          <w:sz w:val="24"/>
          <w:szCs w:val="24"/>
          <w:lang w:eastAsia="pt-BR"/>
        </w:rPr>
      </w:pPr>
      <w:r w:rsidRPr="0090380D">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084935D" w14:textId="77777777" w:rsidR="00870652" w:rsidRPr="0090380D" w:rsidRDefault="00870652" w:rsidP="0090380D">
      <w:pPr>
        <w:pStyle w:val="PargrafodaLista"/>
        <w:numPr>
          <w:ilvl w:val="0"/>
          <w:numId w:val="52"/>
        </w:numPr>
        <w:spacing w:after="0" w:line="240" w:lineRule="auto"/>
        <w:jc w:val="both"/>
        <w:rPr>
          <w:rFonts w:ascii="Arial" w:eastAsia="Times New Roman" w:hAnsi="Arial" w:cs="Arial"/>
          <w:sz w:val="24"/>
          <w:szCs w:val="24"/>
          <w:lang w:eastAsia="pt-BR"/>
        </w:rPr>
      </w:pPr>
      <w:r w:rsidRPr="0090380D">
        <w:rPr>
          <w:rFonts w:ascii="Arial" w:eastAsia="Times New Roman" w:hAnsi="Arial" w:cs="Arial"/>
          <w:sz w:val="24"/>
          <w:szCs w:val="24"/>
          <w:lang w:eastAsia="pt-BR"/>
        </w:rPr>
        <w:lastRenderedPageBreak/>
        <w:t>Não é permitido que uma empresa integrante de consórcio participe na mesma licitação de forma individual.</w:t>
      </w:r>
    </w:p>
    <w:p w14:paraId="39162A08" w14:textId="77777777" w:rsidR="00870652" w:rsidRDefault="00870652" w:rsidP="00870652">
      <w:pPr>
        <w:spacing w:after="200" w:line="276" w:lineRule="auto"/>
        <w:ind w:left="142"/>
        <w:jc w:val="both"/>
        <w:rPr>
          <w:rFonts w:ascii="Arial" w:hAnsi="Arial" w:cs="Arial"/>
          <w:sz w:val="24"/>
          <w:szCs w:val="24"/>
        </w:rPr>
      </w:pPr>
    </w:p>
    <w:p w14:paraId="2257472E" w14:textId="77777777" w:rsidR="00870652" w:rsidRPr="00160801" w:rsidRDefault="00870652" w:rsidP="00870652">
      <w:pPr>
        <w:spacing w:after="200" w:line="276" w:lineRule="auto"/>
        <w:ind w:left="142"/>
        <w:jc w:val="both"/>
        <w:rPr>
          <w:rFonts w:ascii="Arial" w:hAnsi="Arial" w:cs="Arial"/>
          <w:sz w:val="24"/>
          <w:szCs w:val="24"/>
        </w:rPr>
      </w:pPr>
      <w:r w:rsidRPr="00160801">
        <w:rPr>
          <w:rFonts w:ascii="Arial" w:hAnsi="Arial" w:cs="Arial"/>
          <w:sz w:val="24"/>
          <w:szCs w:val="24"/>
        </w:rPr>
        <w:t xml:space="preserve">Extrema, MG, </w:t>
      </w:r>
      <w:r>
        <w:rPr>
          <w:rFonts w:ascii="Arial" w:hAnsi="Arial" w:cs="Arial"/>
          <w:sz w:val="24"/>
          <w:szCs w:val="24"/>
        </w:rPr>
        <w:t>06</w:t>
      </w:r>
      <w:r w:rsidRPr="00160801">
        <w:rPr>
          <w:rFonts w:ascii="Arial" w:hAnsi="Arial" w:cs="Arial"/>
          <w:sz w:val="24"/>
          <w:szCs w:val="24"/>
        </w:rPr>
        <w:t xml:space="preserve"> de </w:t>
      </w:r>
      <w:r>
        <w:rPr>
          <w:rFonts w:ascii="Arial" w:hAnsi="Arial" w:cs="Arial"/>
          <w:sz w:val="24"/>
          <w:szCs w:val="24"/>
        </w:rPr>
        <w:t>setembro</w:t>
      </w:r>
      <w:r w:rsidRPr="00160801">
        <w:rPr>
          <w:rFonts w:ascii="Arial" w:hAnsi="Arial" w:cs="Arial"/>
          <w:sz w:val="24"/>
          <w:szCs w:val="24"/>
        </w:rPr>
        <w:t xml:space="preserve"> de 20</w:t>
      </w:r>
      <w:r>
        <w:rPr>
          <w:rFonts w:ascii="Arial" w:hAnsi="Arial" w:cs="Arial"/>
          <w:sz w:val="24"/>
          <w:szCs w:val="24"/>
        </w:rPr>
        <w:t>23</w:t>
      </w:r>
      <w:r w:rsidRPr="00160801">
        <w:rPr>
          <w:rFonts w:ascii="Arial" w:hAnsi="Arial" w:cs="Arial"/>
          <w:sz w:val="24"/>
          <w:szCs w:val="24"/>
        </w:rPr>
        <w:t>.</w:t>
      </w:r>
    </w:p>
    <w:p w14:paraId="09527420" w14:textId="77777777" w:rsidR="00870652" w:rsidRPr="00160801" w:rsidRDefault="00870652" w:rsidP="00870652">
      <w:pPr>
        <w:pStyle w:val="PargrafodaLista"/>
        <w:rPr>
          <w:rFonts w:ascii="Arial" w:hAnsi="Arial" w:cs="Arial"/>
          <w:sz w:val="24"/>
          <w:szCs w:val="24"/>
        </w:rPr>
      </w:pPr>
    </w:p>
    <w:p w14:paraId="3B3D9CE2"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160801">
        <w:rPr>
          <w:rFonts w:ascii="Arial" w:hAnsi="Arial" w:cs="Arial"/>
          <w:b/>
          <w:sz w:val="24"/>
          <w:szCs w:val="24"/>
        </w:rPr>
        <w:t>DIRETORIA ADMINISTRATIVA / FINANCEIRA</w:t>
      </w:r>
    </w:p>
    <w:p w14:paraId="45B858DA"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4C35795D"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3A7DBA47"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60801">
        <w:rPr>
          <w:rFonts w:ascii="Arial" w:hAnsi="Arial" w:cs="Arial"/>
          <w:sz w:val="24"/>
          <w:szCs w:val="24"/>
        </w:rPr>
        <w:t>________________________________________</w:t>
      </w:r>
    </w:p>
    <w:p w14:paraId="0460194D" w14:textId="77777777" w:rsidR="00870652"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Danilo de Morais</w:t>
      </w:r>
    </w:p>
    <w:p w14:paraId="75B75AD6"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Diretor Geral</w:t>
      </w:r>
    </w:p>
    <w:p w14:paraId="1624C8F8" w14:textId="77777777" w:rsidR="00870652" w:rsidRPr="00160801" w:rsidRDefault="00870652" w:rsidP="00870652">
      <w:pPr>
        <w:tabs>
          <w:tab w:val="left" w:pos="4740"/>
        </w:tabs>
        <w:spacing w:after="0" w:line="240" w:lineRule="auto"/>
        <w:jc w:val="both"/>
        <w:rPr>
          <w:rFonts w:ascii="Arial" w:hAnsi="Arial" w:cs="Arial"/>
          <w:sz w:val="24"/>
          <w:szCs w:val="24"/>
        </w:rPr>
      </w:pPr>
    </w:p>
    <w:p w14:paraId="1C3E8413" w14:textId="77777777" w:rsidR="00870652" w:rsidRPr="00160801" w:rsidRDefault="00870652" w:rsidP="00870652">
      <w:pPr>
        <w:tabs>
          <w:tab w:val="left" w:pos="4740"/>
        </w:tabs>
        <w:spacing w:after="0" w:line="240" w:lineRule="auto"/>
        <w:jc w:val="both"/>
        <w:rPr>
          <w:rFonts w:ascii="Arial" w:hAnsi="Arial" w:cs="Arial"/>
          <w:sz w:val="24"/>
          <w:szCs w:val="24"/>
        </w:rPr>
      </w:pPr>
    </w:p>
    <w:p w14:paraId="255D864D"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160801">
        <w:rPr>
          <w:rFonts w:ascii="Arial" w:hAnsi="Arial" w:cs="Arial"/>
          <w:b/>
          <w:sz w:val="24"/>
          <w:szCs w:val="24"/>
        </w:rPr>
        <w:t>DESPACHO</w:t>
      </w:r>
    </w:p>
    <w:p w14:paraId="0FF5F0B2"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691FA365"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160801">
        <w:rPr>
          <w:rFonts w:ascii="Arial" w:hAnsi="Arial" w:cs="Arial"/>
          <w:sz w:val="24"/>
          <w:szCs w:val="24"/>
        </w:rPr>
        <w:t xml:space="preserve">APROVO, na íntegra, esse </w:t>
      </w:r>
      <w:r w:rsidRPr="00160801">
        <w:rPr>
          <w:rFonts w:ascii="Arial" w:hAnsi="Arial" w:cs="Arial"/>
          <w:b/>
          <w:i/>
          <w:sz w:val="24"/>
          <w:szCs w:val="24"/>
        </w:rPr>
        <w:t>Termo de Referência</w:t>
      </w:r>
      <w:r w:rsidRPr="00160801">
        <w:rPr>
          <w:rFonts w:ascii="Arial" w:hAnsi="Arial" w:cs="Arial"/>
          <w:sz w:val="24"/>
          <w:szCs w:val="24"/>
        </w:rPr>
        <w:t xml:space="preserve"> (Inciso I, § 2º, art. 7º da Lei 8.666/93).</w:t>
      </w:r>
    </w:p>
    <w:p w14:paraId="7DCC4583"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0939B0B"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60801">
        <w:rPr>
          <w:rFonts w:ascii="Arial" w:hAnsi="Arial" w:cs="Arial"/>
          <w:sz w:val="24"/>
          <w:szCs w:val="24"/>
        </w:rPr>
        <w:t xml:space="preserve">__________________________________________ </w:t>
      </w:r>
    </w:p>
    <w:p w14:paraId="59AFB090" w14:textId="77777777" w:rsidR="00870652"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44156DA9" w14:textId="77777777" w:rsidR="00870652" w:rsidRPr="00160801" w:rsidRDefault="00870652" w:rsidP="00870652">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Presidente</w:t>
      </w:r>
    </w:p>
    <w:p w14:paraId="22C1D5EE" w14:textId="77777777" w:rsidR="00A61574" w:rsidRDefault="00A61574" w:rsidP="00870652">
      <w:pPr>
        <w:spacing w:after="0" w:line="240" w:lineRule="auto"/>
        <w:jc w:val="both"/>
        <w:rPr>
          <w:rFonts w:ascii="Arial" w:hAnsi="Arial" w:cs="Arial"/>
          <w:b/>
          <w:bCs/>
          <w:sz w:val="24"/>
          <w:szCs w:val="24"/>
        </w:rPr>
      </w:pPr>
    </w:p>
    <w:p w14:paraId="12198CE0" w14:textId="793E1C21" w:rsidR="00632F56" w:rsidRDefault="00632F56" w:rsidP="009B492C">
      <w:pPr>
        <w:spacing w:after="0" w:line="240" w:lineRule="auto"/>
        <w:jc w:val="center"/>
        <w:rPr>
          <w:rFonts w:ascii="Arial" w:hAnsi="Arial" w:cs="Arial"/>
          <w:b/>
          <w:bCs/>
          <w:sz w:val="24"/>
          <w:szCs w:val="24"/>
        </w:rPr>
      </w:pPr>
    </w:p>
    <w:p w14:paraId="5ECA0503" w14:textId="072F3B01" w:rsidR="00632F56" w:rsidRDefault="00632F56" w:rsidP="009B492C">
      <w:pPr>
        <w:spacing w:after="0" w:line="240" w:lineRule="auto"/>
        <w:jc w:val="center"/>
        <w:rPr>
          <w:rFonts w:ascii="Arial" w:hAnsi="Arial" w:cs="Arial"/>
          <w:b/>
          <w:bCs/>
          <w:sz w:val="24"/>
          <w:szCs w:val="24"/>
        </w:rPr>
      </w:pPr>
    </w:p>
    <w:p w14:paraId="174EC7CA" w14:textId="77777777" w:rsidR="004824A1" w:rsidRDefault="004824A1" w:rsidP="009B492C">
      <w:pPr>
        <w:spacing w:after="0" w:line="240" w:lineRule="auto"/>
        <w:jc w:val="center"/>
        <w:rPr>
          <w:rFonts w:ascii="Arial" w:hAnsi="Arial" w:cs="Arial"/>
          <w:b/>
          <w:bCs/>
          <w:sz w:val="24"/>
          <w:szCs w:val="24"/>
        </w:rPr>
      </w:pPr>
    </w:p>
    <w:p w14:paraId="48DDC66A" w14:textId="77777777" w:rsidR="004824A1" w:rsidRDefault="004824A1" w:rsidP="009B492C">
      <w:pPr>
        <w:spacing w:after="0" w:line="240" w:lineRule="auto"/>
        <w:jc w:val="center"/>
        <w:rPr>
          <w:rFonts w:ascii="Arial" w:hAnsi="Arial" w:cs="Arial"/>
          <w:b/>
          <w:bCs/>
          <w:sz w:val="24"/>
          <w:szCs w:val="24"/>
        </w:rPr>
      </w:pPr>
    </w:p>
    <w:p w14:paraId="62BB55C5" w14:textId="77777777" w:rsidR="004824A1" w:rsidRDefault="004824A1" w:rsidP="009B492C">
      <w:pPr>
        <w:spacing w:after="0" w:line="240" w:lineRule="auto"/>
        <w:jc w:val="center"/>
        <w:rPr>
          <w:rFonts w:ascii="Arial" w:hAnsi="Arial" w:cs="Arial"/>
          <w:b/>
          <w:bCs/>
          <w:sz w:val="24"/>
          <w:szCs w:val="24"/>
        </w:rPr>
      </w:pPr>
    </w:p>
    <w:p w14:paraId="05D874C3" w14:textId="77777777" w:rsidR="004824A1" w:rsidRDefault="004824A1" w:rsidP="009B492C">
      <w:pPr>
        <w:spacing w:after="0" w:line="240" w:lineRule="auto"/>
        <w:jc w:val="center"/>
        <w:rPr>
          <w:rFonts w:ascii="Arial" w:hAnsi="Arial" w:cs="Arial"/>
          <w:b/>
          <w:bCs/>
          <w:sz w:val="24"/>
          <w:szCs w:val="24"/>
        </w:rPr>
      </w:pPr>
    </w:p>
    <w:p w14:paraId="22408D1E" w14:textId="77777777" w:rsidR="004824A1" w:rsidRDefault="004824A1" w:rsidP="009B492C">
      <w:pPr>
        <w:spacing w:after="0" w:line="240" w:lineRule="auto"/>
        <w:jc w:val="center"/>
        <w:rPr>
          <w:rFonts w:ascii="Arial" w:hAnsi="Arial" w:cs="Arial"/>
          <w:b/>
          <w:bCs/>
          <w:sz w:val="24"/>
          <w:szCs w:val="24"/>
        </w:rPr>
      </w:pPr>
    </w:p>
    <w:p w14:paraId="4148689C" w14:textId="77777777" w:rsidR="004824A1" w:rsidRDefault="004824A1" w:rsidP="009B492C">
      <w:pPr>
        <w:spacing w:after="0" w:line="240" w:lineRule="auto"/>
        <w:jc w:val="center"/>
        <w:rPr>
          <w:rFonts w:ascii="Arial" w:hAnsi="Arial" w:cs="Arial"/>
          <w:b/>
          <w:bCs/>
          <w:sz w:val="24"/>
          <w:szCs w:val="24"/>
        </w:rPr>
      </w:pPr>
    </w:p>
    <w:p w14:paraId="286457CC" w14:textId="77777777" w:rsidR="004824A1" w:rsidRDefault="004824A1" w:rsidP="009B492C">
      <w:pPr>
        <w:spacing w:after="0" w:line="240" w:lineRule="auto"/>
        <w:jc w:val="center"/>
        <w:rPr>
          <w:rFonts w:ascii="Arial" w:hAnsi="Arial" w:cs="Arial"/>
          <w:b/>
          <w:bCs/>
          <w:sz w:val="24"/>
          <w:szCs w:val="24"/>
        </w:rPr>
      </w:pPr>
    </w:p>
    <w:p w14:paraId="1B02A1D2" w14:textId="77777777" w:rsidR="004824A1" w:rsidRDefault="004824A1" w:rsidP="009B492C">
      <w:pPr>
        <w:spacing w:after="0" w:line="240" w:lineRule="auto"/>
        <w:jc w:val="center"/>
        <w:rPr>
          <w:rFonts w:ascii="Arial" w:hAnsi="Arial" w:cs="Arial"/>
          <w:b/>
          <w:bCs/>
          <w:sz w:val="24"/>
          <w:szCs w:val="24"/>
        </w:rPr>
      </w:pPr>
    </w:p>
    <w:p w14:paraId="4FC9DEC0" w14:textId="77777777" w:rsidR="004824A1" w:rsidRDefault="004824A1" w:rsidP="009B492C">
      <w:pPr>
        <w:spacing w:after="0" w:line="240" w:lineRule="auto"/>
        <w:jc w:val="center"/>
        <w:rPr>
          <w:rFonts w:ascii="Arial" w:hAnsi="Arial" w:cs="Arial"/>
          <w:b/>
          <w:bCs/>
          <w:sz w:val="24"/>
          <w:szCs w:val="24"/>
        </w:rPr>
      </w:pPr>
    </w:p>
    <w:p w14:paraId="78EAF062" w14:textId="77777777" w:rsidR="004824A1" w:rsidRDefault="004824A1" w:rsidP="009B492C">
      <w:pPr>
        <w:spacing w:after="0" w:line="240" w:lineRule="auto"/>
        <w:jc w:val="center"/>
        <w:rPr>
          <w:rFonts w:ascii="Arial" w:hAnsi="Arial" w:cs="Arial"/>
          <w:b/>
          <w:bCs/>
          <w:sz w:val="24"/>
          <w:szCs w:val="24"/>
        </w:rPr>
      </w:pPr>
    </w:p>
    <w:p w14:paraId="045EEDA3" w14:textId="77777777" w:rsidR="004824A1" w:rsidRDefault="004824A1" w:rsidP="009B492C">
      <w:pPr>
        <w:spacing w:after="0" w:line="240" w:lineRule="auto"/>
        <w:jc w:val="center"/>
        <w:rPr>
          <w:rFonts w:ascii="Arial" w:hAnsi="Arial" w:cs="Arial"/>
          <w:b/>
          <w:bCs/>
          <w:sz w:val="24"/>
          <w:szCs w:val="24"/>
        </w:rPr>
      </w:pPr>
    </w:p>
    <w:p w14:paraId="52355DD7" w14:textId="77777777" w:rsidR="004824A1" w:rsidRDefault="004824A1" w:rsidP="009B492C">
      <w:pPr>
        <w:spacing w:after="0" w:line="240" w:lineRule="auto"/>
        <w:jc w:val="center"/>
        <w:rPr>
          <w:rFonts w:ascii="Arial" w:hAnsi="Arial" w:cs="Arial"/>
          <w:b/>
          <w:bCs/>
          <w:sz w:val="24"/>
          <w:szCs w:val="24"/>
        </w:rPr>
      </w:pPr>
    </w:p>
    <w:p w14:paraId="39F752F4" w14:textId="60364051" w:rsidR="00632F56" w:rsidRDefault="00632F56" w:rsidP="009B492C">
      <w:pPr>
        <w:spacing w:after="0" w:line="240" w:lineRule="auto"/>
        <w:jc w:val="center"/>
        <w:rPr>
          <w:rFonts w:ascii="Arial" w:hAnsi="Arial" w:cs="Arial"/>
          <w:b/>
          <w:bCs/>
          <w:sz w:val="24"/>
          <w:szCs w:val="24"/>
        </w:rPr>
      </w:pPr>
    </w:p>
    <w:p w14:paraId="1C4E4FED" w14:textId="035CEB2D" w:rsidR="00632F56" w:rsidRDefault="00632F56" w:rsidP="009B492C">
      <w:pPr>
        <w:spacing w:after="0" w:line="240" w:lineRule="auto"/>
        <w:jc w:val="center"/>
        <w:rPr>
          <w:rFonts w:ascii="Arial" w:hAnsi="Arial" w:cs="Arial"/>
          <w:b/>
          <w:bCs/>
          <w:sz w:val="24"/>
          <w:szCs w:val="24"/>
        </w:rPr>
      </w:pPr>
    </w:p>
    <w:p w14:paraId="020F4BC9" w14:textId="77777777" w:rsidR="004824A1" w:rsidRDefault="004824A1" w:rsidP="009B492C">
      <w:pPr>
        <w:spacing w:after="0" w:line="240" w:lineRule="auto"/>
        <w:jc w:val="center"/>
        <w:rPr>
          <w:rFonts w:ascii="Arial" w:hAnsi="Arial" w:cs="Arial"/>
          <w:b/>
          <w:bCs/>
          <w:sz w:val="24"/>
          <w:szCs w:val="24"/>
        </w:rPr>
      </w:pPr>
    </w:p>
    <w:p w14:paraId="319CEDED" w14:textId="77777777" w:rsidR="004824A1" w:rsidRDefault="004824A1" w:rsidP="009B492C">
      <w:pPr>
        <w:spacing w:after="0" w:line="240" w:lineRule="auto"/>
        <w:jc w:val="center"/>
        <w:rPr>
          <w:rFonts w:ascii="Arial" w:hAnsi="Arial" w:cs="Arial"/>
          <w:b/>
          <w:bCs/>
          <w:sz w:val="24"/>
          <w:szCs w:val="24"/>
        </w:rPr>
      </w:pPr>
    </w:p>
    <w:p w14:paraId="48DA083A" w14:textId="77777777" w:rsidR="004824A1" w:rsidRDefault="004824A1" w:rsidP="009B492C">
      <w:pPr>
        <w:spacing w:after="0" w:line="240" w:lineRule="auto"/>
        <w:jc w:val="center"/>
        <w:rPr>
          <w:rFonts w:ascii="Arial" w:hAnsi="Arial" w:cs="Arial"/>
          <w:b/>
          <w:bCs/>
          <w:sz w:val="24"/>
          <w:szCs w:val="24"/>
        </w:rPr>
      </w:pPr>
    </w:p>
    <w:p w14:paraId="45E239F9" w14:textId="77777777" w:rsidR="004824A1" w:rsidRDefault="004824A1" w:rsidP="009B492C">
      <w:pPr>
        <w:spacing w:after="0" w:line="240" w:lineRule="auto"/>
        <w:jc w:val="center"/>
        <w:rPr>
          <w:rFonts w:ascii="Arial" w:hAnsi="Arial" w:cs="Arial"/>
          <w:b/>
          <w:bCs/>
          <w:sz w:val="24"/>
          <w:szCs w:val="24"/>
        </w:rPr>
      </w:pPr>
    </w:p>
    <w:p w14:paraId="5A18A312" w14:textId="77777777" w:rsidR="004824A1" w:rsidRDefault="004824A1" w:rsidP="009B492C">
      <w:pPr>
        <w:spacing w:after="0" w:line="240" w:lineRule="auto"/>
        <w:jc w:val="center"/>
        <w:rPr>
          <w:rFonts w:ascii="Arial" w:hAnsi="Arial" w:cs="Arial"/>
          <w:b/>
          <w:bCs/>
          <w:sz w:val="24"/>
          <w:szCs w:val="24"/>
        </w:rPr>
      </w:pPr>
    </w:p>
    <w:p w14:paraId="4B5A5956" w14:textId="77777777" w:rsidR="004824A1" w:rsidRDefault="004824A1" w:rsidP="009B492C">
      <w:pPr>
        <w:spacing w:after="0" w:line="240" w:lineRule="auto"/>
        <w:jc w:val="center"/>
        <w:rPr>
          <w:rFonts w:ascii="Arial" w:hAnsi="Arial" w:cs="Arial"/>
          <w:b/>
          <w:bCs/>
          <w:sz w:val="24"/>
          <w:szCs w:val="24"/>
        </w:rPr>
      </w:pPr>
    </w:p>
    <w:p w14:paraId="3021E603" w14:textId="77777777" w:rsidR="00DA5199" w:rsidRDefault="00DA5199" w:rsidP="009B492C">
      <w:pPr>
        <w:spacing w:after="0" w:line="240" w:lineRule="auto"/>
        <w:jc w:val="center"/>
        <w:rPr>
          <w:rFonts w:ascii="Arial" w:hAnsi="Arial" w:cs="Arial"/>
          <w:b/>
          <w:bCs/>
          <w:sz w:val="24"/>
          <w:szCs w:val="24"/>
        </w:rPr>
      </w:pPr>
    </w:p>
    <w:p w14:paraId="5B4D5133" w14:textId="148C956A"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4030ECB7" w14:textId="77777777" w:rsidR="005E7774" w:rsidRDefault="005E7774" w:rsidP="009B492C">
      <w:pPr>
        <w:spacing w:after="0" w:line="240" w:lineRule="auto"/>
        <w:jc w:val="both"/>
        <w:rPr>
          <w:rFonts w:ascii="Arial" w:hAnsi="Arial" w:cs="Arial"/>
          <w:color w:val="000000"/>
          <w:sz w:val="24"/>
          <w:szCs w:val="24"/>
        </w:rPr>
      </w:pPr>
    </w:p>
    <w:p w14:paraId="2FF6047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1731B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70DAE815"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19066D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9397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724C71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28F610A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02E8931C" w14:textId="77777777" w:rsidR="005E7774" w:rsidRDefault="005E7774" w:rsidP="000418E3">
      <w:pPr>
        <w:spacing w:after="0" w:line="240" w:lineRule="auto"/>
        <w:jc w:val="both"/>
        <w:rPr>
          <w:rFonts w:ascii="Times New Roman" w:hAnsi="Times New Roman"/>
          <w:b/>
          <w:color w:val="000000" w:themeColor="text1"/>
          <w:sz w:val="20"/>
          <w:szCs w:val="20"/>
        </w:rPr>
      </w:pPr>
    </w:p>
    <w:p w14:paraId="2F604981" w14:textId="77777777" w:rsidR="005E7774" w:rsidRDefault="005E7774" w:rsidP="000418E3">
      <w:pPr>
        <w:spacing w:after="0" w:line="240" w:lineRule="auto"/>
        <w:jc w:val="both"/>
        <w:rPr>
          <w:rFonts w:ascii="Times New Roman" w:hAnsi="Times New Roman"/>
          <w:b/>
          <w:color w:val="000000" w:themeColor="text1"/>
          <w:sz w:val="20"/>
          <w:szCs w:val="20"/>
        </w:rPr>
      </w:pPr>
    </w:p>
    <w:p w14:paraId="1BF0936A"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75400C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CAFBA9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C97533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460E6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4836E0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120489F" w14:textId="77777777"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E8EEC4D" w14:textId="77777777" w:rsidR="00604074" w:rsidRPr="002E6ABF" w:rsidRDefault="00604074" w:rsidP="009B492C">
      <w:pPr>
        <w:spacing w:after="0" w:line="240" w:lineRule="auto"/>
        <w:jc w:val="both"/>
        <w:rPr>
          <w:rFonts w:ascii="Arial" w:hAnsi="Arial" w:cs="Arial"/>
          <w:color w:val="000000"/>
          <w:sz w:val="24"/>
          <w:szCs w:val="24"/>
        </w:rPr>
      </w:pPr>
    </w:p>
    <w:p w14:paraId="29D2C768" w14:textId="77777777" w:rsidR="009B492C" w:rsidRDefault="009B492C" w:rsidP="009B492C">
      <w:pPr>
        <w:spacing w:after="0" w:line="240" w:lineRule="auto"/>
        <w:jc w:val="both"/>
        <w:rPr>
          <w:rFonts w:ascii="Arial" w:hAnsi="Arial" w:cs="Arial"/>
          <w:color w:val="000000"/>
          <w:sz w:val="24"/>
          <w:szCs w:val="24"/>
        </w:rPr>
      </w:pPr>
    </w:p>
    <w:tbl>
      <w:tblPr>
        <w:tblpPr w:leftFromText="141" w:rightFromText="141" w:vertAnchor="text" w:horzAnchor="margin" w:tblpXSpec="center" w:tblpY="498"/>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
        <w:gridCol w:w="5821"/>
        <w:gridCol w:w="981"/>
        <w:gridCol w:w="1263"/>
        <w:gridCol w:w="1273"/>
      </w:tblGrid>
      <w:tr w:rsidR="00882983" w:rsidRPr="005E0238" w14:paraId="48554A57" w14:textId="77777777" w:rsidTr="00882983">
        <w:trPr>
          <w:trHeight w:val="918"/>
        </w:trPr>
        <w:tc>
          <w:tcPr>
            <w:tcW w:w="722" w:type="dxa"/>
          </w:tcPr>
          <w:p w14:paraId="5BB7CB08" w14:textId="77777777"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p>
          <w:p w14:paraId="34F4D75C" w14:textId="578A6C60"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ITEM</w:t>
            </w:r>
          </w:p>
        </w:tc>
        <w:tc>
          <w:tcPr>
            <w:tcW w:w="5821" w:type="dxa"/>
          </w:tcPr>
          <w:p w14:paraId="2FF6BC04" w14:textId="77777777"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p>
          <w:p w14:paraId="2797A5E5" w14:textId="02961CAE"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DESCRIÇÃO</w:t>
            </w:r>
          </w:p>
          <w:p w14:paraId="7FC3FDC1" w14:textId="77777777"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p>
        </w:tc>
        <w:tc>
          <w:tcPr>
            <w:tcW w:w="981" w:type="dxa"/>
          </w:tcPr>
          <w:p w14:paraId="1CEAE4D4" w14:textId="772C26FD"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QUANT.</w:t>
            </w:r>
          </w:p>
          <w:p w14:paraId="7A595B79" w14:textId="0F405F7F"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UNID.</w:t>
            </w:r>
          </w:p>
        </w:tc>
        <w:tc>
          <w:tcPr>
            <w:tcW w:w="1263" w:type="dxa"/>
          </w:tcPr>
          <w:p w14:paraId="026F5C17" w14:textId="0A93F04D" w:rsidR="00882983" w:rsidRPr="005E0238" w:rsidRDefault="00882983" w:rsidP="0021699B">
            <w:pPr>
              <w:tabs>
                <w:tab w:val="left" w:pos="8222"/>
              </w:tabs>
              <w:spacing w:after="0" w:line="240" w:lineRule="auto"/>
              <w:jc w:val="center"/>
              <w:rPr>
                <w:rFonts w:ascii="Times New Roman" w:hAnsi="Times New Roman"/>
                <w:b/>
                <w:bCs/>
                <w:color w:val="000000"/>
                <w:sz w:val="20"/>
                <w:szCs w:val="20"/>
              </w:rPr>
            </w:pPr>
            <w:r w:rsidRPr="005E0238">
              <w:rPr>
                <w:rFonts w:ascii="Times New Roman" w:hAnsi="Times New Roman"/>
                <w:b/>
                <w:bCs/>
                <w:color w:val="000000"/>
                <w:sz w:val="20"/>
                <w:szCs w:val="20"/>
              </w:rPr>
              <w:t>VALOR</w:t>
            </w:r>
          </w:p>
          <w:p w14:paraId="052C925C" w14:textId="20018118"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UNITÁRIO</w:t>
            </w:r>
          </w:p>
        </w:tc>
        <w:tc>
          <w:tcPr>
            <w:tcW w:w="1273" w:type="dxa"/>
          </w:tcPr>
          <w:p w14:paraId="19F78927" w14:textId="585FAD13" w:rsidR="00882983" w:rsidRPr="005E0238" w:rsidRDefault="00882983"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 xml:space="preserve">VALOR GLOBAL </w:t>
            </w:r>
          </w:p>
        </w:tc>
      </w:tr>
      <w:tr w:rsidR="00882983" w:rsidRPr="001B6DB0" w14:paraId="27788EF0" w14:textId="77777777" w:rsidTr="00882983">
        <w:trPr>
          <w:trHeight w:val="1607"/>
        </w:trPr>
        <w:tc>
          <w:tcPr>
            <w:tcW w:w="722" w:type="dxa"/>
          </w:tcPr>
          <w:p w14:paraId="0B11CA81" w14:textId="77777777" w:rsidR="00882983" w:rsidRPr="001B6DB0" w:rsidRDefault="00882983" w:rsidP="0021699B">
            <w:pPr>
              <w:tabs>
                <w:tab w:val="left" w:pos="8222"/>
              </w:tabs>
              <w:spacing w:after="0" w:line="240" w:lineRule="auto"/>
              <w:jc w:val="center"/>
              <w:rPr>
                <w:rFonts w:ascii="Times New Roman" w:hAnsi="Times New Roman" w:cs="Times New Roman"/>
                <w:color w:val="000000"/>
              </w:rPr>
            </w:pPr>
            <w:r w:rsidRPr="001B6DB0">
              <w:rPr>
                <w:rFonts w:ascii="Times New Roman" w:hAnsi="Times New Roman" w:cs="Times New Roman"/>
                <w:color w:val="000000"/>
              </w:rPr>
              <w:t>01</w:t>
            </w:r>
          </w:p>
        </w:tc>
        <w:tc>
          <w:tcPr>
            <w:tcW w:w="5821" w:type="dxa"/>
          </w:tcPr>
          <w:p w14:paraId="44927F65" w14:textId="77777777" w:rsidR="00882983" w:rsidRPr="001B6DB0" w:rsidRDefault="00882983" w:rsidP="0021699B">
            <w:pPr>
              <w:pStyle w:val="yiv5982529805msonormal"/>
              <w:shd w:val="clear" w:color="auto" w:fill="FFFFFF"/>
              <w:jc w:val="both"/>
              <w:rPr>
                <w:bCs/>
                <w:color w:val="000000"/>
                <w:sz w:val="22"/>
                <w:szCs w:val="22"/>
              </w:rPr>
            </w:pPr>
            <w:r>
              <w:rPr>
                <w:rFonts w:ascii="Arial" w:hAnsi="Arial" w:cs="Arial"/>
              </w:rPr>
              <w:t>Prestação de serviços de isolamento de linha do ar-condicionado totalizando 7 metros no almoxarifado da Câmara Municipal de Extrema.</w:t>
            </w:r>
          </w:p>
        </w:tc>
        <w:tc>
          <w:tcPr>
            <w:tcW w:w="981" w:type="dxa"/>
          </w:tcPr>
          <w:p w14:paraId="432E18F0" w14:textId="77777777" w:rsidR="00882983"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 (um)</w:t>
            </w:r>
          </w:p>
          <w:p w14:paraId="5A7F8175" w14:textId="77777777" w:rsidR="00882983" w:rsidRPr="00DE59A6"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Serviço </w:t>
            </w:r>
          </w:p>
        </w:tc>
        <w:tc>
          <w:tcPr>
            <w:tcW w:w="1263" w:type="dxa"/>
          </w:tcPr>
          <w:p w14:paraId="69928769" w14:textId="6045A57B" w:rsidR="00882983" w:rsidRPr="00FE6D6C" w:rsidRDefault="00882983" w:rsidP="0021699B">
            <w:pPr>
              <w:tabs>
                <w:tab w:val="left" w:pos="8222"/>
              </w:tabs>
              <w:spacing w:after="0" w:line="240" w:lineRule="auto"/>
              <w:jc w:val="center"/>
              <w:rPr>
                <w:rFonts w:ascii="Times New Roman" w:hAnsi="Times New Roman" w:cs="Times New Roman"/>
                <w:b/>
                <w:color w:val="000000"/>
              </w:rPr>
            </w:pPr>
          </w:p>
        </w:tc>
        <w:tc>
          <w:tcPr>
            <w:tcW w:w="1273" w:type="dxa"/>
          </w:tcPr>
          <w:p w14:paraId="01800626" w14:textId="697FA0B8" w:rsidR="00882983" w:rsidRPr="001B6DB0" w:rsidRDefault="00882983" w:rsidP="0021699B">
            <w:pPr>
              <w:tabs>
                <w:tab w:val="left" w:pos="8222"/>
              </w:tabs>
              <w:spacing w:after="0" w:line="240" w:lineRule="auto"/>
              <w:jc w:val="center"/>
              <w:rPr>
                <w:rFonts w:ascii="Times New Roman" w:hAnsi="Times New Roman" w:cs="Times New Roman"/>
                <w:b/>
                <w:bCs/>
                <w:color w:val="000000"/>
              </w:rPr>
            </w:pPr>
          </w:p>
        </w:tc>
      </w:tr>
      <w:tr w:rsidR="00882983" w:rsidRPr="001B6DB0" w14:paraId="3D2D3B08" w14:textId="77777777" w:rsidTr="00882983">
        <w:trPr>
          <w:trHeight w:val="1572"/>
        </w:trPr>
        <w:tc>
          <w:tcPr>
            <w:tcW w:w="722" w:type="dxa"/>
          </w:tcPr>
          <w:p w14:paraId="57104A54" w14:textId="77777777" w:rsidR="00882983" w:rsidRDefault="00882983" w:rsidP="0021699B">
            <w:pPr>
              <w:tabs>
                <w:tab w:val="left" w:pos="8222"/>
              </w:tabs>
              <w:spacing w:after="0" w:line="240" w:lineRule="auto"/>
              <w:jc w:val="center"/>
              <w:rPr>
                <w:rFonts w:ascii="Times New Roman" w:hAnsi="Times New Roman" w:cs="Times New Roman"/>
                <w:color w:val="000000"/>
              </w:rPr>
            </w:pPr>
          </w:p>
          <w:p w14:paraId="27006640" w14:textId="77777777" w:rsidR="00882983" w:rsidRPr="001B6DB0" w:rsidRDefault="00882983"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5821" w:type="dxa"/>
          </w:tcPr>
          <w:p w14:paraId="555F6C6E" w14:textId="77777777" w:rsidR="00882983" w:rsidRDefault="00882983" w:rsidP="0021699B">
            <w:pPr>
              <w:pStyle w:val="yiv5982529805msonormal"/>
              <w:shd w:val="clear" w:color="auto" w:fill="FFFFFF"/>
              <w:jc w:val="both"/>
              <w:rPr>
                <w:rFonts w:ascii="Arial" w:hAnsi="Arial" w:cs="Arial"/>
              </w:rPr>
            </w:pPr>
            <w:r>
              <w:rPr>
                <w:rFonts w:ascii="Arial" w:hAnsi="Arial" w:cs="Arial"/>
              </w:rPr>
              <w:t>Prestação de serviços de recarga de fluído refrigerante R410A no aparelho de ar condicionado da Câmara Municipal de Extrema</w:t>
            </w:r>
          </w:p>
        </w:tc>
        <w:tc>
          <w:tcPr>
            <w:tcW w:w="981" w:type="dxa"/>
          </w:tcPr>
          <w:p w14:paraId="48CFA73B" w14:textId="77777777" w:rsidR="00882983"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 (um) serviço</w:t>
            </w:r>
          </w:p>
        </w:tc>
        <w:tc>
          <w:tcPr>
            <w:tcW w:w="1263" w:type="dxa"/>
          </w:tcPr>
          <w:p w14:paraId="3B0FAC90" w14:textId="3BE91F16" w:rsidR="00882983" w:rsidRPr="001B6DB0" w:rsidRDefault="00882983" w:rsidP="0021699B">
            <w:pPr>
              <w:tabs>
                <w:tab w:val="left" w:pos="8222"/>
              </w:tabs>
              <w:spacing w:after="0" w:line="240" w:lineRule="auto"/>
              <w:jc w:val="center"/>
              <w:rPr>
                <w:rFonts w:ascii="Times New Roman" w:hAnsi="Times New Roman" w:cs="Times New Roman"/>
                <w:color w:val="000000"/>
              </w:rPr>
            </w:pPr>
          </w:p>
        </w:tc>
        <w:tc>
          <w:tcPr>
            <w:tcW w:w="1273" w:type="dxa"/>
          </w:tcPr>
          <w:p w14:paraId="55446D98" w14:textId="6AEA5C70" w:rsidR="00882983" w:rsidRPr="001B6DB0" w:rsidRDefault="00882983" w:rsidP="0021699B">
            <w:pPr>
              <w:tabs>
                <w:tab w:val="left" w:pos="8222"/>
              </w:tabs>
              <w:spacing w:after="0" w:line="240" w:lineRule="auto"/>
              <w:jc w:val="center"/>
              <w:rPr>
                <w:rFonts w:ascii="Times New Roman" w:hAnsi="Times New Roman" w:cs="Times New Roman"/>
                <w:b/>
                <w:bCs/>
                <w:color w:val="000000"/>
              </w:rPr>
            </w:pPr>
          </w:p>
        </w:tc>
      </w:tr>
      <w:tr w:rsidR="00882983" w:rsidRPr="001B6DB0" w14:paraId="63213B16" w14:textId="77777777" w:rsidTr="00882983">
        <w:trPr>
          <w:trHeight w:val="1537"/>
        </w:trPr>
        <w:tc>
          <w:tcPr>
            <w:tcW w:w="722" w:type="dxa"/>
          </w:tcPr>
          <w:p w14:paraId="0B3E8172" w14:textId="77777777" w:rsidR="00882983" w:rsidRDefault="00882983"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03</w:t>
            </w:r>
          </w:p>
        </w:tc>
        <w:tc>
          <w:tcPr>
            <w:tcW w:w="5821" w:type="dxa"/>
          </w:tcPr>
          <w:p w14:paraId="77F8963A" w14:textId="77777777" w:rsidR="00882983" w:rsidRDefault="00882983" w:rsidP="0021699B">
            <w:pPr>
              <w:pStyle w:val="yiv5982529805msonormal"/>
              <w:shd w:val="clear" w:color="auto" w:fill="FFFFFF"/>
              <w:jc w:val="both"/>
              <w:rPr>
                <w:rFonts w:ascii="Arial" w:hAnsi="Arial" w:cs="Arial"/>
              </w:rPr>
            </w:pPr>
            <w:r>
              <w:rPr>
                <w:rFonts w:ascii="Arial" w:hAnsi="Arial" w:cs="Arial"/>
              </w:rPr>
              <w:t>Prestação de serviços de reparo do dreno da parte exterior dos aparelhos de ares-condicionados localizados corredor/escada.</w:t>
            </w:r>
          </w:p>
        </w:tc>
        <w:tc>
          <w:tcPr>
            <w:tcW w:w="981" w:type="dxa"/>
          </w:tcPr>
          <w:p w14:paraId="16A82888" w14:textId="77777777" w:rsidR="00882983"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 (seis)</w:t>
            </w:r>
          </w:p>
          <w:p w14:paraId="4C27ADD1" w14:textId="77777777" w:rsidR="00882983"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263" w:type="dxa"/>
          </w:tcPr>
          <w:p w14:paraId="30890F9C" w14:textId="1C0D09B6" w:rsidR="00882983" w:rsidRPr="001B6DB0" w:rsidRDefault="00882983" w:rsidP="0021699B">
            <w:pPr>
              <w:tabs>
                <w:tab w:val="left" w:pos="8222"/>
              </w:tabs>
              <w:spacing w:after="0" w:line="240" w:lineRule="auto"/>
              <w:jc w:val="center"/>
              <w:rPr>
                <w:rFonts w:ascii="Times New Roman" w:hAnsi="Times New Roman" w:cs="Times New Roman"/>
                <w:color w:val="000000"/>
              </w:rPr>
            </w:pPr>
          </w:p>
        </w:tc>
        <w:tc>
          <w:tcPr>
            <w:tcW w:w="1273" w:type="dxa"/>
          </w:tcPr>
          <w:p w14:paraId="54087299" w14:textId="795A6621" w:rsidR="00882983" w:rsidRPr="001B6DB0" w:rsidRDefault="00882983" w:rsidP="0021699B">
            <w:pPr>
              <w:tabs>
                <w:tab w:val="left" w:pos="8222"/>
              </w:tabs>
              <w:spacing w:after="0" w:line="240" w:lineRule="auto"/>
              <w:jc w:val="center"/>
              <w:rPr>
                <w:rFonts w:ascii="Times New Roman" w:hAnsi="Times New Roman" w:cs="Times New Roman"/>
                <w:b/>
                <w:bCs/>
                <w:color w:val="000000"/>
              </w:rPr>
            </w:pPr>
          </w:p>
        </w:tc>
      </w:tr>
      <w:tr w:rsidR="00882983" w:rsidRPr="001B6DB0" w14:paraId="1C84180A" w14:textId="77777777" w:rsidTr="00882983">
        <w:trPr>
          <w:trHeight w:val="1695"/>
        </w:trPr>
        <w:tc>
          <w:tcPr>
            <w:tcW w:w="722" w:type="dxa"/>
          </w:tcPr>
          <w:p w14:paraId="0CE49D3A" w14:textId="77777777" w:rsidR="00882983" w:rsidRDefault="00882983"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04</w:t>
            </w:r>
          </w:p>
        </w:tc>
        <w:tc>
          <w:tcPr>
            <w:tcW w:w="5821" w:type="dxa"/>
          </w:tcPr>
          <w:p w14:paraId="39707291" w14:textId="77777777" w:rsidR="00882983" w:rsidRDefault="00882983" w:rsidP="0021699B">
            <w:pPr>
              <w:pStyle w:val="yiv5982529805msonormal"/>
              <w:shd w:val="clear" w:color="auto" w:fill="FFFFFF"/>
              <w:jc w:val="both"/>
              <w:rPr>
                <w:rFonts w:ascii="Arial" w:hAnsi="Arial" w:cs="Arial"/>
              </w:rPr>
            </w:pPr>
            <w:r>
              <w:rPr>
                <w:rFonts w:ascii="Arial" w:hAnsi="Arial" w:cs="Arial"/>
              </w:rPr>
              <w:t>Prestação de serviços de deslocamento de duas condensadoras de 9.000 btus para o lado, localizados corredor/escada.</w:t>
            </w:r>
          </w:p>
        </w:tc>
        <w:tc>
          <w:tcPr>
            <w:tcW w:w="981" w:type="dxa"/>
          </w:tcPr>
          <w:p w14:paraId="29E7FCDE" w14:textId="77777777" w:rsidR="00882983"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 (dois)</w:t>
            </w:r>
          </w:p>
          <w:p w14:paraId="43DCA278" w14:textId="77777777" w:rsidR="00882983"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263" w:type="dxa"/>
          </w:tcPr>
          <w:p w14:paraId="14C96FB8" w14:textId="43B12834" w:rsidR="00882983" w:rsidRPr="001B6DB0" w:rsidRDefault="00882983" w:rsidP="0021699B">
            <w:pPr>
              <w:tabs>
                <w:tab w:val="left" w:pos="8222"/>
              </w:tabs>
              <w:spacing w:after="0" w:line="240" w:lineRule="auto"/>
              <w:jc w:val="center"/>
              <w:rPr>
                <w:rFonts w:ascii="Times New Roman" w:hAnsi="Times New Roman" w:cs="Times New Roman"/>
                <w:color w:val="000000"/>
              </w:rPr>
            </w:pPr>
          </w:p>
        </w:tc>
        <w:tc>
          <w:tcPr>
            <w:tcW w:w="1273" w:type="dxa"/>
          </w:tcPr>
          <w:p w14:paraId="50F9DC45" w14:textId="3B3A3933" w:rsidR="00882983" w:rsidRPr="001B6DB0" w:rsidRDefault="00882983" w:rsidP="0021699B">
            <w:pPr>
              <w:tabs>
                <w:tab w:val="left" w:pos="8222"/>
              </w:tabs>
              <w:spacing w:after="0" w:line="240" w:lineRule="auto"/>
              <w:jc w:val="center"/>
              <w:rPr>
                <w:rFonts w:ascii="Times New Roman" w:hAnsi="Times New Roman" w:cs="Times New Roman"/>
                <w:b/>
                <w:bCs/>
                <w:color w:val="000000"/>
              </w:rPr>
            </w:pPr>
          </w:p>
        </w:tc>
      </w:tr>
      <w:tr w:rsidR="00882983" w:rsidRPr="001B6DB0" w14:paraId="6EC4A971" w14:textId="77777777" w:rsidTr="00882983">
        <w:trPr>
          <w:trHeight w:val="1837"/>
        </w:trPr>
        <w:tc>
          <w:tcPr>
            <w:tcW w:w="722" w:type="dxa"/>
          </w:tcPr>
          <w:p w14:paraId="129AEA5D" w14:textId="77777777" w:rsidR="00882983" w:rsidRDefault="00882983"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lastRenderedPageBreak/>
              <w:t>05</w:t>
            </w:r>
          </w:p>
        </w:tc>
        <w:tc>
          <w:tcPr>
            <w:tcW w:w="5821" w:type="dxa"/>
          </w:tcPr>
          <w:p w14:paraId="5C1DA423" w14:textId="77777777" w:rsidR="00882983" w:rsidRDefault="00882983" w:rsidP="0021699B">
            <w:pPr>
              <w:pStyle w:val="yiv5982529805msonormal"/>
              <w:shd w:val="clear" w:color="auto" w:fill="FFFFFF"/>
              <w:jc w:val="both"/>
              <w:rPr>
                <w:rFonts w:ascii="Arial" w:hAnsi="Arial" w:cs="Arial"/>
              </w:rPr>
            </w:pPr>
            <w:r>
              <w:rPr>
                <w:rFonts w:ascii="Arial" w:hAnsi="Arial" w:cs="Arial"/>
              </w:rPr>
              <w:t>Prestação de serviços de deslocamento de quatro condensadoras de 9.000 btus para o lado, localizados corredor/escada, para cima no telhado do prédio.</w:t>
            </w:r>
          </w:p>
        </w:tc>
        <w:tc>
          <w:tcPr>
            <w:tcW w:w="981" w:type="dxa"/>
          </w:tcPr>
          <w:p w14:paraId="782EAEF3" w14:textId="77777777" w:rsidR="00882983"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 (cinco)</w:t>
            </w:r>
          </w:p>
          <w:p w14:paraId="31FA911F" w14:textId="77777777" w:rsidR="00882983" w:rsidRDefault="00882983"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263" w:type="dxa"/>
          </w:tcPr>
          <w:p w14:paraId="707F509A" w14:textId="4908A5F8" w:rsidR="00882983" w:rsidRPr="001B6DB0" w:rsidRDefault="00882983" w:rsidP="0021699B">
            <w:pPr>
              <w:tabs>
                <w:tab w:val="left" w:pos="8222"/>
              </w:tabs>
              <w:spacing w:after="0" w:line="240" w:lineRule="auto"/>
              <w:jc w:val="center"/>
              <w:rPr>
                <w:rFonts w:ascii="Times New Roman" w:hAnsi="Times New Roman" w:cs="Times New Roman"/>
                <w:color w:val="000000"/>
              </w:rPr>
            </w:pPr>
          </w:p>
        </w:tc>
        <w:tc>
          <w:tcPr>
            <w:tcW w:w="1273" w:type="dxa"/>
          </w:tcPr>
          <w:p w14:paraId="5134B9B1" w14:textId="7E602216" w:rsidR="00882983" w:rsidRPr="001B6DB0" w:rsidRDefault="00882983" w:rsidP="0021699B">
            <w:pPr>
              <w:tabs>
                <w:tab w:val="left" w:pos="8222"/>
              </w:tabs>
              <w:spacing w:after="0" w:line="240" w:lineRule="auto"/>
              <w:jc w:val="center"/>
              <w:rPr>
                <w:rFonts w:ascii="Times New Roman" w:hAnsi="Times New Roman" w:cs="Times New Roman"/>
                <w:b/>
                <w:bCs/>
                <w:color w:val="000000"/>
              </w:rPr>
            </w:pPr>
          </w:p>
        </w:tc>
      </w:tr>
    </w:tbl>
    <w:p w14:paraId="6A00987B" w14:textId="77777777" w:rsidR="00281A02" w:rsidRDefault="00281A02" w:rsidP="009B492C">
      <w:pPr>
        <w:spacing w:after="0" w:line="240" w:lineRule="auto"/>
        <w:jc w:val="both"/>
        <w:rPr>
          <w:rFonts w:ascii="Arial" w:hAnsi="Arial" w:cs="Arial"/>
          <w:color w:val="000000"/>
          <w:sz w:val="24"/>
          <w:szCs w:val="24"/>
        </w:rPr>
      </w:pPr>
    </w:p>
    <w:p w14:paraId="3C928639" w14:textId="77777777" w:rsidR="00882983" w:rsidRDefault="00882983" w:rsidP="009B492C">
      <w:pPr>
        <w:spacing w:after="0" w:line="240" w:lineRule="auto"/>
        <w:jc w:val="both"/>
        <w:rPr>
          <w:rFonts w:ascii="Arial" w:hAnsi="Arial" w:cs="Arial"/>
          <w:color w:val="000000"/>
          <w:sz w:val="24"/>
          <w:szCs w:val="24"/>
        </w:rPr>
      </w:pPr>
    </w:p>
    <w:p w14:paraId="526B110B" w14:textId="67ACD022" w:rsidR="00882983" w:rsidRPr="00882983" w:rsidRDefault="00882983" w:rsidP="009B492C">
      <w:pPr>
        <w:spacing w:after="0" w:line="240" w:lineRule="auto"/>
        <w:jc w:val="both"/>
        <w:rPr>
          <w:rFonts w:ascii="Arial" w:hAnsi="Arial" w:cs="Arial"/>
          <w:b/>
          <w:bCs/>
          <w:color w:val="000000"/>
          <w:sz w:val="24"/>
          <w:szCs w:val="24"/>
        </w:rPr>
      </w:pPr>
      <w:r w:rsidRPr="00882983">
        <w:rPr>
          <w:rFonts w:ascii="Arial" w:hAnsi="Arial" w:cs="Arial"/>
          <w:b/>
          <w:bCs/>
          <w:color w:val="000000"/>
          <w:sz w:val="24"/>
          <w:szCs w:val="24"/>
        </w:rPr>
        <w:t xml:space="preserve">VALOR GLOBAL DA PROPOSTA: </w:t>
      </w:r>
      <w:r>
        <w:rPr>
          <w:rFonts w:ascii="Arial" w:hAnsi="Arial" w:cs="Arial"/>
          <w:b/>
          <w:bCs/>
          <w:color w:val="000000"/>
          <w:sz w:val="24"/>
          <w:szCs w:val="24"/>
        </w:rPr>
        <w:t>R$ (XXX)</w:t>
      </w:r>
    </w:p>
    <w:p w14:paraId="06F6BEC5" w14:textId="77777777" w:rsidR="00882983" w:rsidRDefault="00882983" w:rsidP="009B492C">
      <w:pPr>
        <w:spacing w:after="0" w:line="240" w:lineRule="auto"/>
        <w:jc w:val="both"/>
        <w:rPr>
          <w:rFonts w:ascii="Arial" w:hAnsi="Arial" w:cs="Arial"/>
          <w:color w:val="000000"/>
          <w:sz w:val="24"/>
          <w:szCs w:val="24"/>
        </w:rPr>
      </w:pPr>
    </w:p>
    <w:p w14:paraId="1638B6CD" w14:textId="7079AD35"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8C99E08" w14:textId="77777777" w:rsidR="009B492C" w:rsidRDefault="009B492C" w:rsidP="009B492C">
      <w:pPr>
        <w:spacing w:after="0" w:line="240" w:lineRule="auto"/>
        <w:jc w:val="both"/>
        <w:rPr>
          <w:rFonts w:ascii="Arial" w:hAnsi="Arial" w:cs="Arial"/>
          <w:color w:val="000000"/>
          <w:sz w:val="24"/>
          <w:szCs w:val="24"/>
        </w:rPr>
      </w:pPr>
    </w:p>
    <w:p w14:paraId="09C05E4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33EE1E5E" w14:textId="77777777" w:rsidR="009B492C" w:rsidRPr="002E6ABF" w:rsidRDefault="009B492C" w:rsidP="009B492C">
      <w:pPr>
        <w:spacing w:after="0" w:line="240" w:lineRule="auto"/>
        <w:jc w:val="both"/>
        <w:rPr>
          <w:rFonts w:ascii="Arial" w:hAnsi="Arial" w:cs="Arial"/>
          <w:color w:val="000000"/>
          <w:sz w:val="24"/>
          <w:szCs w:val="24"/>
        </w:rPr>
      </w:pPr>
    </w:p>
    <w:p w14:paraId="510FBBB0"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008F1A60" w14:textId="77777777" w:rsidTr="00E9303D">
        <w:tc>
          <w:tcPr>
            <w:tcW w:w="2518" w:type="dxa"/>
            <w:shd w:val="clear" w:color="auto" w:fill="auto"/>
          </w:tcPr>
          <w:p w14:paraId="63A029F9"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127729E6"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E00F255" w14:textId="77777777" w:rsidTr="00E9303D">
        <w:tc>
          <w:tcPr>
            <w:tcW w:w="2518" w:type="dxa"/>
            <w:vMerge w:val="restart"/>
            <w:shd w:val="clear" w:color="auto" w:fill="auto"/>
          </w:tcPr>
          <w:p w14:paraId="0CF382BC"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4EB2011"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7B3A133D"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89ABD7A" w14:textId="77777777" w:rsidTr="00E9303D">
        <w:tc>
          <w:tcPr>
            <w:tcW w:w="2518" w:type="dxa"/>
            <w:vMerge/>
            <w:shd w:val="clear" w:color="auto" w:fill="auto"/>
          </w:tcPr>
          <w:p w14:paraId="055DABB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591DA5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772C27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44DB4EB8" w14:textId="77777777" w:rsidTr="00E9303D">
        <w:tc>
          <w:tcPr>
            <w:tcW w:w="2518" w:type="dxa"/>
            <w:vMerge/>
            <w:shd w:val="clear" w:color="auto" w:fill="auto"/>
          </w:tcPr>
          <w:p w14:paraId="3363A300"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1070FAE3"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59559FAB"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97F6FFC" w14:textId="77777777" w:rsidTr="00E9303D">
        <w:tc>
          <w:tcPr>
            <w:tcW w:w="2518" w:type="dxa"/>
            <w:vMerge/>
            <w:shd w:val="clear" w:color="auto" w:fill="auto"/>
          </w:tcPr>
          <w:p w14:paraId="2C67BC6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2B3101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4A7DDC7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08F7FD94" w14:textId="77777777" w:rsidR="009B492C" w:rsidRPr="002E6ABF" w:rsidRDefault="009B492C" w:rsidP="009B492C">
      <w:pPr>
        <w:spacing w:after="0" w:line="240" w:lineRule="auto"/>
        <w:jc w:val="center"/>
        <w:rPr>
          <w:rFonts w:ascii="Arial" w:hAnsi="Arial" w:cs="Arial"/>
          <w:color w:val="000000"/>
          <w:sz w:val="24"/>
          <w:szCs w:val="24"/>
        </w:rPr>
      </w:pPr>
    </w:p>
    <w:p w14:paraId="2CC7C0E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63F2E5D"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E26939"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8EB757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0C063432"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50D0D19"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0BC54FE"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1415771B"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168710B1"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6980D8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224BA280"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4AA5D3A7"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6B0A2B60"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774F2F5F"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31BD1DD9"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042A324B"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37F97A3D"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5A162B2F"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16201A63"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02CF703E"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22B42C00"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6CB60528"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39D43741"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66178A6E"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4F16A1E9" w14:textId="77777777" w:rsidR="00882983" w:rsidRDefault="00882983" w:rsidP="009B492C">
      <w:pPr>
        <w:widowControl w:val="0"/>
        <w:suppressAutoHyphens/>
        <w:spacing w:after="0" w:line="240" w:lineRule="auto"/>
        <w:jc w:val="center"/>
        <w:rPr>
          <w:rFonts w:ascii="Arial" w:eastAsia="Times New Roman" w:hAnsi="Arial" w:cs="Arial"/>
          <w:b/>
          <w:sz w:val="24"/>
          <w:szCs w:val="24"/>
          <w:lang w:eastAsia="zh-CN"/>
        </w:rPr>
      </w:pPr>
    </w:p>
    <w:p w14:paraId="66D90557"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2EAEBC3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00783DA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E169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8666EB" w14:textId="75CA5A91"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258B9">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sidR="00604074">
        <w:rPr>
          <w:rFonts w:ascii="Arial" w:eastAsia="Times New Roman" w:hAnsi="Arial" w:cs="Arial"/>
          <w:sz w:val="24"/>
          <w:szCs w:val="24"/>
          <w:lang w:eastAsia="zh-CN"/>
        </w:rPr>
        <w:t xml:space="preserve"> inclusive assinar o contrato,</w:t>
      </w:r>
      <w:r w:rsidRPr="002E6ABF">
        <w:rPr>
          <w:rFonts w:ascii="Arial" w:eastAsia="Times New Roman" w:hAnsi="Arial" w:cs="Arial"/>
          <w:sz w:val="24"/>
          <w:szCs w:val="24"/>
          <w:lang w:eastAsia="zh-CN"/>
        </w:rPr>
        <w:t xml:space="preserve"> em nome da Outorgante.</w:t>
      </w:r>
    </w:p>
    <w:p w14:paraId="302707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5D2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645FD5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947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1AFC5E2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5EB584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B70C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55E23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52D3C7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964E9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52580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0764C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EB1D9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471750" w14:textId="77777777" w:rsidR="00870652" w:rsidRDefault="00870652" w:rsidP="009B492C">
      <w:pPr>
        <w:widowControl w:val="0"/>
        <w:suppressAutoHyphens/>
        <w:spacing w:after="0" w:line="240" w:lineRule="auto"/>
        <w:jc w:val="both"/>
        <w:rPr>
          <w:rFonts w:ascii="Arial" w:eastAsia="Times New Roman" w:hAnsi="Arial" w:cs="Arial"/>
          <w:b/>
          <w:sz w:val="24"/>
          <w:szCs w:val="24"/>
          <w:lang w:eastAsia="zh-CN"/>
        </w:rPr>
      </w:pPr>
    </w:p>
    <w:p w14:paraId="1900C067" w14:textId="77777777" w:rsidR="00870652" w:rsidRDefault="00870652" w:rsidP="009B492C">
      <w:pPr>
        <w:widowControl w:val="0"/>
        <w:suppressAutoHyphens/>
        <w:spacing w:after="0" w:line="240" w:lineRule="auto"/>
        <w:jc w:val="both"/>
        <w:rPr>
          <w:rFonts w:ascii="Arial" w:eastAsia="Times New Roman" w:hAnsi="Arial" w:cs="Arial"/>
          <w:b/>
          <w:sz w:val="24"/>
          <w:szCs w:val="24"/>
          <w:lang w:eastAsia="zh-CN"/>
        </w:rPr>
      </w:pPr>
    </w:p>
    <w:p w14:paraId="116E157F" w14:textId="77777777" w:rsidR="00870652" w:rsidRDefault="00870652" w:rsidP="009B492C">
      <w:pPr>
        <w:widowControl w:val="0"/>
        <w:suppressAutoHyphens/>
        <w:spacing w:after="0" w:line="240" w:lineRule="auto"/>
        <w:jc w:val="both"/>
        <w:rPr>
          <w:rFonts w:ascii="Arial" w:eastAsia="Times New Roman" w:hAnsi="Arial" w:cs="Arial"/>
          <w:b/>
          <w:sz w:val="24"/>
          <w:szCs w:val="24"/>
          <w:lang w:eastAsia="zh-CN"/>
        </w:rPr>
      </w:pPr>
    </w:p>
    <w:p w14:paraId="4A966DA1" w14:textId="77777777" w:rsidR="00870652" w:rsidRDefault="00870652" w:rsidP="009B492C">
      <w:pPr>
        <w:widowControl w:val="0"/>
        <w:suppressAutoHyphens/>
        <w:spacing w:after="0" w:line="240" w:lineRule="auto"/>
        <w:jc w:val="both"/>
        <w:rPr>
          <w:rFonts w:ascii="Arial" w:eastAsia="Times New Roman" w:hAnsi="Arial" w:cs="Arial"/>
          <w:b/>
          <w:sz w:val="24"/>
          <w:szCs w:val="24"/>
          <w:lang w:eastAsia="zh-CN"/>
        </w:rPr>
      </w:pPr>
    </w:p>
    <w:p w14:paraId="688614AC" w14:textId="77777777" w:rsidR="00870652" w:rsidRDefault="00870652" w:rsidP="009B492C">
      <w:pPr>
        <w:widowControl w:val="0"/>
        <w:suppressAutoHyphens/>
        <w:spacing w:after="0" w:line="240" w:lineRule="auto"/>
        <w:jc w:val="both"/>
        <w:rPr>
          <w:rFonts w:ascii="Arial" w:eastAsia="Times New Roman" w:hAnsi="Arial" w:cs="Arial"/>
          <w:b/>
          <w:sz w:val="24"/>
          <w:szCs w:val="24"/>
          <w:lang w:eastAsia="zh-CN"/>
        </w:rPr>
      </w:pPr>
    </w:p>
    <w:p w14:paraId="0620AB7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2E5E458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719F05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AFFE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B880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F29D7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2B0DE5" w14:textId="3399A340"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281A02">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15C0E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4B0D04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33F82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AC3FCBC" w14:textId="13B91BE9" w:rsidR="009B492C" w:rsidRPr="00A258B9"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A258B9">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A258B9">
        <w:rPr>
          <w:rFonts w:ascii="Arial" w:eastAsia="Times New Roman" w:hAnsi="Arial" w:cs="Arial"/>
          <w:b/>
          <w:sz w:val="24"/>
          <w:szCs w:val="24"/>
          <w:lang w:eastAsia="zh-CN"/>
        </w:rPr>
        <w:t xml:space="preserve">PREGÃO PRESENCIAL Nº </w:t>
      </w:r>
      <w:r w:rsidR="00281A02" w:rsidRPr="00A258B9">
        <w:rPr>
          <w:rFonts w:ascii="Arial" w:eastAsia="Times New Roman" w:hAnsi="Arial" w:cs="Arial"/>
          <w:b/>
          <w:sz w:val="24"/>
          <w:szCs w:val="24"/>
          <w:lang w:eastAsia="zh-CN"/>
        </w:rPr>
        <w:t>XX</w:t>
      </w:r>
      <w:r w:rsidRPr="00A258B9">
        <w:rPr>
          <w:rFonts w:ascii="Arial" w:eastAsia="Times New Roman" w:hAnsi="Arial" w:cs="Arial"/>
          <w:b/>
          <w:sz w:val="24"/>
          <w:szCs w:val="24"/>
          <w:lang w:eastAsia="zh-CN"/>
        </w:rPr>
        <w:t>/</w:t>
      </w:r>
      <w:r w:rsidR="00725108">
        <w:rPr>
          <w:rFonts w:ascii="Arial" w:eastAsia="Times New Roman" w:hAnsi="Arial" w:cs="Arial"/>
          <w:b/>
          <w:sz w:val="24"/>
          <w:szCs w:val="24"/>
          <w:lang w:eastAsia="zh-CN"/>
        </w:rPr>
        <w:t>202</w:t>
      </w:r>
      <w:r w:rsidR="00281A02">
        <w:rPr>
          <w:rFonts w:ascii="Arial" w:eastAsia="Times New Roman" w:hAnsi="Arial" w:cs="Arial"/>
          <w:b/>
          <w:sz w:val="24"/>
          <w:szCs w:val="24"/>
          <w:lang w:eastAsia="zh-CN"/>
        </w:rPr>
        <w:t>3</w:t>
      </w:r>
      <w:r w:rsidRPr="00A258B9">
        <w:rPr>
          <w:rFonts w:ascii="Arial" w:eastAsia="Times New Roman" w:hAnsi="Arial" w:cs="Arial"/>
          <w:sz w:val="24"/>
          <w:szCs w:val="24"/>
          <w:lang w:eastAsia="zh-CN"/>
        </w:rPr>
        <w:t xml:space="preserve">, cujo objeto é </w:t>
      </w:r>
      <w:r w:rsidR="00076603">
        <w:rPr>
          <w:rFonts w:ascii="Arial" w:eastAsia="Times New Roman" w:hAnsi="Arial" w:cs="Arial"/>
          <w:sz w:val="24"/>
          <w:szCs w:val="24"/>
          <w:lang w:eastAsia="zh-CN"/>
        </w:rPr>
        <w:t>a c</w:t>
      </w:r>
      <w:r w:rsidR="00076603" w:rsidRPr="00076603">
        <w:rPr>
          <w:rFonts w:ascii="Arial" w:eastAsia="Times New Roman" w:hAnsi="Arial" w:cs="Arial"/>
          <w:sz w:val="24"/>
          <w:szCs w:val="24"/>
          <w:lang w:eastAsia="zh-CN"/>
        </w:rPr>
        <w:t xml:space="preserve">ontratação de </w:t>
      </w:r>
      <w:r w:rsidR="00870652">
        <w:rPr>
          <w:rFonts w:ascii="Arial" w:eastAsia="Times New Roman" w:hAnsi="Arial" w:cs="Arial"/>
          <w:sz w:val="24"/>
          <w:szCs w:val="24"/>
          <w:lang w:eastAsia="zh-CN"/>
        </w:rPr>
        <w:t xml:space="preserve">ME, EPP ou Equiparadas </w:t>
      </w:r>
      <w:r w:rsidR="00076603" w:rsidRPr="00076603">
        <w:rPr>
          <w:rFonts w:ascii="Arial" w:eastAsia="Times New Roman" w:hAnsi="Arial" w:cs="Arial"/>
          <w:sz w:val="24"/>
          <w:szCs w:val="24"/>
          <w:lang w:eastAsia="zh-CN"/>
        </w:rPr>
        <w:t xml:space="preserve">para a prestação de serviços </w:t>
      </w:r>
      <w:r w:rsidR="00870652">
        <w:rPr>
          <w:rFonts w:ascii="Arial" w:eastAsia="Times New Roman" w:hAnsi="Arial" w:cs="Arial"/>
          <w:sz w:val="24"/>
          <w:szCs w:val="24"/>
          <w:lang w:eastAsia="zh-CN"/>
        </w:rPr>
        <w:t xml:space="preserve">de manutenção de aparelhos de ares-condicionados e condensadoras, nos </w:t>
      </w:r>
      <w:r w:rsidR="00A9377C">
        <w:rPr>
          <w:rFonts w:ascii="Arial" w:eastAsia="Times New Roman" w:hAnsi="Arial" w:cs="Arial"/>
          <w:sz w:val="24"/>
          <w:szCs w:val="24"/>
          <w:lang w:eastAsia="zh-CN"/>
        </w:rPr>
        <w:t xml:space="preserve">termos </w:t>
      </w:r>
      <w:r w:rsidR="00A9377C" w:rsidRPr="00A258B9">
        <w:rPr>
          <w:rFonts w:ascii="Arial" w:eastAsia="Times New Roman" w:hAnsi="Arial" w:cs="Arial"/>
          <w:sz w:val="24"/>
          <w:szCs w:val="24"/>
          <w:lang w:eastAsia="zh-CN"/>
        </w:rPr>
        <w:t>do</w:t>
      </w:r>
      <w:r w:rsidRPr="00A258B9">
        <w:rPr>
          <w:rFonts w:ascii="Arial" w:eastAsia="Times New Roman" w:hAnsi="Arial" w:cs="Arial"/>
          <w:sz w:val="24"/>
          <w:szCs w:val="24"/>
          <w:lang w:eastAsia="zh-CN"/>
        </w:rPr>
        <w:t xml:space="preserve"> referido pregão.</w:t>
      </w:r>
    </w:p>
    <w:p w14:paraId="6BC388D8"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4765AA6C"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2247D71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391254E2"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F4F344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C962B6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80C593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6CC8BA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6BAF45AF"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E1130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8633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611C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7D8C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8FF7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2837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D912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67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EBE9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E2C4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8B09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09483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A044B9E"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6CBEF665"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08F243AA"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00AECAB7"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37C3256B"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34259A01" w14:textId="77777777" w:rsidR="00281A02" w:rsidRDefault="00281A02" w:rsidP="009B492C">
      <w:pPr>
        <w:widowControl w:val="0"/>
        <w:suppressAutoHyphens/>
        <w:spacing w:after="0" w:line="240" w:lineRule="auto"/>
        <w:jc w:val="both"/>
        <w:rPr>
          <w:rFonts w:ascii="Arial" w:eastAsia="Times New Roman" w:hAnsi="Arial" w:cs="Arial"/>
          <w:sz w:val="24"/>
          <w:szCs w:val="24"/>
          <w:lang w:eastAsia="zh-CN"/>
        </w:rPr>
      </w:pPr>
    </w:p>
    <w:p w14:paraId="7719A5A7" w14:textId="77777777" w:rsidR="00281A02" w:rsidRPr="002E6ABF" w:rsidRDefault="00281A02" w:rsidP="009B492C">
      <w:pPr>
        <w:widowControl w:val="0"/>
        <w:suppressAutoHyphens/>
        <w:spacing w:after="0" w:line="240" w:lineRule="auto"/>
        <w:jc w:val="both"/>
        <w:rPr>
          <w:rFonts w:ascii="Arial" w:eastAsia="Times New Roman" w:hAnsi="Arial" w:cs="Arial"/>
          <w:sz w:val="24"/>
          <w:szCs w:val="24"/>
          <w:lang w:eastAsia="zh-CN"/>
        </w:rPr>
      </w:pPr>
    </w:p>
    <w:p w14:paraId="2724C5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BC26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0F09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5798DF"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3C90A649" w14:textId="77777777" w:rsidR="009B492C" w:rsidRPr="002E6ABF" w:rsidRDefault="009B492C" w:rsidP="009B492C">
      <w:pPr>
        <w:pStyle w:val="Recuodecorpodetexto3"/>
        <w:spacing w:after="0" w:line="240" w:lineRule="auto"/>
        <w:ind w:left="0"/>
        <w:rPr>
          <w:rFonts w:ascii="Arial" w:hAnsi="Arial" w:cs="Arial"/>
          <w:sz w:val="24"/>
          <w:szCs w:val="24"/>
        </w:rPr>
      </w:pPr>
    </w:p>
    <w:p w14:paraId="1448215A" w14:textId="77777777" w:rsidR="009B492C" w:rsidRPr="002E6ABF" w:rsidRDefault="009B492C" w:rsidP="009B492C">
      <w:pPr>
        <w:spacing w:after="0" w:line="240" w:lineRule="auto"/>
        <w:jc w:val="center"/>
        <w:rPr>
          <w:rFonts w:ascii="Arial" w:hAnsi="Arial" w:cs="Arial"/>
          <w:color w:val="000000"/>
          <w:sz w:val="24"/>
          <w:szCs w:val="24"/>
        </w:rPr>
      </w:pPr>
    </w:p>
    <w:p w14:paraId="2E344393"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7E372DBA" w14:textId="77777777" w:rsidTr="00E9303D">
        <w:tc>
          <w:tcPr>
            <w:tcW w:w="8928" w:type="dxa"/>
            <w:shd w:val="clear" w:color="auto" w:fill="auto"/>
          </w:tcPr>
          <w:p w14:paraId="26113BF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76A286D3" w14:textId="77777777" w:rsidTr="00E9303D">
        <w:tc>
          <w:tcPr>
            <w:tcW w:w="8928" w:type="dxa"/>
            <w:shd w:val="clear" w:color="auto" w:fill="auto"/>
          </w:tcPr>
          <w:p w14:paraId="25E22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0756F06"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64311BA2"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AFE09C4"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EC97DF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62F25DC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70538A0"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6E59F99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CC9CB50"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3489766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89146E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85A102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22B0BF3"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8764A4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4D0D9B2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E061AEF"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B440EA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CF2EF9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EDF36D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448E4D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0B813387"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541B431D" w14:textId="77777777" w:rsidR="009B492C" w:rsidRPr="002E6ABF" w:rsidRDefault="009B492C" w:rsidP="009B492C">
      <w:pPr>
        <w:pStyle w:val="Recuodecorpodetexto3"/>
        <w:spacing w:after="0" w:line="240" w:lineRule="auto"/>
        <w:ind w:left="0"/>
        <w:rPr>
          <w:rFonts w:ascii="Arial" w:hAnsi="Arial" w:cs="Arial"/>
          <w:sz w:val="24"/>
          <w:szCs w:val="24"/>
        </w:rPr>
      </w:pPr>
    </w:p>
    <w:p w14:paraId="34EA901E" w14:textId="77777777" w:rsidR="009B492C" w:rsidRPr="002E6ABF" w:rsidRDefault="009B492C" w:rsidP="009B492C">
      <w:pPr>
        <w:spacing w:after="0" w:line="240" w:lineRule="auto"/>
        <w:jc w:val="both"/>
        <w:rPr>
          <w:rFonts w:ascii="Arial" w:hAnsi="Arial" w:cs="Arial"/>
          <w:color w:val="000000"/>
          <w:sz w:val="24"/>
          <w:szCs w:val="24"/>
        </w:rPr>
      </w:pPr>
    </w:p>
    <w:p w14:paraId="25A7ADE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CC7836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091C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9FCD4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A93288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A86E06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5B473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C943C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373B22DC"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72B5106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74378B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27AE5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1FD4F446"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7ABD61B"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264197E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45D359A8" wp14:editId="58236396">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7769F71" w14:textId="77777777" w:rsidR="00574C26" w:rsidRDefault="00574C2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D359A8"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37769F71" w14:textId="77777777" w:rsidR="00574C26" w:rsidRDefault="00574C26" w:rsidP="009B492C">
                      <w:pPr>
                        <w:rPr>
                          <w:sz w:val="36"/>
                          <w:szCs w:val="36"/>
                        </w:rPr>
                      </w:pPr>
                    </w:p>
                  </w:txbxContent>
                </v:textbox>
              </v:shape>
            </w:pict>
          </mc:Fallback>
        </mc:AlternateContent>
      </w:r>
    </w:p>
    <w:p w14:paraId="3D6C9D4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ADAA76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153EE03"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60B05E5C" wp14:editId="6920ECB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D3A096A" w14:textId="77777777" w:rsidR="00574C26" w:rsidRDefault="00574C2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05E5C"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1D3A096A" w14:textId="77777777" w:rsidR="00574C26" w:rsidRDefault="00574C2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BDE9E4B"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66B555F"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EB716B6"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0EF0349"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C5DBFB8"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390B22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610FB13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20DD75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0B922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F1CE2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FC4E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B0C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48140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365D2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9FF1D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C0C9A3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843D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E3D8F5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AB224B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36C42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31050A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F2145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90438DB" w14:textId="53986519"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86B64D3" w14:textId="77777777" w:rsidR="00076603" w:rsidRDefault="00076603" w:rsidP="009B492C">
      <w:pPr>
        <w:widowControl w:val="0"/>
        <w:suppressAutoHyphens/>
        <w:spacing w:after="0" w:line="240" w:lineRule="auto"/>
        <w:jc w:val="both"/>
        <w:rPr>
          <w:rFonts w:ascii="Arial" w:eastAsia="Times New Roman" w:hAnsi="Arial" w:cs="Arial"/>
          <w:b/>
          <w:sz w:val="24"/>
          <w:szCs w:val="24"/>
          <w:lang w:eastAsia="zh-CN"/>
        </w:rPr>
      </w:pPr>
    </w:p>
    <w:p w14:paraId="32061A2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F270A7D"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61A8BA92" w14:textId="77777777" w:rsidR="00DA5199" w:rsidRDefault="00DA5199" w:rsidP="009B492C">
      <w:pPr>
        <w:widowControl w:val="0"/>
        <w:suppressAutoHyphens/>
        <w:spacing w:after="0" w:line="240" w:lineRule="auto"/>
        <w:jc w:val="both"/>
        <w:rPr>
          <w:rFonts w:ascii="Arial" w:eastAsia="Times New Roman" w:hAnsi="Arial" w:cs="Arial"/>
          <w:b/>
          <w:sz w:val="24"/>
          <w:szCs w:val="24"/>
          <w:lang w:eastAsia="zh-CN"/>
        </w:rPr>
      </w:pPr>
    </w:p>
    <w:p w14:paraId="264AA1D9" w14:textId="77777777" w:rsidR="00DA5199" w:rsidRDefault="00DA5199" w:rsidP="009B492C">
      <w:pPr>
        <w:widowControl w:val="0"/>
        <w:suppressAutoHyphens/>
        <w:spacing w:after="0" w:line="240" w:lineRule="auto"/>
        <w:jc w:val="both"/>
        <w:rPr>
          <w:rFonts w:ascii="Arial" w:eastAsia="Times New Roman" w:hAnsi="Arial" w:cs="Arial"/>
          <w:b/>
          <w:sz w:val="24"/>
          <w:szCs w:val="24"/>
          <w:lang w:eastAsia="zh-CN"/>
        </w:rPr>
      </w:pPr>
    </w:p>
    <w:p w14:paraId="7953F563" w14:textId="77777777" w:rsidR="00540F7C" w:rsidRDefault="00540F7C" w:rsidP="009B492C">
      <w:pPr>
        <w:spacing w:after="0" w:line="240" w:lineRule="auto"/>
        <w:jc w:val="both"/>
        <w:rPr>
          <w:rFonts w:ascii="Arial" w:hAnsi="Arial" w:cs="Arial"/>
          <w:sz w:val="24"/>
          <w:szCs w:val="24"/>
        </w:rPr>
      </w:pPr>
    </w:p>
    <w:p w14:paraId="4290FCB0" w14:textId="44B658BA"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w:t>
      </w:r>
    </w:p>
    <w:p w14:paraId="4F3AB2AB"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19E535F2"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09534701" w14:textId="77777777" w:rsidR="009B492C" w:rsidRPr="002E6ABF" w:rsidRDefault="009B492C" w:rsidP="009B492C">
      <w:pPr>
        <w:spacing w:after="0" w:line="240" w:lineRule="auto"/>
        <w:jc w:val="center"/>
        <w:rPr>
          <w:rFonts w:ascii="Arial" w:hAnsi="Arial" w:cs="Arial"/>
          <w:i/>
          <w:sz w:val="24"/>
          <w:szCs w:val="24"/>
        </w:rPr>
      </w:pPr>
    </w:p>
    <w:p w14:paraId="5AD7ACC8" w14:textId="77777777" w:rsidR="009B492C" w:rsidRPr="002E6ABF" w:rsidRDefault="009B492C" w:rsidP="009B492C">
      <w:pPr>
        <w:spacing w:after="0" w:line="240" w:lineRule="auto"/>
        <w:jc w:val="center"/>
        <w:rPr>
          <w:rFonts w:ascii="Arial" w:hAnsi="Arial" w:cs="Arial"/>
          <w:i/>
          <w:sz w:val="24"/>
          <w:szCs w:val="24"/>
        </w:rPr>
      </w:pPr>
    </w:p>
    <w:p w14:paraId="56152ABB" w14:textId="77777777" w:rsidR="009B492C" w:rsidRDefault="009B492C" w:rsidP="009B492C">
      <w:pPr>
        <w:spacing w:after="0" w:line="240" w:lineRule="auto"/>
        <w:jc w:val="both"/>
        <w:rPr>
          <w:rFonts w:ascii="Arial" w:hAnsi="Arial" w:cs="Arial"/>
          <w:sz w:val="24"/>
          <w:szCs w:val="24"/>
        </w:rPr>
      </w:pPr>
    </w:p>
    <w:tbl>
      <w:tblPr>
        <w:tblpPr w:leftFromText="141" w:rightFromText="141" w:vertAnchor="text" w:horzAnchor="margin" w:tblpXSpec="center" w:tblpY="498"/>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5821"/>
        <w:gridCol w:w="821"/>
        <w:gridCol w:w="1134"/>
        <w:gridCol w:w="1134"/>
      </w:tblGrid>
      <w:tr w:rsidR="00870652" w:rsidRPr="005E0238" w14:paraId="7F51FD47" w14:textId="77777777" w:rsidTr="0021699B">
        <w:trPr>
          <w:trHeight w:val="918"/>
        </w:trPr>
        <w:tc>
          <w:tcPr>
            <w:tcW w:w="562" w:type="dxa"/>
          </w:tcPr>
          <w:p w14:paraId="0EB02C01"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p>
          <w:p w14:paraId="1794E86D"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Item</w:t>
            </w:r>
          </w:p>
        </w:tc>
        <w:tc>
          <w:tcPr>
            <w:tcW w:w="5821" w:type="dxa"/>
          </w:tcPr>
          <w:p w14:paraId="46A54AB4"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p>
          <w:p w14:paraId="4E2FC291"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Descrição</w:t>
            </w:r>
          </w:p>
          <w:p w14:paraId="19481317"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p>
        </w:tc>
        <w:tc>
          <w:tcPr>
            <w:tcW w:w="821" w:type="dxa"/>
          </w:tcPr>
          <w:p w14:paraId="7D1107BC"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Quant.</w:t>
            </w:r>
          </w:p>
          <w:p w14:paraId="1162A1D9"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cs="Times New Roman"/>
                <w:b/>
                <w:color w:val="000000"/>
                <w:sz w:val="20"/>
                <w:szCs w:val="20"/>
              </w:rPr>
              <w:t>Unid.</w:t>
            </w:r>
          </w:p>
        </w:tc>
        <w:tc>
          <w:tcPr>
            <w:tcW w:w="1134" w:type="dxa"/>
          </w:tcPr>
          <w:p w14:paraId="0FE7C0B3" w14:textId="77777777" w:rsidR="00870652" w:rsidRPr="005E0238" w:rsidRDefault="00870652" w:rsidP="0021699B">
            <w:pPr>
              <w:tabs>
                <w:tab w:val="left" w:pos="8222"/>
              </w:tabs>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Mediana</w:t>
            </w:r>
          </w:p>
          <w:p w14:paraId="48D855B7" w14:textId="77777777" w:rsidR="00870652" w:rsidRPr="005E0238" w:rsidRDefault="00870652" w:rsidP="0021699B">
            <w:pPr>
              <w:tabs>
                <w:tab w:val="left" w:pos="8222"/>
              </w:tabs>
              <w:spacing w:after="0" w:line="240" w:lineRule="auto"/>
              <w:jc w:val="center"/>
              <w:rPr>
                <w:rFonts w:ascii="Times New Roman" w:hAnsi="Times New Roman"/>
                <w:b/>
                <w:bCs/>
                <w:color w:val="000000"/>
                <w:sz w:val="20"/>
                <w:szCs w:val="20"/>
              </w:rPr>
            </w:pPr>
            <w:r w:rsidRPr="005E0238">
              <w:rPr>
                <w:rFonts w:ascii="Times New Roman" w:hAnsi="Times New Roman"/>
                <w:b/>
                <w:bCs/>
                <w:color w:val="000000"/>
                <w:sz w:val="20"/>
                <w:szCs w:val="20"/>
              </w:rPr>
              <w:t>Valor</w:t>
            </w:r>
          </w:p>
          <w:p w14:paraId="2E5D1A49"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Unitário</w:t>
            </w:r>
          </w:p>
        </w:tc>
        <w:tc>
          <w:tcPr>
            <w:tcW w:w="1134" w:type="dxa"/>
          </w:tcPr>
          <w:p w14:paraId="44C61CF7" w14:textId="77777777" w:rsidR="00870652" w:rsidRPr="005E0238" w:rsidRDefault="00870652" w:rsidP="0021699B">
            <w:pPr>
              <w:tabs>
                <w:tab w:val="left" w:pos="8222"/>
              </w:tabs>
              <w:spacing w:after="0" w:line="240" w:lineRule="auto"/>
              <w:jc w:val="center"/>
              <w:rPr>
                <w:rFonts w:ascii="Times New Roman" w:hAnsi="Times New Roman" w:cs="Times New Roman"/>
                <w:b/>
                <w:color w:val="000000"/>
                <w:sz w:val="20"/>
                <w:szCs w:val="20"/>
              </w:rPr>
            </w:pPr>
            <w:r w:rsidRPr="005E0238">
              <w:rPr>
                <w:rFonts w:ascii="Times New Roman" w:hAnsi="Times New Roman"/>
                <w:b/>
                <w:bCs/>
                <w:color w:val="000000"/>
                <w:sz w:val="20"/>
                <w:szCs w:val="20"/>
              </w:rPr>
              <w:t>Valor Global Estimado</w:t>
            </w:r>
          </w:p>
        </w:tc>
      </w:tr>
      <w:tr w:rsidR="00870652" w:rsidRPr="001B6DB0" w14:paraId="44F20CD8" w14:textId="77777777" w:rsidTr="0021699B">
        <w:trPr>
          <w:trHeight w:val="1607"/>
        </w:trPr>
        <w:tc>
          <w:tcPr>
            <w:tcW w:w="562" w:type="dxa"/>
          </w:tcPr>
          <w:p w14:paraId="076E8CED"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sidRPr="001B6DB0">
              <w:rPr>
                <w:rFonts w:ascii="Times New Roman" w:hAnsi="Times New Roman" w:cs="Times New Roman"/>
                <w:color w:val="000000"/>
              </w:rPr>
              <w:t>01</w:t>
            </w:r>
          </w:p>
        </w:tc>
        <w:tc>
          <w:tcPr>
            <w:tcW w:w="5821" w:type="dxa"/>
          </w:tcPr>
          <w:p w14:paraId="37210497" w14:textId="77777777" w:rsidR="00870652" w:rsidRPr="001B6DB0" w:rsidRDefault="00870652" w:rsidP="0021699B">
            <w:pPr>
              <w:pStyle w:val="yiv5982529805msonormal"/>
              <w:shd w:val="clear" w:color="auto" w:fill="FFFFFF"/>
              <w:jc w:val="both"/>
              <w:rPr>
                <w:bCs/>
                <w:color w:val="000000"/>
                <w:sz w:val="22"/>
                <w:szCs w:val="22"/>
              </w:rPr>
            </w:pPr>
            <w:r>
              <w:rPr>
                <w:rFonts w:ascii="Arial" w:hAnsi="Arial" w:cs="Arial"/>
              </w:rPr>
              <w:t>Prestação de serviços de isolamento de linha do ar-condicionado totalizando 7 metros no almoxarifado da Câmara Municipal de Extrema.</w:t>
            </w:r>
          </w:p>
        </w:tc>
        <w:tc>
          <w:tcPr>
            <w:tcW w:w="821" w:type="dxa"/>
          </w:tcPr>
          <w:p w14:paraId="08B9D9F1"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 (um)</w:t>
            </w:r>
          </w:p>
          <w:p w14:paraId="5CEAB828" w14:textId="77777777" w:rsidR="00870652" w:rsidRPr="00DE59A6"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Serviço </w:t>
            </w:r>
          </w:p>
        </w:tc>
        <w:tc>
          <w:tcPr>
            <w:tcW w:w="1134" w:type="dxa"/>
          </w:tcPr>
          <w:p w14:paraId="33A7CCEB"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476D2CE9" w14:textId="77777777" w:rsidR="00870652" w:rsidRPr="00FE6D6C"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600,00</w:t>
            </w:r>
          </w:p>
        </w:tc>
        <w:tc>
          <w:tcPr>
            <w:tcW w:w="1134" w:type="dxa"/>
          </w:tcPr>
          <w:p w14:paraId="4260C2CE"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sidRPr="001B6DB0">
              <w:rPr>
                <w:rFonts w:ascii="Times New Roman" w:hAnsi="Times New Roman" w:cs="Times New Roman"/>
                <w:b/>
                <w:bCs/>
                <w:color w:val="000000"/>
              </w:rPr>
              <w:t>R$</w:t>
            </w:r>
          </w:p>
          <w:p w14:paraId="151E42B6"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600,00</w:t>
            </w:r>
          </w:p>
        </w:tc>
      </w:tr>
      <w:tr w:rsidR="00870652" w:rsidRPr="001B6DB0" w14:paraId="09181C97" w14:textId="77777777" w:rsidTr="0021699B">
        <w:trPr>
          <w:trHeight w:val="1572"/>
        </w:trPr>
        <w:tc>
          <w:tcPr>
            <w:tcW w:w="562" w:type="dxa"/>
          </w:tcPr>
          <w:p w14:paraId="14E39450" w14:textId="77777777" w:rsidR="00870652" w:rsidRDefault="00870652" w:rsidP="0021699B">
            <w:pPr>
              <w:tabs>
                <w:tab w:val="left" w:pos="8222"/>
              </w:tabs>
              <w:spacing w:after="0" w:line="240" w:lineRule="auto"/>
              <w:jc w:val="center"/>
              <w:rPr>
                <w:rFonts w:ascii="Times New Roman" w:hAnsi="Times New Roman" w:cs="Times New Roman"/>
                <w:color w:val="000000"/>
              </w:rPr>
            </w:pPr>
          </w:p>
          <w:p w14:paraId="79BD6C5E"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02</w:t>
            </w:r>
          </w:p>
        </w:tc>
        <w:tc>
          <w:tcPr>
            <w:tcW w:w="5821" w:type="dxa"/>
          </w:tcPr>
          <w:p w14:paraId="72F351E6" w14:textId="77777777" w:rsidR="00870652" w:rsidRDefault="00870652" w:rsidP="0021699B">
            <w:pPr>
              <w:pStyle w:val="yiv5982529805msonormal"/>
              <w:shd w:val="clear" w:color="auto" w:fill="FFFFFF"/>
              <w:jc w:val="both"/>
              <w:rPr>
                <w:rFonts w:ascii="Arial" w:hAnsi="Arial" w:cs="Arial"/>
              </w:rPr>
            </w:pPr>
            <w:r>
              <w:rPr>
                <w:rFonts w:ascii="Arial" w:hAnsi="Arial" w:cs="Arial"/>
              </w:rPr>
              <w:t>Prestação de serviços de recarga de fluído refrigerante R410A no aparelho de ar condicionado da Câmara Municipal de Extrema</w:t>
            </w:r>
          </w:p>
        </w:tc>
        <w:tc>
          <w:tcPr>
            <w:tcW w:w="821" w:type="dxa"/>
          </w:tcPr>
          <w:p w14:paraId="7B99D937"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01 (um) serviço</w:t>
            </w:r>
          </w:p>
        </w:tc>
        <w:tc>
          <w:tcPr>
            <w:tcW w:w="1134" w:type="dxa"/>
          </w:tcPr>
          <w:p w14:paraId="582F0C23"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1FF18FFB"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b/>
                <w:color w:val="000000"/>
              </w:rPr>
              <w:t>495,38</w:t>
            </w:r>
          </w:p>
        </w:tc>
        <w:tc>
          <w:tcPr>
            <w:tcW w:w="1134" w:type="dxa"/>
          </w:tcPr>
          <w:p w14:paraId="112D4DED"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12134A5A"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color w:val="000000"/>
              </w:rPr>
              <w:t>495,38</w:t>
            </w:r>
          </w:p>
        </w:tc>
      </w:tr>
      <w:tr w:rsidR="00870652" w:rsidRPr="001B6DB0" w14:paraId="16E83A1E" w14:textId="77777777" w:rsidTr="0021699B">
        <w:trPr>
          <w:trHeight w:val="1537"/>
        </w:trPr>
        <w:tc>
          <w:tcPr>
            <w:tcW w:w="562" w:type="dxa"/>
          </w:tcPr>
          <w:p w14:paraId="7D0D81AD" w14:textId="77777777" w:rsidR="00870652"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03</w:t>
            </w:r>
          </w:p>
        </w:tc>
        <w:tc>
          <w:tcPr>
            <w:tcW w:w="5821" w:type="dxa"/>
          </w:tcPr>
          <w:p w14:paraId="0A34CC3A" w14:textId="77777777" w:rsidR="00870652" w:rsidRDefault="00870652" w:rsidP="0021699B">
            <w:pPr>
              <w:pStyle w:val="yiv5982529805msonormal"/>
              <w:shd w:val="clear" w:color="auto" w:fill="FFFFFF"/>
              <w:jc w:val="both"/>
              <w:rPr>
                <w:rFonts w:ascii="Arial" w:hAnsi="Arial" w:cs="Arial"/>
              </w:rPr>
            </w:pPr>
            <w:r>
              <w:rPr>
                <w:rFonts w:ascii="Arial" w:hAnsi="Arial" w:cs="Arial"/>
              </w:rPr>
              <w:t>Prestação de serviços de reparo do dreno da parte exterior dos aparelhos de ares-condicionados localizados corredor/escada.</w:t>
            </w:r>
          </w:p>
        </w:tc>
        <w:tc>
          <w:tcPr>
            <w:tcW w:w="821" w:type="dxa"/>
          </w:tcPr>
          <w:p w14:paraId="268B82A5"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 (seis)</w:t>
            </w:r>
          </w:p>
          <w:p w14:paraId="511FC8E9"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134" w:type="dxa"/>
          </w:tcPr>
          <w:p w14:paraId="4B6B6BBC"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7310E402"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b/>
                <w:color w:val="000000"/>
              </w:rPr>
              <w:t>487,50</w:t>
            </w:r>
          </w:p>
        </w:tc>
        <w:tc>
          <w:tcPr>
            <w:tcW w:w="1134" w:type="dxa"/>
          </w:tcPr>
          <w:p w14:paraId="6A082353"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55401811"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color w:val="000000"/>
              </w:rPr>
              <w:t>2.925,00</w:t>
            </w:r>
          </w:p>
        </w:tc>
      </w:tr>
      <w:tr w:rsidR="00870652" w:rsidRPr="001B6DB0" w14:paraId="69251F17" w14:textId="77777777" w:rsidTr="0021699B">
        <w:trPr>
          <w:trHeight w:val="1695"/>
        </w:trPr>
        <w:tc>
          <w:tcPr>
            <w:tcW w:w="562" w:type="dxa"/>
          </w:tcPr>
          <w:p w14:paraId="660A40A0" w14:textId="77777777" w:rsidR="00870652"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04</w:t>
            </w:r>
          </w:p>
        </w:tc>
        <w:tc>
          <w:tcPr>
            <w:tcW w:w="5821" w:type="dxa"/>
          </w:tcPr>
          <w:p w14:paraId="325E2F04" w14:textId="77777777" w:rsidR="00870652" w:rsidRDefault="00870652" w:rsidP="0021699B">
            <w:pPr>
              <w:pStyle w:val="yiv5982529805msonormal"/>
              <w:shd w:val="clear" w:color="auto" w:fill="FFFFFF"/>
              <w:jc w:val="both"/>
              <w:rPr>
                <w:rFonts w:ascii="Arial" w:hAnsi="Arial" w:cs="Arial"/>
              </w:rPr>
            </w:pPr>
            <w:r>
              <w:rPr>
                <w:rFonts w:ascii="Arial" w:hAnsi="Arial" w:cs="Arial"/>
              </w:rPr>
              <w:t>Prestação de serviços de deslocamento de duas condensadoras de 9.000 btus para o lado, localizados corredor/escada.</w:t>
            </w:r>
          </w:p>
        </w:tc>
        <w:tc>
          <w:tcPr>
            <w:tcW w:w="821" w:type="dxa"/>
          </w:tcPr>
          <w:p w14:paraId="623E6DB7"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 (dois)</w:t>
            </w:r>
          </w:p>
          <w:p w14:paraId="1003E757"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134" w:type="dxa"/>
          </w:tcPr>
          <w:p w14:paraId="00CEB0A1"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145AB090"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b/>
                <w:color w:val="000000"/>
              </w:rPr>
              <w:t>887,50</w:t>
            </w:r>
          </w:p>
        </w:tc>
        <w:tc>
          <w:tcPr>
            <w:tcW w:w="1134" w:type="dxa"/>
          </w:tcPr>
          <w:p w14:paraId="76342DE5"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4AD1AEA0"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color w:val="000000"/>
              </w:rPr>
              <w:t>1.775,00</w:t>
            </w:r>
          </w:p>
        </w:tc>
      </w:tr>
      <w:tr w:rsidR="00870652" w:rsidRPr="001B6DB0" w14:paraId="79E79E28" w14:textId="77777777" w:rsidTr="0021699B">
        <w:trPr>
          <w:trHeight w:val="1837"/>
        </w:trPr>
        <w:tc>
          <w:tcPr>
            <w:tcW w:w="562" w:type="dxa"/>
          </w:tcPr>
          <w:p w14:paraId="5026B5EF" w14:textId="77777777" w:rsidR="00870652"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color w:val="000000"/>
              </w:rPr>
              <w:t>05</w:t>
            </w:r>
          </w:p>
        </w:tc>
        <w:tc>
          <w:tcPr>
            <w:tcW w:w="5821" w:type="dxa"/>
          </w:tcPr>
          <w:p w14:paraId="781E5FF9" w14:textId="77777777" w:rsidR="00870652" w:rsidRDefault="00870652" w:rsidP="0021699B">
            <w:pPr>
              <w:pStyle w:val="yiv5982529805msonormal"/>
              <w:shd w:val="clear" w:color="auto" w:fill="FFFFFF"/>
              <w:jc w:val="both"/>
              <w:rPr>
                <w:rFonts w:ascii="Arial" w:hAnsi="Arial" w:cs="Arial"/>
              </w:rPr>
            </w:pPr>
            <w:r>
              <w:rPr>
                <w:rFonts w:ascii="Arial" w:hAnsi="Arial" w:cs="Arial"/>
              </w:rPr>
              <w:t>Prestação de serviços de deslocamento de quatro condensadoras de 9.000 btus para o lado, localizados corredor/escada, para cima no telhado do prédio.</w:t>
            </w:r>
          </w:p>
        </w:tc>
        <w:tc>
          <w:tcPr>
            <w:tcW w:w="821" w:type="dxa"/>
          </w:tcPr>
          <w:p w14:paraId="4054BE9B"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 (cinco)</w:t>
            </w:r>
          </w:p>
          <w:p w14:paraId="0E21108F" w14:textId="77777777" w:rsidR="00870652" w:rsidRDefault="00870652" w:rsidP="0021699B">
            <w:pPr>
              <w:tabs>
                <w:tab w:val="left" w:pos="8222"/>
              </w:tabs>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serviços</w:t>
            </w:r>
          </w:p>
        </w:tc>
        <w:tc>
          <w:tcPr>
            <w:tcW w:w="1134" w:type="dxa"/>
          </w:tcPr>
          <w:p w14:paraId="25850608"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7B4530B4" w14:textId="77777777" w:rsidR="00870652" w:rsidRPr="001B6DB0" w:rsidRDefault="00870652" w:rsidP="0021699B">
            <w:pPr>
              <w:tabs>
                <w:tab w:val="left" w:pos="8222"/>
              </w:tabs>
              <w:spacing w:after="0" w:line="240" w:lineRule="auto"/>
              <w:jc w:val="center"/>
              <w:rPr>
                <w:rFonts w:ascii="Times New Roman" w:hAnsi="Times New Roman" w:cs="Times New Roman"/>
                <w:color w:val="000000"/>
              </w:rPr>
            </w:pPr>
            <w:r>
              <w:rPr>
                <w:rFonts w:ascii="Times New Roman" w:hAnsi="Times New Roman" w:cs="Times New Roman"/>
                <w:b/>
                <w:color w:val="000000"/>
              </w:rPr>
              <w:t>1.750,00</w:t>
            </w:r>
          </w:p>
        </w:tc>
        <w:tc>
          <w:tcPr>
            <w:tcW w:w="1134" w:type="dxa"/>
          </w:tcPr>
          <w:p w14:paraId="286A5464" w14:textId="77777777" w:rsidR="00870652" w:rsidRPr="00DE59A6" w:rsidRDefault="00870652" w:rsidP="0021699B">
            <w:pPr>
              <w:tabs>
                <w:tab w:val="left" w:pos="8222"/>
              </w:tabs>
              <w:spacing w:after="0" w:line="240" w:lineRule="auto"/>
              <w:jc w:val="center"/>
              <w:rPr>
                <w:rFonts w:ascii="Times New Roman" w:hAnsi="Times New Roman" w:cs="Times New Roman"/>
                <w:b/>
                <w:color w:val="000000"/>
              </w:rPr>
            </w:pPr>
            <w:r w:rsidRPr="00DE59A6">
              <w:rPr>
                <w:rFonts w:ascii="Times New Roman" w:hAnsi="Times New Roman" w:cs="Times New Roman"/>
                <w:b/>
                <w:color w:val="000000"/>
              </w:rPr>
              <w:t>R$</w:t>
            </w:r>
          </w:p>
          <w:p w14:paraId="1234427E" w14:textId="77777777" w:rsidR="00870652" w:rsidRPr="001B6DB0" w:rsidRDefault="00870652" w:rsidP="0021699B">
            <w:pPr>
              <w:tabs>
                <w:tab w:val="left" w:pos="8222"/>
              </w:tabs>
              <w:spacing w:after="0" w:line="240" w:lineRule="auto"/>
              <w:jc w:val="center"/>
              <w:rPr>
                <w:rFonts w:ascii="Times New Roman" w:hAnsi="Times New Roman" w:cs="Times New Roman"/>
                <w:b/>
                <w:bCs/>
                <w:color w:val="000000"/>
              </w:rPr>
            </w:pPr>
            <w:r>
              <w:rPr>
                <w:rFonts w:ascii="Times New Roman" w:hAnsi="Times New Roman" w:cs="Times New Roman"/>
                <w:b/>
                <w:color w:val="000000"/>
              </w:rPr>
              <w:t>8.750,00</w:t>
            </w:r>
          </w:p>
        </w:tc>
      </w:tr>
    </w:tbl>
    <w:p w14:paraId="05152C57" w14:textId="77777777" w:rsidR="009B492C" w:rsidRDefault="009B492C" w:rsidP="009B492C">
      <w:pPr>
        <w:spacing w:after="0" w:line="240" w:lineRule="auto"/>
        <w:jc w:val="both"/>
        <w:rPr>
          <w:rFonts w:ascii="Arial" w:hAnsi="Arial" w:cs="Arial"/>
          <w:sz w:val="24"/>
          <w:szCs w:val="24"/>
        </w:rPr>
      </w:pPr>
    </w:p>
    <w:p w14:paraId="1852C85F" w14:textId="77777777" w:rsidR="00612C35" w:rsidRDefault="00612C35" w:rsidP="009B492C"/>
    <w:p w14:paraId="74A00A5B" w14:textId="77777777" w:rsidR="00FF51BD" w:rsidRDefault="00FF51BD" w:rsidP="009B492C"/>
    <w:sectPr w:rsidR="00FF51BD" w:rsidSect="007642F6">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43D5E" w14:textId="77777777" w:rsidR="00CA643B" w:rsidRDefault="00CA643B" w:rsidP="00D85572">
      <w:pPr>
        <w:spacing w:after="0" w:line="240" w:lineRule="auto"/>
      </w:pPr>
      <w:r>
        <w:separator/>
      </w:r>
    </w:p>
  </w:endnote>
  <w:endnote w:type="continuationSeparator" w:id="0">
    <w:p w14:paraId="4B1D8B91" w14:textId="77777777" w:rsidR="00CA643B" w:rsidRDefault="00CA643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09995" w14:textId="77777777" w:rsidR="00574C26" w:rsidRDefault="00574C26" w:rsidP="00175A11">
    <w:pPr>
      <w:pStyle w:val="Rodap"/>
      <w:tabs>
        <w:tab w:val="clear" w:pos="8504"/>
      </w:tabs>
    </w:pPr>
    <w:r>
      <w:rPr>
        <w:noProof/>
        <w:lang w:eastAsia="pt-BR"/>
      </w:rPr>
      <w:drawing>
        <wp:anchor distT="0" distB="0" distL="114300" distR="114300" simplePos="0" relativeHeight="251660288" behindDoc="1" locked="0" layoutInCell="1" allowOverlap="1" wp14:anchorId="1AABEE2A" wp14:editId="50DC88BD">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81B32" w14:textId="77777777" w:rsidR="00CA643B" w:rsidRDefault="00CA643B" w:rsidP="00D85572">
      <w:pPr>
        <w:spacing w:after="0" w:line="240" w:lineRule="auto"/>
      </w:pPr>
      <w:r>
        <w:separator/>
      </w:r>
    </w:p>
  </w:footnote>
  <w:footnote w:type="continuationSeparator" w:id="0">
    <w:p w14:paraId="5E4AF9DB" w14:textId="77777777" w:rsidR="00CA643B" w:rsidRDefault="00CA643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03F34" w14:textId="77777777" w:rsidR="00574C26" w:rsidRDefault="00574C26">
    <w:pPr>
      <w:pStyle w:val="Cabealho"/>
    </w:pPr>
    <w:r>
      <w:rPr>
        <w:noProof/>
        <w:lang w:eastAsia="pt-BR"/>
      </w:rPr>
      <w:drawing>
        <wp:anchor distT="0" distB="0" distL="114300" distR="114300" simplePos="0" relativeHeight="251661312" behindDoc="1" locked="0" layoutInCell="1" allowOverlap="1" wp14:anchorId="6C017868" wp14:editId="0F751B7B">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F58F5F" w14:textId="77777777" w:rsidR="00574C26" w:rsidRDefault="00574C26">
    <w:pPr>
      <w:pStyle w:val="Cabealho"/>
    </w:pPr>
  </w:p>
  <w:p w14:paraId="1A8A156B" w14:textId="77777777" w:rsidR="00574C26" w:rsidRDefault="00574C26">
    <w:pPr>
      <w:pStyle w:val="Cabealho"/>
    </w:pPr>
  </w:p>
  <w:p w14:paraId="3E645E8C" w14:textId="77777777" w:rsidR="00574C26" w:rsidRDefault="00574C26">
    <w:pPr>
      <w:pStyle w:val="Cabealho"/>
    </w:pPr>
  </w:p>
  <w:p w14:paraId="2B8BEEF0" w14:textId="77777777" w:rsidR="00574C26" w:rsidRDefault="00574C2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B0F670F"/>
    <w:multiLevelType w:val="multilevel"/>
    <w:tmpl w:val="19320DDC"/>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460595"/>
    <w:multiLevelType w:val="hybridMultilevel"/>
    <w:tmpl w:val="416AED10"/>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2"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E00261F"/>
    <w:multiLevelType w:val="multilevel"/>
    <w:tmpl w:val="4E3CC75E"/>
    <w:lvl w:ilvl="0">
      <w:start w:val="1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3561F0"/>
    <w:multiLevelType w:val="hybridMultilevel"/>
    <w:tmpl w:val="6CC405FC"/>
    <w:lvl w:ilvl="0" w:tplc="05A0463E">
      <w:start w:val="1"/>
      <w:numFmt w:val="upperRoman"/>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11119D"/>
    <w:multiLevelType w:val="multilevel"/>
    <w:tmpl w:val="C5D27F84"/>
    <w:lvl w:ilvl="0">
      <w:start w:val="36"/>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A37F49"/>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956766"/>
    <w:multiLevelType w:val="hybridMultilevel"/>
    <w:tmpl w:val="FE5CD0A8"/>
    <w:lvl w:ilvl="0" w:tplc="E850E6EE">
      <w:start w:val="1"/>
      <w:numFmt w:val="decimal"/>
      <w:lvlText w:val="%1."/>
      <w:lvlJc w:val="left"/>
      <w:pPr>
        <w:ind w:left="502" w:hanging="360"/>
      </w:pPr>
      <w:rPr>
        <w:rFonts w:hint="default"/>
        <w:b/>
      </w:rPr>
    </w:lvl>
    <w:lvl w:ilvl="1" w:tplc="2796162E">
      <w:start w:val="1"/>
      <w:numFmt w:val="lowerLetter"/>
      <w:lvlText w:val="%2)"/>
      <w:lvlJc w:val="left"/>
      <w:pPr>
        <w:ind w:left="36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00D4246"/>
    <w:multiLevelType w:val="hybridMultilevel"/>
    <w:tmpl w:val="2580EBFC"/>
    <w:lvl w:ilvl="0" w:tplc="CC489B9A">
      <w:start w:val="7"/>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0CB3B8A"/>
    <w:multiLevelType w:val="hybridMultilevel"/>
    <w:tmpl w:val="A508A6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89147F"/>
    <w:multiLevelType w:val="multilevel"/>
    <w:tmpl w:val="0102E242"/>
    <w:lvl w:ilvl="0">
      <w:start w:val="7"/>
      <w:numFmt w:val="decimal"/>
      <w:lvlText w:val="%1"/>
      <w:lvlJc w:val="left"/>
      <w:pPr>
        <w:ind w:left="465" w:hanging="465"/>
      </w:pPr>
      <w:rPr>
        <w:rFonts w:hint="default"/>
      </w:rPr>
    </w:lvl>
    <w:lvl w:ilvl="1">
      <w:start w:val="12"/>
      <w:numFmt w:val="decimal"/>
      <w:lvlText w:val="%1.%2"/>
      <w:lvlJc w:val="left"/>
      <w:pPr>
        <w:ind w:left="2734"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48272D"/>
    <w:multiLevelType w:val="hybridMultilevel"/>
    <w:tmpl w:val="F2322D8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A50E3F"/>
    <w:multiLevelType w:val="multilevel"/>
    <w:tmpl w:val="583A25DE"/>
    <w:lvl w:ilvl="0">
      <w:start w:val="2"/>
      <w:numFmt w:val="decimalZero"/>
      <w:lvlText w:val="%1"/>
      <w:lvlJc w:val="left"/>
      <w:pPr>
        <w:ind w:left="600" w:hanging="600"/>
      </w:pPr>
      <w:rPr>
        <w:rFonts w:hint="default"/>
        <w:b/>
      </w:rPr>
    </w:lvl>
    <w:lvl w:ilvl="1">
      <w:start w:val="2"/>
      <w:numFmt w:val="decimalZero"/>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627D2D1E"/>
    <w:multiLevelType w:val="hybridMultilevel"/>
    <w:tmpl w:val="47F4B09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37B29DE"/>
    <w:multiLevelType w:val="multilevel"/>
    <w:tmpl w:val="3C2A9FBC"/>
    <w:lvl w:ilvl="0">
      <w:start w:val="14"/>
      <w:numFmt w:val="decimal"/>
      <w:lvlText w:val="%1"/>
      <w:lvlJc w:val="left"/>
      <w:pPr>
        <w:ind w:left="525" w:hanging="525"/>
      </w:pPr>
      <w:rPr>
        <w:rFonts w:hint="default"/>
      </w:rPr>
    </w:lvl>
    <w:lvl w:ilvl="1">
      <w:start w:val="4"/>
      <w:numFmt w:val="decimal"/>
      <w:lvlText w:val="%1.%2"/>
      <w:lvlJc w:val="left"/>
      <w:pPr>
        <w:ind w:left="525" w:hanging="52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4891F2A"/>
    <w:multiLevelType w:val="hybridMultilevel"/>
    <w:tmpl w:val="BB10D124"/>
    <w:lvl w:ilvl="0" w:tplc="E782F1DA">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6"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67D1A3B"/>
    <w:multiLevelType w:val="hybridMultilevel"/>
    <w:tmpl w:val="F44CAB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6C955350"/>
    <w:multiLevelType w:val="hybridMultilevel"/>
    <w:tmpl w:val="8B70CC8C"/>
    <w:lvl w:ilvl="0" w:tplc="C0EE1346">
      <w:start w:val="1"/>
      <w:numFmt w:val="lowerLetter"/>
      <w:lvlText w:val="%1."/>
      <w:lvlJc w:val="left"/>
      <w:pPr>
        <w:ind w:left="360" w:hanging="360"/>
      </w:pPr>
      <w:rPr>
        <w:rFonts w:hint="default"/>
        <w:b w:val="0"/>
      </w:rPr>
    </w:lvl>
    <w:lvl w:ilvl="1" w:tplc="2796162E">
      <w:start w:val="1"/>
      <w:numFmt w:val="lowerLetter"/>
      <w:lvlText w:val="%2)"/>
      <w:lvlJc w:val="left"/>
      <w:pPr>
        <w:ind w:left="1080" w:hanging="360"/>
      </w:pPr>
      <w:rPr>
        <w:rFonts w:hint="default"/>
        <w:b w:val="0"/>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12D0B1F"/>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F95F58"/>
    <w:multiLevelType w:val="multilevel"/>
    <w:tmpl w:val="1C14AEBC"/>
    <w:lvl w:ilvl="0">
      <w:start w:val="2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611386E"/>
    <w:multiLevelType w:val="hybridMultilevel"/>
    <w:tmpl w:val="82C07FD0"/>
    <w:lvl w:ilvl="0" w:tplc="FFFFFFFF">
      <w:start w:val="4"/>
      <w:numFmt w:val="lowerLetter"/>
      <w:lvlText w:val="%1)"/>
      <w:lvlJc w:val="left"/>
      <w:pPr>
        <w:ind w:left="1495" w:hanging="360"/>
      </w:pPr>
      <w:rPr>
        <w:rFonts w:hint="default"/>
        <w:b w:val="0"/>
      </w:rPr>
    </w:lvl>
    <w:lvl w:ilvl="1" w:tplc="FFFFFFFF">
      <w:start w:val="1"/>
      <w:numFmt w:val="lowerLetter"/>
      <w:lvlText w:val="%2."/>
      <w:lvlJc w:val="left"/>
      <w:pPr>
        <w:ind w:left="1440" w:hanging="360"/>
      </w:pPr>
    </w:lvl>
    <w:lvl w:ilvl="2" w:tplc="FFFFFFFF">
      <w:start w:val="21"/>
      <w:numFmt w:val="decimal"/>
      <w:lvlText w:val="%3."/>
      <w:lvlJc w:val="left"/>
      <w:pPr>
        <w:ind w:left="2385" w:hanging="405"/>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30510B"/>
    <w:multiLevelType w:val="hybridMultilevel"/>
    <w:tmpl w:val="9C4C868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96709166">
    <w:abstractNumId w:val="37"/>
  </w:num>
  <w:num w:numId="2" w16cid:durableId="183981745">
    <w:abstractNumId w:val="0"/>
  </w:num>
  <w:num w:numId="3" w16cid:durableId="162357714">
    <w:abstractNumId w:val="12"/>
  </w:num>
  <w:num w:numId="4" w16cid:durableId="641689914">
    <w:abstractNumId w:val="8"/>
  </w:num>
  <w:num w:numId="5" w16cid:durableId="1968005876">
    <w:abstractNumId w:val="40"/>
  </w:num>
  <w:num w:numId="6" w16cid:durableId="1268469167">
    <w:abstractNumId w:val="25"/>
  </w:num>
  <w:num w:numId="7" w16cid:durableId="485322545">
    <w:abstractNumId w:val="2"/>
  </w:num>
  <w:num w:numId="8" w16cid:durableId="2026323847">
    <w:abstractNumId w:val="9"/>
  </w:num>
  <w:num w:numId="9" w16cid:durableId="2048330506">
    <w:abstractNumId w:val="15"/>
  </w:num>
  <w:num w:numId="10" w16cid:durableId="39597128">
    <w:abstractNumId w:val="48"/>
  </w:num>
  <w:num w:numId="11" w16cid:durableId="1110081509">
    <w:abstractNumId w:val="49"/>
  </w:num>
  <w:num w:numId="12" w16cid:durableId="227688304">
    <w:abstractNumId w:val="51"/>
  </w:num>
  <w:num w:numId="13" w16cid:durableId="544099914">
    <w:abstractNumId w:val="11"/>
  </w:num>
  <w:num w:numId="14" w16cid:durableId="297146133">
    <w:abstractNumId w:val="24"/>
  </w:num>
  <w:num w:numId="15" w16cid:durableId="606424562">
    <w:abstractNumId w:val="30"/>
  </w:num>
  <w:num w:numId="16" w16cid:durableId="1759600446">
    <w:abstractNumId w:val="36"/>
  </w:num>
  <w:num w:numId="17" w16cid:durableId="1076247171">
    <w:abstractNumId w:val="39"/>
  </w:num>
  <w:num w:numId="18" w16cid:durableId="242305387">
    <w:abstractNumId w:val="29"/>
  </w:num>
  <w:num w:numId="19" w16cid:durableId="702830089">
    <w:abstractNumId w:val="26"/>
  </w:num>
  <w:num w:numId="20" w16cid:durableId="1718579980">
    <w:abstractNumId w:val="31"/>
  </w:num>
  <w:num w:numId="21" w16cid:durableId="1088581741">
    <w:abstractNumId w:val="43"/>
  </w:num>
  <w:num w:numId="22" w16cid:durableId="128061225">
    <w:abstractNumId w:val="19"/>
  </w:num>
  <w:num w:numId="23" w16cid:durableId="881399970">
    <w:abstractNumId w:val="3"/>
  </w:num>
  <w:num w:numId="24" w16cid:durableId="468133000">
    <w:abstractNumId w:val="27"/>
  </w:num>
  <w:num w:numId="25" w16cid:durableId="285745313">
    <w:abstractNumId w:val="50"/>
  </w:num>
  <w:num w:numId="26" w16cid:durableId="797262944">
    <w:abstractNumId w:val="1"/>
  </w:num>
  <w:num w:numId="27" w16cid:durableId="219486196">
    <w:abstractNumId w:val="45"/>
  </w:num>
  <w:num w:numId="28" w16cid:durableId="783353374">
    <w:abstractNumId w:val="4"/>
  </w:num>
  <w:num w:numId="29" w16cid:durableId="2016496553">
    <w:abstractNumId w:val="13"/>
  </w:num>
  <w:num w:numId="30" w16cid:durableId="577054639">
    <w:abstractNumId w:val="16"/>
  </w:num>
  <w:num w:numId="31" w16cid:durableId="77949346">
    <w:abstractNumId w:val="10"/>
  </w:num>
  <w:num w:numId="32" w16cid:durableId="514079121">
    <w:abstractNumId w:val="32"/>
  </w:num>
  <w:num w:numId="33" w16cid:durableId="318730836">
    <w:abstractNumId w:val="7"/>
  </w:num>
  <w:num w:numId="34" w16cid:durableId="2105414996">
    <w:abstractNumId w:val="44"/>
  </w:num>
  <w:num w:numId="35" w16cid:durableId="418449850">
    <w:abstractNumId w:val="17"/>
  </w:num>
  <w:num w:numId="36" w16cid:durableId="1077896133">
    <w:abstractNumId w:val="18"/>
  </w:num>
  <w:num w:numId="37" w16cid:durableId="1972402167">
    <w:abstractNumId w:val="21"/>
  </w:num>
  <w:num w:numId="38" w16cid:durableId="104079910">
    <w:abstractNumId w:val="41"/>
  </w:num>
  <w:num w:numId="39" w16cid:durableId="4065047">
    <w:abstractNumId w:val="14"/>
  </w:num>
  <w:num w:numId="40" w16cid:durableId="882211752">
    <w:abstractNumId w:val="34"/>
  </w:num>
  <w:num w:numId="41" w16cid:durableId="892042130">
    <w:abstractNumId w:val="6"/>
  </w:num>
  <w:num w:numId="42" w16cid:durableId="1779058260">
    <w:abstractNumId w:val="23"/>
  </w:num>
  <w:num w:numId="43" w16cid:durableId="979846524">
    <w:abstractNumId w:val="28"/>
  </w:num>
  <w:num w:numId="44" w16cid:durableId="1747074541">
    <w:abstractNumId w:val="35"/>
  </w:num>
  <w:num w:numId="45" w16cid:durableId="1977828888">
    <w:abstractNumId w:val="22"/>
  </w:num>
  <w:num w:numId="46" w16cid:durableId="1611014618">
    <w:abstractNumId w:val="42"/>
  </w:num>
  <w:num w:numId="47" w16cid:durableId="1532110982">
    <w:abstractNumId w:val="20"/>
  </w:num>
  <w:num w:numId="48" w16cid:durableId="2055035862">
    <w:abstractNumId w:val="38"/>
  </w:num>
  <w:num w:numId="49" w16cid:durableId="412623383">
    <w:abstractNumId w:val="47"/>
  </w:num>
  <w:num w:numId="50" w16cid:durableId="51853092">
    <w:abstractNumId w:val="46"/>
  </w:num>
  <w:num w:numId="51" w16cid:durableId="1029793932">
    <w:abstractNumId w:val="5"/>
  </w:num>
  <w:num w:numId="52" w16cid:durableId="1249270839">
    <w:abstractNumId w:val="3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048A"/>
    <w:rsid w:val="000115D5"/>
    <w:rsid w:val="00016098"/>
    <w:rsid w:val="000175F3"/>
    <w:rsid w:val="000212D6"/>
    <w:rsid w:val="000262E7"/>
    <w:rsid w:val="00037992"/>
    <w:rsid w:val="000418E3"/>
    <w:rsid w:val="00076603"/>
    <w:rsid w:val="000902C1"/>
    <w:rsid w:val="0009786B"/>
    <w:rsid w:val="000A10DE"/>
    <w:rsid w:val="000A240F"/>
    <w:rsid w:val="000A7099"/>
    <w:rsid w:val="000B71E2"/>
    <w:rsid w:val="000C507B"/>
    <w:rsid w:val="000E0F04"/>
    <w:rsid w:val="000E274A"/>
    <w:rsid w:val="00101CE2"/>
    <w:rsid w:val="00127B60"/>
    <w:rsid w:val="00134386"/>
    <w:rsid w:val="00151239"/>
    <w:rsid w:val="00151524"/>
    <w:rsid w:val="00151894"/>
    <w:rsid w:val="0016481A"/>
    <w:rsid w:val="00175A11"/>
    <w:rsid w:val="0017627A"/>
    <w:rsid w:val="0019208C"/>
    <w:rsid w:val="00194A25"/>
    <w:rsid w:val="0019610C"/>
    <w:rsid w:val="001A28D0"/>
    <w:rsid w:val="001B02C2"/>
    <w:rsid w:val="001D0BBC"/>
    <w:rsid w:val="001E6966"/>
    <w:rsid w:val="001E7050"/>
    <w:rsid w:val="001F42E9"/>
    <w:rsid w:val="001F4841"/>
    <w:rsid w:val="001F7008"/>
    <w:rsid w:val="001F7C3D"/>
    <w:rsid w:val="002054BE"/>
    <w:rsid w:val="00221E6D"/>
    <w:rsid w:val="0022376C"/>
    <w:rsid w:val="002352DD"/>
    <w:rsid w:val="00256671"/>
    <w:rsid w:val="002764E1"/>
    <w:rsid w:val="00281A02"/>
    <w:rsid w:val="00290260"/>
    <w:rsid w:val="002A0002"/>
    <w:rsid w:val="002A3809"/>
    <w:rsid w:val="002C31D3"/>
    <w:rsid w:val="002D0F38"/>
    <w:rsid w:val="002D2697"/>
    <w:rsid w:val="002F58D4"/>
    <w:rsid w:val="002F5D11"/>
    <w:rsid w:val="002F7BE1"/>
    <w:rsid w:val="00312B18"/>
    <w:rsid w:val="00321DFA"/>
    <w:rsid w:val="0032237E"/>
    <w:rsid w:val="00354C75"/>
    <w:rsid w:val="00395BD8"/>
    <w:rsid w:val="003A2A2B"/>
    <w:rsid w:val="003B222A"/>
    <w:rsid w:val="003B606C"/>
    <w:rsid w:val="003B6965"/>
    <w:rsid w:val="003B6AD5"/>
    <w:rsid w:val="003F36ED"/>
    <w:rsid w:val="003F3D32"/>
    <w:rsid w:val="003F6AFF"/>
    <w:rsid w:val="00405234"/>
    <w:rsid w:val="004054E4"/>
    <w:rsid w:val="00416FBA"/>
    <w:rsid w:val="0043215E"/>
    <w:rsid w:val="004419E1"/>
    <w:rsid w:val="00450CEE"/>
    <w:rsid w:val="00451132"/>
    <w:rsid w:val="004536F1"/>
    <w:rsid w:val="00460503"/>
    <w:rsid w:val="00461CC8"/>
    <w:rsid w:val="004756C8"/>
    <w:rsid w:val="004824A1"/>
    <w:rsid w:val="00485B12"/>
    <w:rsid w:val="00496BA6"/>
    <w:rsid w:val="004A46A9"/>
    <w:rsid w:val="004B2DB5"/>
    <w:rsid w:val="004B6A73"/>
    <w:rsid w:val="005062C8"/>
    <w:rsid w:val="00520852"/>
    <w:rsid w:val="005249F4"/>
    <w:rsid w:val="00540F7C"/>
    <w:rsid w:val="00550430"/>
    <w:rsid w:val="005531F4"/>
    <w:rsid w:val="005674AD"/>
    <w:rsid w:val="00572157"/>
    <w:rsid w:val="00573C05"/>
    <w:rsid w:val="00574C26"/>
    <w:rsid w:val="0058703E"/>
    <w:rsid w:val="00590120"/>
    <w:rsid w:val="005935E9"/>
    <w:rsid w:val="00594931"/>
    <w:rsid w:val="005C5E4A"/>
    <w:rsid w:val="005D5EBB"/>
    <w:rsid w:val="005E7774"/>
    <w:rsid w:val="00604074"/>
    <w:rsid w:val="00605A14"/>
    <w:rsid w:val="0060716F"/>
    <w:rsid w:val="00612C35"/>
    <w:rsid w:val="00614EDF"/>
    <w:rsid w:val="00620F34"/>
    <w:rsid w:val="006224BD"/>
    <w:rsid w:val="006275C9"/>
    <w:rsid w:val="00632F56"/>
    <w:rsid w:val="00643D5E"/>
    <w:rsid w:val="006510CF"/>
    <w:rsid w:val="0068300E"/>
    <w:rsid w:val="006923A8"/>
    <w:rsid w:val="006A07F9"/>
    <w:rsid w:val="006A79CC"/>
    <w:rsid w:val="00705B8B"/>
    <w:rsid w:val="00725108"/>
    <w:rsid w:val="00753BE3"/>
    <w:rsid w:val="007642F6"/>
    <w:rsid w:val="00785D6A"/>
    <w:rsid w:val="007A08F3"/>
    <w:rsid w:val="007A448E"/>
    <w:rsid w:val="007D1C15"/>
    <w:rsid w:val="007E33E3"/>
    <w:rsid w:val="007E5FA9"/>
    <w:rsid w:val="007F59C9"/>
    <w:rsid w:val="0080423A"/>
    <w:rsid w:val="00817A3E"/>
    <w:rsid w:val="00824586"/>
    <w:rsid w:val="0082692F"/>
    <w:rsid w:val="008269D6"/>
    <w:rsid w:val="00826C03"/>
    <w:rsid w:val="00827422"/>
    <w:rsid w:val="0084029C"/>
    <w:rsid w:val="00870652"/>
    <w:rsid w:val="008711DF"/>
    <w:rsid w:val="0087583C"/>
    <w:rsid w:val="00882189"/>
    <w:rsid w:val="008821F3"/>
    <w:rsid w:val="00882983"/>
    <w:rsid w:val="0088518E"/>
    <w:rsid w:val="00890A6A"/>
    <w:rsid w:val="008C119A"/>
    <w:rsid w:val="008D17AF"/>
    <w:rsid w:val="0090380D"/>
    <w:rsid w:val="009421E1"/>
    <w:rsid w:val="009506BC"/>
    <w:rsid w:val="00950A61"/>
    <w:rsid w:val="00952874"/>
    <w:rsid w:val="009868EE"/>
    <w:rsid w:val="00990B12"/>
    <w:rsid w:val="009A594B"/>
    <w:rsid w:val="009B064A"/>
    <w:rsid w:val="009B492C"/>
    <w:rsid w:val="009C64DA"/>
    <w:rsid w:val="009E798F"/>
    <w:rsid w:val="00A00DD3"/>
    <w:rsid w:val="00A04E0B"/>
    <w:rsid w:val="00A17E9D"/>
    <w:rsid w:val="00A20382"/>
    <w:rsid w:val="00A20402"/>
    <w:rsid w:val="00A20620"/>
    <w:rsid w:val="00A258B9"/>
    <w:rsid w:val="00A45C0C"/>
    <w:rsid w:val="00A51ECE"/>
    <w:rsid w:val="00A57FB7"/>
    <w:rsid w:val="00A61574"/>
    <w:rsid w:val="00A61695"/>
    <w:rsid w:val="00A70618"/>
    <w:rsid w:val="00A75FBC"/>
    <w:rsid w:val="00A817A5"/>
    <w:rsid w:val="00A85493"/>
    <w:rsid w:val="00A87A62"/>
    <w:rsid w:val="00A9262E"/>
    <w:rsid w:val="00A9361D"/>
    <w:rsid w:val="00A9377C"/>
    <w:rsid w:val="00A9660D"/>
    <w:rsid w:val="00AA3657"/>
    <w:rsid w:val="00AA5C0E"/>
    <w:rsid w:val="00AA60B4"/>
    <w:rsid w:val="00AA6472"/>
    <w:rsid w:val="00AB15C4"/>
    <w:rsid w:val="00AB38AF"/>
    <w:rsid w:val="00AC079C"/>
    <w:rsid w:val="00AE077D"/>
    <w:rsid w:val="00AE08AA"/>
    <w:rsid w:val="00B307BC"/>
    <w:rsid w:val="00B33513"/>
    <w:rsid w:val="00B46001"/>
    <w:rsid w:val="00B63266"/>
    <w:rsid w:val="00B768D3"/>
    <w:rsid w:val="00B92A53"/>
    <w:rsid w:val="00B93F8E"/>
    <w:rsid w:val="00BA1D9C"/>
    <w:rsid w:val="00BD7806"/>
    <w:rsid w:val="00C21247"/>
    <w:rsid w:val="00C37476"/>
    <w:rsid w:val="00C56FFC"/>
    <w:rsid w:val="00C61303"/>
    <w:rsid w:val="00C6334F"/>
    <w:rsid w:val="00C740F2"/>
    <w:rsid w:val="00C7442A"/>
    <w:rsid w:val="00C76DD0"/>
    <w:rsid w:val="00C84F9C"/>
    <w:rsid w:val="00C97E4E"/>
    <w:rsid w:val="00CA643B"/>
    <w:rsid w:val="00CA6CAD"/>
    <w:rsid w:val="00CB6338"/>
    <w:rsid w:val="00CD4DC4"/>
    <w:rsid w:val="00D116C0"/>
    <w:rsid w:val="00D215EF"/>
    <w:rsid w:val="00D458BA"/>
    <w:rsid w:val="00D47143"/>
    <w:rsid w:val="00D56DE2"/>
    <w:rsid w:val="00D57801"/>
    <w:rsid w:val="00D57BCB"/>
    <w:rsid w:val="00D822B0"/>
    <w:rsid w:val="00D8337E"/>
    <w:rsid w:val="00D85572"/>
    <w:rsid w:val="00D9754A"/>
    <w:rsid w:val="00DA2E1D"/>
    <w:rsid w:val="00DA5199"/>
    <w:rsid w:val="00DB5C54"/>
    <w:rsid w:val="00DC372F"/>
    <w:rsid w:val="00DD6C60"/>
    <w:rsid w:val="00DE56EA"/>
    <w:rsid w:val="00DF038E"/>
    <w:rsid w:val="00E03980"/>
    <w:rsid w:val="00E30C9F"/>
    <w:rsid w:val="00E35572"/>
    <w:rsid w:val="00E42027"/>
    <w:rsid w:val="00E42D71"/>
    <w:rsid w:val="00E73389"/>
    <w:rsid w:val="00E85749"/>
    <w:rsid w:val="00E86B72"/>
    <w:rsid w:val="00E8765E"/>
    <w:rsid w:val="00E9303D"/>
    <w:rsid w:val="00EB2DC7"/>
    <w:rsid w:val="00EC7F0F"/>
    <w:rsid w:val="00ED0C00"/>
    <w:rsid w:val="00EF5256"/>
    <w:rsid w:val="00EF7F1B"/>
    <w:rsid w:val="00F07EF6"/>
    <w:rsid w:val="00F110DC"/>
    <w:rsid w:val="00F1571C"/>
    <w:rsid w:val="00F23343"/>
    <w:rsid w:val="00F8547D"/>
    <w:rsid w:val="00FA2D98"/>
    <w:rsid w:val="00FB057A"/>
    <w:rsid w:val="00FC2817"/>
    <w:rsid w:val="00FD596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51F4C"/>
  <w15:docId w15:val="{CBC10CAF-ABB2-43E1-88FD-A0A0F1F4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074"/>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yiv5982529805msonormal">
    <w:name w:val="yiv5982529805msonormal"/>
    <w:basedOn w:val="Normal"/>
    <w:rsid w:val="00A6157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219">
      <w:bodyDiv w:val="1"/>
      <w:marLeft w:val="0"/>
      <w:marRight w:val="0"/>
      <w:marTop w:val="0"/>
      <w:marBottom w:val="0"/>
      <w:divBdr>
        <w:top w:val="none" w:sz="0" w:space="0" w:color="auto"/>
        <w:left w:val="none" w:sz="0" w:space="0" w:color="auto"/>
        <w:bottom w:val="none" w:sz="0" w:space="0" w:color="auto"/>
        <w:right w:val="none" w:sz="0" w:space="0" w:color="auto"/>
      </w:divBdr>
    </w:div>
    <w:div w:id="126049883">
      <w:bodyDiv w:val="1"/>
      <w:marLeft w:val="0"/>
      <w:marRight w:val="0"/>
      <w:marTop w:val="0"/>
      <w:marBottom w:val="0"/>
      <w:divBdr>
        <w:top w:val="none" w:sz="0" w:space="0" w:color="auto"/>
        <w:left w:val="none" w:sz="0" w:space="0" w:color="auto"/>
        <w:bottom w:val="none" w:sz="0" w:space="0" w:color="auto"/>
        <w:right w:val="none" w:sz="0" w:space="0" w:color="auto"/>
      </w:divBdr>
    </w:div>
    <w:div w:id="193808958">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71370691">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515420834">
      <w:bodyDiv w:val="1"/>
      <w:marLeft w:val="0"/>
      <w:marRight w:val="0"/>
      <w:marTop w:val="0"/>
      <w:marBottom w:val="0"/>
      <w:divBdr>
        <w:top w:val="none" w:sz="0" w:space="0" w:color="auto"/>
        <w:left w:val="none" w:sz="0" w:space="0" w:color="auto"/>
        <w:bottom w:val="none" w:sz="0" w:space="0" w:color="auto"/>
        <w:right w:val="none" w:sz="0" w:space="0" w:color="auto"/>
      </w:divBdr>
    </w:div>
    <w:div w:id="1719352091">
      <w:bodyDiv w:val="1"/>
      <w:marLeft w:val="0"/>
      <w:marRight w:val="0"/>
      <w:marTop w:val="0"/>
      <w:marBottom w:val="0"/>
      <w:divBdr>
        <w:top w:val="none" w:sz="0" w:space="0" w:color="auto"/>
        <w:left w:val="none" w:sz="0" w:space="0" w:color="auto"/>
        <w:bottom w:val="none" w:sz="0" w:space="0" w:color="auto"/>
        <w:right w:val="none" w:sz="0" w:space="0" w:color="auto"/>
      </w:divBdr>
    </w:div>
    <w:div w:id="1859851292">
      <w:bodyDiv w:val="1"/>
      <w:marLeft w:val="0"/>
      <w:marRight w:val="0"/>
      <w:marTop w:val="0"/>
      <w:marBottom w:val="0"/>
      <w:divBdr>
        <w:top w:val="none" w:sz="0" w:space="0" w:color="auto"/>
        <w:left w:val="none" w:sz="0" w:space="0" w:color="auto"/>
        <w:bottom w:val="none" w:sz="0" w:space="0" w:color="auto"/>
        <w:right w:val="none" w:sz="0" w:space="0" w:color="auto"/>
      </w:divBdr>
    </w:div>
    <w:div w:id="1957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camaraextrema.mg.gov.br/licitacoes/" TargetMode="External"/><Relationship Id="rId10" Type="http://schemas.openxmlformats.org/officeDocument/2006/relationships/hyperlink" Target="mailto:licitacaoextrema@yahoo.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51</Pages>
  <Words>16816</Words>
  <Characters>90808</Characters>
  <Application>Microsoft Office Word</Application>
  <DocSecurity>0</DocSecurity>
  <Lines>756</Lines>
  <Paragraphs>214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2023-09-12T13:14:00Z</cp:lastPrinted>
  <dcterms:created xsi:type="dcterms:W3CDTF">2023-09-26T17:51:00Z</dcterms:created>
  <dcterms:modified xsi:type="dcterms:W3CDTF">2023-09-26T17:51:00Z</dcterms:modified>
</cp:coreProperties>
</file>