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44A6A0FB" w:rsidR="00785D6A" w:rsidRPr="001E6AD9" w:rsidRDefault="00362689"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FE7076B"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2E0F34">
        <w:rPr>
          <w:rFonts w:ascii="Arial" w:eastAsia="Times New Roman" w:hAnsi="Arial" w:cs="Arial"/>
          <w:b/>
          <w:sz w:val="24"/>
          <w:szCs w:val="24"/>
          <w:lang w:eastAsia="zh-CN"/>
        </w:rPr>
        <w:t>MATERIAL DE ESCRITÓRIO</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33D23B3" w:rsidR="009B492C" w:rsidRPr="002E6ABF" w:rsidRDefault="00D85C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36FB428F" w:rsidR="009B492C" w:rsidRPr="002E6ABF" w:rsidRDefault="00D85C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707D714B" w:rsidR="009B492C" w:rsidRPr="002E6ABF" w:rsidRDefault="00D85C7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1E148F9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2E0F34">
        <w:rPr>
          <w:rFonts w:ascii="Arial" w:hAnsi="Arial" w:cs="Arial"/>
          <w:b/>
          <w:i/>
          <w:color w:val="000000"/>
          <w:sz w:val="24"/>
          <w:szCs w:val="24"/>
        </w:rPr>
        <w:t>material de escritório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216C0DC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427BF">
        <w:rPr>
          <w:rFonts w:ascii="Arial" w:eastAsia="Times New Roman" w:hAnsi="Arial" w:cs="Arial"/>
          <w:b/>
          <w:sz w:val="24"/>
          <w:szCs w:val="24"/>
          <w:lang w:eastAsia="zh-CN"/>
        </w:rPr>
        <w:t>01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D427BF">
        <w:rPr>
          <w:rFonts w:ascii="Arial" w:eastAsia="Times New Roman" w:hAnsi="Arial" w:cs="Arial"/>
          <w:b/>
          <w:sz w:val="24"/>
          <w:szCs w:val="24"/>
          <w:lang w:eastAsia="zh-CN"/>
        </w:rPr>
        <w:t>junho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D427B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A16019" w14:textId="77777777" w:rsidR="00362689" w:rsidRDefault="00362689" w:rsidP="009B492C">
      <w:pPr>
        <w:widowControl w:val="0"/>
        <w:suppressAutoHyphens/>
        <w:spacing w:after="0" w:line="240" w:lineRule="auto"/>
        <w:jc w:val="both"/>
        <w:rPr>
          <w:rFonts w:ascii="Arial" w:eastAsia="Times New Roman" w:hAnsi="Arial" w:cs="Arial"/>
          <w:b/>
          <w:sz w:val="24"/>
          <w:szCs w:val="24"/>
          <w:lang w:eastAsia="zh-CN"/>
        </w:rPr>
      </w:pPr>
    </w:p>
    <w:p w14:paraId="35D163D5" w14:textId="477AA1E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362E86E8" w:rsidR="00CE34FE" w:rsidRPr="00FE612E" w:rsidRDefault="009B492C" w:rsidP="00C04CF6">
      <w:pPr>
        <w:spacing w:after="0" w:line="240" w:lineRule="auto"/>
        <w:jc w:val="both"/>
      </w:pPr>
      <w:r w:rsidRPr="00A0089D">
        <w:rPr>
          <w:rFonts w:ascii="Arial" w:eastAsia="Times New Roman" w:hAnsi="Arial" w:cs="Arial"/>
          <w:b/>
          <w:bCs/>
          <w:sz w:val="24"/>
          <w:szCs w:val="24"/>
          <w:lang w:eastAsia="zh-CN"/>
        </w:rPr>
        <w:t xml:space="preserve">02.01. </w:t>
      </w:r>
      <w:bookmarkStart w:id="0" w:name="_Hlk133927393"/>
      <w:r w:rsidR="002E0F34" w:rsidRPr="00DE6232">
        <w:rPr>
          <w:rFonts w:ascii="Arial" w:hAnsi="Arial" w:cs="Arial"/>
          <w:bCs/>
          <w:sz w:val="24"/>
          <w:szCs w:val="24"/>
          <w:lang w:eastAsia="zh-CN"/>
        </w:rPr>
        <w:t xml:space="preserve">Contratação </w:t>
      </w:r>
      <w:bookmarkStart w:id="1" w:name="_Hlk133927414"/>
      <w:r w:rsidR="002E0F34" w:rsidRPr="00DE6232">
        <w:rPr>
          <w:rFonts w:ascii="Arial" w:hAnsi="Arial" w:cs="Arial"/>
          <w:bCs/>
          <w:sz w:val="24"/>
          <w:szCs w:val="24"/>
          <w:lang w:eastAsia="zh-CN"/>
        </w:rPr>
        <w:t>exclusiva de ME, EPP ou Equiparadas para fornecimento de:</w:t>
      </w:r>
      <w:r w:rsidR="002E0F34">
        <w:rPr>
          <w:rFonts w:ascii="Arial" w:hAnsi="Arial" w:cs="Arial"/>
          <w:bCs/>
          <w:sz w:val="24"/>
          <w:szCs w:val="24"/>
          <w:lang w:eastAsia="zh-CN"/>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01</w:t>
      </w:r>
      <w:r w:rsidR="002979D2" w:rsidRPr="00B75751">
        <w:rPr>
          <w:rFonts w:ascii="Arial" w:hAnsi="Arial" w:cs="Arial"/>
          <w:sz w:val="24"/>
          <w:szCs w:val="24"/>
        </w:rPr>
        <w:t xml:space="preserve"> – 500 (</w:t>
      </w:r>
      <w:r w:rsidR="002979D2">
        <w:rPr>
          <w:rFonts w:ascii="Arial" w:hAnsi="Arial" w:cs="Arial"/>
          <w:sz w:val="24"/>
          <w:szCs w:val="24"/>
        </w:rPr>
        <w:t>quinhentos</w:t>
      </w:r>
      <w:r w:rsidR="002979D2" w:rsidRPr="00B75751">
        <w:rPr>
          <w:rFonts w:ascii="Arial" w:hAnsi="Arial" w:cs="Arial"/>
          <w:sz w:val="24"/>
          <w:szCs w:val="24"/>
        </w:rPr>
        <w:t>) pacote</w:t>
      </w:r>
      <w:r w:rsidR="002979D2">
        <w:rPr>
          <w:rFonts w:ascii="Arial" w:hAnsi="Arial" w:cs="Arial"/>
          <w:sz w:val="24"/>
          <w:szCs w:val="24"/>
        </w:rPr>
        <w:t>s</w:t>
      </w:r>
      <w:r w:rsidR="002979D2" w:rsidRPr="00B75751">
        <w:rPr>
          <w:rFonts w:ascii="Arial" w:hAnsi="Arial" w:cs="Arial"/>
          <w:sz w:val="24"/>
          <w:szCs w:val="24"/>
        </w:rPr>
        <w:t xml:space="preserve"> com 500 folhas</w:t>
      </w:r>
      <w:r w:rsidR="002979D2">
        <w:rPr>
          <w:rFonts w:ascii="Arial" w:hAnsi="Arial" w:cs="Arial"/>
          <w:sz w:val="24"/>
          <w:szCs w:val="24"/>
        </w:rPr>
        <w:t xml:space="preserve"> de p</w:t>
      </w:r>
      <w:r w:rsidR="002979D2" w:rsidRPr="00B75751">
        <w:rPr>
          <w:rFonts w:ascii="Arial" w:hAnsi="Arial" w:cs="Arial"/>
          <w:sz w:val="24"/>
          <w:szCs w:val="24"/>
        </w:rPr>
        <w:t>apel sulfite Office, alcalino, branco, formato A4, 210x297mm, gramatura 75g/m2, embalagem revestida em BOPP</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02</w:t>
      </w:r>
      <w:r w:rsidR="002979D2" w:rsidRPr="00B75751">
        <w:rPr>
          <w:rFonts w:ascii="Arial" w:hAnsi="Arial" w:cs="Arial"/>
          <w:sz w:val="24"/>
          <w:szCs w:val="24"/>
        </w:rPr>
        <w:t xml:space="preserve"> – 02 (</w:t>
      </w:r>
      <w:r w:rsidR="002979D2">
        <w:rPr>
          <w:rFonts w:ascii="Arial" w:hAnsi="Arial" w:cs="Arial"/>
          <w:sz w:val="24"/>
          <w:szCs w:val="24"/>
        </w:rPr>
        <w:t>dois</w:t>
      </w:r>
      <w:r w:rsidR="002979D2" w:rsidRPr="00B75751">
        <w:rPr>
          <w:rFonts w:ascii="Arial" w:hAnsi="Arial" w:cs="Arial"/>
          <w:sz w:val="24"/>
          <w:szCs w:val="24"/>
        </w:rPr>
        <w:t xml:space="preserve">) </w:t>
      </w:r>
      <w:r w:rsidR="002979D2">
        <w:rPr>
          <w:rFonts w:ascii="Arial" w:hAnsi="Arial" w:cs="Arial"/>
          <w:sz w:val="24"/>
          <w:szCs w:val="24"/>
        </w:rPr>
        <w:t>pacotes com 100 unidades de a</w:t>
      </w:r>
      <w:r w:rsidR="002979D2" w:rsidRPr="00B75751">
        <w:rPr>
          <w:rFonts w:ascii="Arial" w:hAnsi="Arial" w:cs="Arial"/>
          <w:sz w:val="24"/>
          <w:szCs w:val="24"/>
        </w:rPr>
        <w:t>braçadeira de nylon branco 4,8 x 380mm</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03</w:t>
      </w:r>
      <w:r w:rsidR="002979D2" w:rsidRPr="00B75751">
        <w:rPr>
          <w:rFonts w:ascii="Arial" w:hAnsi="Arial" w:cs="Arial"/>
          <w:sz w:val="24"/>
          <w:szCs w:val="24"/>
        </w:rPr>
        <w:t xml:space="preserve"> – 24 (</w:t>
      </w:r>
      <w:r w:rsidR="002979D2">
        <w:rPr>
          <w:rFonts w:ascii="Arial" w:hAnsi="Arial" w:cs="Arial"/>
          <w:sz w:val="24"/>
          <w:szCs w:val="24"/>
        </w:rPr>
        <w:t>vinte e quatro</w:t>
      </w:r>
      <w:r w:rsidR="002979D2" w:rsidRPr="00B75751">
        <w:rPr>
          <w:rFonts w:ascii="Arial" w:hAnsi="Arial" w:cs="Arial"/>
          <w:sz w:val="24"/>
          <w:szCs w:val="24"/>
        </w:rPr>
        <w:t xml:space="preserve">) </w:t>
      </w:r>
      <w:r w:rsidR="002979D2">
        <w:rPr>
          <w:rFonts w:ascii="Arial" w:hAnsi="Arial" w:cs="Arial"/>
          <w:sz w:val="24"/>
          <w:szCs w:val="24"/>
        </w:rPr>
        <w:t>frascos de c</w:t>
      </w:r>
      <w:r w:rsidR="002979D2" w:rsidRPr="00B75751">
        <w:rPr>
          <w:rFonts w:ascii="Arial" w:hAnsi="Arial" w:cs="Arial"/>
          <w:sz w:val="24"/>
          <w:szCs w:val="24"/>
        </w:rPr>
        <w:t>ola a Base de Polivinil Acetato - Pva, Pastosa, Branca, Lavável, Não Tóxica, com bico Aplicador, 110 g</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04</w:t>
      </w:r>
      <w:r w:rsidR="002979D2" w:rsidRPr="00B75751">
        <w:rPr>
          <w:rFonts w:ascii="Arial" w:hAnsi="Arial" w:cs="Arial"/>
          <w:sz w:val="24"/>
          <w:szCs w:val="24"/>
        </w:rPr>
        <w:t xml:space="preserve"> – 300 (</w:t>
      </w:r>
      <w:r w:rsidR="002979D2">
        <w:rPr>
          <w:rFonts w:ascii="Arial" w:hAnsi="Arial" w:cs="Arial"/>
          <w:sz w:val="24"/>
          <w:szCs w:val="24"/>
        </w:rPr>
        <w:t>trezentas</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aneta</w:t>
      </w:r>
      <w:r w:rsidR="002979D2">
        <w:rPr>
          <w:rFonts w:ascii="Arial" w:hAnsi="Arial" w:cs="Arial"/>
          <w:sz w:val="24"/>
          <w:szCs w:val="24"/>
        </w:rPr>
        <w:t>s</w:t>
      </w:r>
      <w:r w:rsidR="002979D2" w:rsidRPr="00B75751">
        <w:rPr>
          <w:rFonts w:ascii="Arial" w:hAnsi="Arial" w:cs="Arial"/>
          <w:sz w:val="24"/>
          <w:szCs w:val="24"/>
        </w:rPr>
        <w:t xml:space="preserve"> esferográfica</w:t>
      </w:r>
      <w:r w:rsidR="002979D2">
        <w:rPr>
          <w:rFonts w:ascii="Arial" w:hAnsi="Arial" w:cs="Arial"/>
          <w:sz w:val="24"/>
          <w:szCs w:val="24"/>
        </w:rPr>
        <w:t>s</w:t>
      </w:r>
      <w:r w:rsidR="002979D2" w:rsidRPr="00B75751">
        <w:rPr>
          <w:rFonts w:ascii="Arial" w:hAnsi="Arial" w:cs="Arial"/>
          <w:sz w:val="24"/>
          <w:szCs w:val="24"/>
        </w:rPr>
        <w:t xml:space="preserve"> escrita MÉDIA, na cor </w:t>
      </w:r>
      <w:r w:rsidR="002979D2" w:rsidRPr="00B75751">
        <w:rPr>
          <w:rFonts w:ascii="Arial" w:hAnsi="Arial" w:cs="Arial"/>
          <w:b/>
          <w:bCs/>
          <w:sz w:val="24"/>
          <w:szCs w:val="24"/>
        </w:rPr>
        <w:t>azul</w:t>
      </w:r>
      <w:r w:rsidR="002979D2" w:rsidRPr="00B75751">
        <w:rPr>
          <w:rFonts w:ascii="Arial" w:hAnsi="Arial" w:cs="Arial"/>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05</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color w:val="000000"/>
          <w:sz w:val="24"/>
          <w:szCs w:val="24"/>
        </w:rPr>
        <w:t>c</w:t>
      </w:r>
      <w:r w:rsidR="002979D2" w:rsidRPr="00B75751">
        <w:rPr>
          <w:rFonts w:ascii="Arial" w:hAnsi="Arial" w:cs="Arial"/>
          <w:color w:val="000000"/>
          <w:sz w:val="24"/>
          <w:szCs w:val="24"/>
        </w:rPr>
        <w:t>aderno</w:t>
      </w:r>
      <w:r w:rsidR="002979D2">
        <w:rPr>
          <w:rFonts w:ascii="Arial" w:hAnsi="Arial" w:cs="Arial"/>
          <w:color w:val="000000"/>
          <w:sz w:val="24"/>
          <w:szCs w:val="24"/>
        </w:rPr>
        <w:t>s</w:t>
      </w:r>
      <w:r w:rsidR="002979D2" w:rsidRPr="00B75751">
        <w:rPr>
          <w:rFonts w:ascii="Arial" w:hAnsi="Arial" w:cs="Arial"/>
          <w:color w:val="000000"/>
          <w:sz w:val="24"/>
          <w:szCs w:val="24"/>
        </w:rPr>
        <w:t xml:space="preserve"> 1/4 capa dura, costurado 48fls, </w:t>
      </w:r>
      <w:r w:rsidR="002979D2" w:rsidRPr="00B75751">
        <w:rPr>
          <w:rFonts w:ascii="Arial" w:hAnsi="Arial" w:cs="Arial"/>
          <w:b/>
          <w:color w:val="000000"/>
          <w:sz w:val="24"/>
          <w:szCs w:val="24"/>
        </w:rPr>
        <w:t>azul</w:t>
      </w:r>
      <w:r w:rsidR="002979D2">
        <w:rPr>
          <w:rFonts w:ascii="Arial" w:hAnsi="Arial" w:cs="Arial"/>
          <w:color w:val="000000"/>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06</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color w:val="000000"/>
          <w:sz w:val="24"/>
          <w:szCs w:val="24"/>
        </w:rPr>
        <w:t>c</w:t>
      </w:r>
      <w:r w:rsidR="002979D2" w:rsidRPr="00B75751">
        <w:rPr>
          <w:rFonts w:ascii="Arial" w:hAnsi="Arial" w:cs="Arial"/>
          <w:color w:val="000000"/>
          <w:sz w:val="24"/>
          <w:szCs w:val="24"/>
        </w:rPr>
        <w:t>aderno</w:t>
      </w:r>
      <w:r w:rsidR="002979D2">
        <w:rPr>
          <w:rFonts w:ascii="Arial" w:hAnsi="Arial" w:cs="Arial"/>
          <w:color w:val="000000"/>
          <w:sz w:val="24"/>
          <w:szCs w:val="24"/>
        </w:rPr>
        <w:t>s</w:t>
      </w:r>
      <w:r w:rsidR="002979D2" w:rsidRPr="00B75751">
        <w:rPr>
          <w:rFonts w:ascii="Arial" w:hAnsi="Arial" w:cs="Arial"/>
          <w:color w:val="000000"/>
          <w:sz w:val="24"/>
          <w:szCs w:val="24"/>
        </w:rPr>
        <w:t xml:space="preserve"> 1/4 capa dura, costurado 48fls, </w:t>
      </w:r>
      <w:r w:rsidR="002979D2" w:rsidRPr="00B75751">
        <w:rPr>
          <w:rFonts w:ascii="Arial" w:hAnsi="Arial" w:cs="Arial"/>
          <w:b/>
          <w:color w:val="000000"/>
          <w:sz w:val="24"/>
          <w:szCs w:val="24"/>
        </w:rPr>
        <w:t>vermelho</w:t>
      </w:r>
      <w:r w:rsidR="002979D2">
        <w:rPr>
          <w:rFonts w:ascii="Arial" w:hAnsi="Arial" w:cs="Arial"/>
          <w:color w:val="000000"/>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07</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aderno</w:t>
      </w:r>
      <w:r w:rsidR="002979D2">
        <w:rPr>
          <w:rFonts w:ascii="Arial" w:hAnsi="Arial" w:cs="Arial"/>
          <w:sz w:val="24"/>
          <w:szCs w:val="24"/>
        </w:rPr>
        <w:t>s</w:t>
      </w:r>
      <w:r w:rsidR="002979D2" w:rsidRPr="00B75751">
        <w:rPr>
          <w:rFonts w:ascii="Arial" w:hAnsi="Arial" w:cs="Arial"/>
          <w:sz w:val="24"/>
          <w:szCs w:val="24"/>
        </w:rPr>
        <w:t xml:space="preserve"> universitário</w:t>
      </w:r>
      <w:r w:rsidR="002979D2">
        <w:rPr>
          <w:rFonts w:ascii="Arial" w:hAnsi="Arial" w:cs="Arial"/>
          <w:sz w:val="24"/>
          <w:szCs w:val="24"/>
        </w:rPr>
        <w:t>s</w:t>
      </w:r>
      <w:r w:rsidR="002979D2" w:rsidRPr="00B75751">
        <w:rPr>
          <w:rFonts w:ascii="Arial" w:hAnsi="Arial" w:cs="Arial"/>
          <w:sz w:val="24"/>
          <w:szCs w:val="24"/>
        </w:rPr>
        <w:t xml:space="preserve"> capa dura costurado</w:t>
      </w:r>
      <w:r w:rsidR="002979D2">
        <w:rPr>
          <w:rFonts w:ascii="Arial" w:hAnsi="Arial" w:cs="Arial"/>
          <w:sz w:val="24"/>
          <w:szCs w:val="24"/>
        </w:rPr>
        <w:t>s</w:t>
      </w:r>
      <w:r w:rsidR="002979D2" w:rsidRPr="00B75751">
        <w:rPr>
          <w:rFonts w:ascii="Arial" w:hAnsi="Arial" w:cs="Arial"/>
          <w:sz w:val="24"/>
          <w:szCs w:val="24"/>
        </w:rPr>
        <w:t xml:space="preserve"> 96fls, </w:t>
      </w:r>
      <w:r w:rsidR="002979D2" w:rsidRPr="00B75751">
        <w:rPr>
          <w:rFonts w:ascii="Arial" w:hAnsi="Arial" w:cs="Arial"/>
          <w:b/>
          <w:bCs/>
          <w:sz w:val="24"/>
          <w:szCs w:val="24"/>
        </w:rPr>
        <w:t>azul</w:t>
      </w:r>
      <w:r w:rsidR="002979D2">
        <w:rPr>
          <w:rFonts w:ascii="Arial" w:hAnsi="Arial" w:cs="Arial"/>
          <w:b/>
          <w:bCs/>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08</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aderno</w:t>
      </w:r>
      <w:r w:rsidR="002979D2">
        <w:rPr>
          <w:rFonts w:ascii="Arial" w:hAnsi="Arial" w:cs="Arial"/>
          <w:sz w:val="24"/>
          <w:szCs w:val="24"/>
        </w:rPr>
        <w:t>s</w:t>
      </w:r>
      <w:r w:rsidR="002979D2" w:rsidRPr="00B75751">
        <w:rPr>
          <w:rFonts w:ascii="Arial" w:hAnsi="Arial" w:cs="Arial"/>
          <w:sz w:val="24"/>
          <w:szCs w:val="24"/>
        </w:rPr>
        <w:t xml:space="preserve"> universitário</w:t>
      </w:r>
      <w:r w:rsidR="002979D2">
        <w:rPr>
          <w:rFonts w:ascii="Arial" w:hAnsi="Arial" w:cs="Arial"/>
          <w:sz w:val="24"/>
          <w:szCs w:val="24"/>
        </w:rPr>
        <w:t>s</w:t>
      </w:r>
      <w:r w:rsidR="002979D2" w:rsidRPr="00B75751">
        <w:rPr>
          <w:rFonts w:ascii="Arial" w:hAnsi="Arial" w:cs="Arial"/>
          <w:sz w:val="24"/>
          <w:szCs w:val="24"/>
        </w:rPr>
        <w:t xml:space="preserve"> capa dura costurado</w:t>
      </w:r>
      <w:r w:rsidR="002979D2">
        <w:rPr>
          <w:rFonts w:ascii="Arial" w:hAnsi="Arial" w:cs="Arial"/>
          <w:sz w:val="24"/>
          <w:szCs w:val="24"/>
        </w:rPr>
        <w:t>s</w:t>
      </w:r>
      <w:r w:rsidR="002979D2" w:rsidRPr="00B75751">
        <w:rPr>
          <w:rFonts w:ascii="Arial" w:hAnsi="Arial" w:cs="Arial"/>
          <w:sz w:val="24"/>
          <w:szCs w:val="24"/>
        </w:rPr>
        <w:t xml:space="preserve"> 96fls, </w:t>
      </w:r>
      <w:r w:rsidR="002979D2" w:rsidRPr="00B75751">
        <w:rPr>
          <w:rFonts w:ascii="Arial" w:hAnsi="Arial" w:cs="Arial"/>
          <w:b/>
          <w:bCs/>
          <w:sz w:val="24"/>
          <w:szCs w:val="24"/>
        </w:rPr>
        <w:t>vermelho</w:t>
      </w:r>
      <w:r w:rsidR="002979D2">
        <w:rPr>
          <w:rFonts w:ascii="Arial" w:hAnsi="Arial" w:cs="Arial"/>
          <w:b/>
          <w:bCs/>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09</w:t>
      </w:r>
      <w:r w:rsidR="002979D2" w:rsidRPr="00B75751">
        <w:rPr>
          <w:rFonts w:ascii="Arial" w:hAnsi="Arial" w:cs="Arial"/>
          <w:sz w:val="24"/>
          <w:szCs w:val="24"/>
        </w:rPr>
        <w:t xml:space="preserve"> – 05 (</w:t>
      </w:r>
      <w:r w:rsidR="002979D2">
        <w:rPr>
          <w:rFonts w:ascii="Arial" w:hAnsi="Arial" w:cs="Arial"/>
          <w:sz w:val="24"/>
          <w:szCs w:val="24"/>
        </w:rPr>
        <w:t>cinco</w:t>
      </w:r>
      <w:r w:rsidR="002979D2" w:rsidRPr="00B75751">
        <w:rPr>
          <w:rFonts w:ascii="Arial" w:hAnsi="Arial" w:cs="Arial"/>
          <w:sz w:val="24"/>
          <w:szCs w:val="24"/>
        </w:rPr>
        <w:t xml:space="preserve">) </w:t>
      </w:r>
      <w:r w:rsidR="002979D2">
        <w:rPr>
          <w:rFonts w:ascii="Arial" w:hAnsi="Arial" w:cs="Arial"/>
          <w:sz w:val="24"/>
          <w:szCs w:val="24"/>
        </w:rPr>
        <w:t>a</w:t>
      </w:r>
      <w:r w:rsidR="002979D2" w:rsidRPr="00B75751">
        <w:rPr>
          <w:rFonts w:ascii="Arial" w:hAnsi="Arial" w:cs="Arial"/>
          <w:sz w:val="24"/>
          <w:szCs w:val="24"/>
        </w:rPr>
        <w:t>rquivo</w:t>
      </w:r>
      <w:r w:rsidR="002979D2">
        <w:rPr>
          <w:rFonts w:ascii="Arial" w:hAnsi="Arial" w:cs="Arial"/>
          <w:sz w:val="24"/>
          <w:szCs w:val="24"/>
        </w:rPr>
        <w:t>s</w:t>
      </w:r>
      <w:r w:rsidR="002979D2" w:rsidRPr="00B75751">
        <w:rPr>
          <w:rFonts w:ascii="Arial" w:hAnsi="Arial" w:cs="Arial"/>
          <w:sz w:val="24"/>
          <w:szCs w:val="24"/>
        </w:rPr>
        <w:t xml:space="preserve"> tipo maleta com 6 pastas suspensas</w:t>
      </w:r>
      <w:bookmarkEnd w:id="1"/>
      <w:r w:rsidR="002E0F34">
        <w:rPr>
          <w:rFonts w:ascii="Arial" w:hAnsi="Arial" w:cs="Arial"/>
          <w:sz w:val="24"/>
          <w:szCs w:val="24"/>
        </w:rPr>
        <w:t>.</w:t>
      </w:r>
    </w:p>
    <w:bookmarkEnd w:id="0"/>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46D5B67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D85C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77471F6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85C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E69718" w14:textId="77777777" w:rsidR="00E5210B" w:rsidRDefault="00E5210B" w:rsidP="009B492C">
      <w:pPr>
        <w:widowControl w:val="0"/>
        <w:suppressAutoHyphens/>
        <w:spacing w:after="0" w:line="240" w:lineRule="auto"/>
        <w:jc w:val="both"/>
        <w:rPr>
          <w:rFonts w:ascii="Arial" w:eastAsia="Times New Roman" w:hAnsi="Arial" w:cs="Arial"/>
          <w:b/>
          <w:sz w:val="24"/>
          <w:szCs w:val="24"/>
          <w:lang w:eastAsia="zh-CN"/>
        </w:rPr>
      </w:pPr>
    </w:p>
    <w:p w14:paraId="5021D206" w14:textId="77777777" w:rsidR="00E5210B" w:rsidRDefault="00E5210B" w:rsidP="009B492C">
      <w:pPr>
        <w:widowControl w:val="0"/>
        <w:suppressAutoHyphens/>
        <w:spacing w:after="0" w:line="240" w:lineRule="auto"/>
        <w:jc w:val="both"/>
        <w:rPr>
          <w:rFonts w:ascii="Arial" w:eastAsia="Times New Roman" w:hAnsi="Arial" w:cs="Arial"/>
          <w:b/>
          <w:sz w:val="24"/>
          <w:szCs w:val="24"/>
          <w:lang w:eastAsia="zh-CN"/>
        </w:rPr>
      </w:pPr>
    </w:p>
    <w:p w14:paraId="7199A9C3" w14:textId="183F516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w:t>
      </w:r>
      <w:r w:rsidRPr="002E6ABF">
        <w:rPr>
          <w:rFonts w:ascii="Arial" w:eastAsia="Times New Roman" w:hAnsi="Arial" w:cs="Arial"/>
          <w:b/>
          <w:sz w:val="24"/>
          <w:szCs w:val="24"/>
          <w:lang w:eastAsia="zh-CN"/>
        </w:rPr>
        <w:lastRenderedPageBreak/>
        <w:t xml:space="preserve">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lastRenderedPageBreak/>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w:t>
      </w:r>
      <w:r>
        <w:rPr>
          <w:rFonts w:ascii="Arial" w:eastAsia="Times New Roman" w:hAnsi="Arial" w:cs="Arial"/>
          <w:sz w:val="24"/>
          <w:szCs w:val="24"/>
          <w:lang w:eastAsia="zh-CN"/>
        </w:rPr>
        <w:lastRenderedPageBreak/>
        <w:t>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89F7E63"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w:t>
      </w:r>
      <w:r>
        <w:rPr>
          <w:rFonts w:ascii="Arial" w:eastAsia="Times New Roman" w:hAnsi="Arial" w:cs="Arial"/>
          <w:sz w:val="24"/>
          <w:szCs w:val="24"/>
          <w:lang w:eastAsia="zh-CN"/>
        </w:rPr>
        <w:lastRenderedPageBreak/>
        <w:t xml:space="preserve">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w:t>
      </w:r>
      <w:r w:rsidRPr="002E6ABF">
        <w:rPr>
          <w:rFonts w:ascii="Arial" w:eastAsia="Times New Roman" w:hAnsi="Arial" w:cs="Arial"/>
          <w:sz w:val="24"/>
          <w:szCs w:val="24"/>
          <w:lang w:eastAsia="zh-CN"/>
        </w:rPr>
        <w:lastRenderedPageBreak/>
        <w:t>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w:t>
      </w:r>
      <w:r w:rsidRPr="002E6ABF">
        <w:rPr>
          <w:rFonts w:ascii="Arial" w:eastAsia="Times New Roman" w:hAnsi="Arial" w:cs="Arial"/>
          <w:sz w:val="24"/>
          <w:szCs w:val="24"/>
          <w:lang w:eastAsia="zh-CN"/>
        </w:rPr>
        <w:lastRenderedPageBreak/>
        <w:t xml:space="preserve">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6D480651"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45634A6" w14:textId="23AADF5F"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lastRenderedPageBreak/>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w:t>
      </w:r>
      <w:r w:rsidRPr="00B91DAA">
        <w:rPr>
          <w:rFonts w:ascii="Arial" w:eastAsia="Times New Roman" w:hAnsi="Arial" w:cs="Arial"/>
          <w:color w:val="000000"/>
          <w:sz w:val="24"/>
          <w:szCs w:val="24"/>
          <w:lang w:eastAsia="zh-CN"/>
        </w:rPr>
        <w:lastRenderedPageBreak/>
        <w:t xml:space="preserve">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F274436"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CF5FB7">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w:t>
      </w:r>
      <w:r w:rsidRPr="00482F58">
        <w:rPr>
          <w:rFonts w:ascii="Arial" w:hAnsi="Arial" w:cs="Arial"/>
          <w:color w:val="000000"/>
          <w:sz w:val="24"/>
          <w:szCs w:val="24"/>
        </w:rPr>
        <w:lastRenderedPageBreak/>
        <w:t xml:space="preserve">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w:t>
      </w:r>
      <w:r w:rsidRPr="002E6ABF">
        <w:rPr>
          <w:rFonts w:ascii="Arial" w:eastAsia="Times New Roman" w:hAnsi="Arial" w:cs="Arial"/>
          <w:sz w:val="24"/>
          <w:szCs w:val="24"/>
          <w:lang w:eastAsia="zh-CN"/>
        </w:rPr>
        <w:lastRenderedPageBreak/>
        <w:t xml:space="preserve">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w:t>
      </w:r>
      <w:r w:rsidRPr="00652830">
        <w:rPr>
          <w:rFonts w:ascii="Arial" w:eastAsia="Times New Roman" w:hAnsi="Arial" w:cs="Arial"/>
          <w:sz w:val="24"/>
          <w:szCs w:val="24"/>
          <w:lang w:eastAsia="zh-CN"/>
        </w:rPr>
        <w:lastRenderedPageBreak/>
        <w:t xml:space="preserve">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1AA469F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C5663">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E5210B">
        <w:rPr>
          <w:rFonts w:ascii="Arial" w:eastAsia="HG Mincho Light J" w:hAnsi="Arial" w:cs="Arial"/>
          <w:color w:val="000000"/>
          <w:kern w:val="1"/>
          <w:sz w:val="24"/>
          <w:szCs w:val="24"/>
          <w:lang w:eastAsia="zh-CN" w:bidi="pt-BR"/>
        </w:rPr>
        <w:t>maio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1BAE5CB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26C21A" w14:textId="68F12414"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0601FBCB" w14:textId="15255D23"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5572B8A4" w14:textId="2D225CDF"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1A51A311" w14:textId="48E984AA"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1933E28" w14:textId="48C45A8C"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14BE89FD" w:rsidR="005A301D" w:rsidRPr="002C1C20" w:rsidRDefault="002979D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2A3A96D2" w:rsidR="005A301D" w:rsidRPr="002C1C20" w:rsidRDefault="002979D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09</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2BA47ED5" w:rsidR="005A301D" w:rsidRPr="002C1C20" w:rsidRDefault="002979D2"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7CBC785E"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70BF5" w:rsidRPr="00DE6232">
        <w:rPr>
          <w:rFonts w:ascii="Arial" w:hAnsi="Arial" w:cs="Arial"/>
          <w:bCs/>
          <w:sz w:val="24"/>
          <w:szCs w:val="24"/>
          <w:lang w:eastAsia="zh-CN"/>
        </w:rPr>
        <w:t>Contratação exclusiva de ME, EPP ou Equiparadas para fornecimento de:</w:t>
      </w:r>
      <w:r w:rsidR="00770BF5">
        <w:rPr>
          <w:rFonts w:ascii="Arial" w:hAnsi="Arial" w:cs="Arial"/>
          <w:bCs/>
          <w:sz w:val="24"/>
          <w:szCs w:val="24"/>
          <w:lang w:eastAsia="zh-CN"/>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01</w:t>
      </w:r>
      <w:r w:rsidR="002979D2" w:rsidRPr="00B75751">
        <w:rPr>
          <w:rFonts w:ascii="Arial" w:hAnsi="Arial" w:cs="Arial"/>
          <w:sz w:val="24"/>
          <w:szCs w:val="24"/>
        </w:rPr>
        <w:t xml:space="preserve"> – 500 (</w:t>
      </w:r>
      <w:r w:rsidR="002979D2">
        <w:rPr>
          <w:rFonts w:ascii="Arial" w:hAnsi="Arial" w:cs="Arial"/>
          <w:sz w:val="24"/>
          <w:szCs w:val="24"/>
        </w:rPr>
        <w:t>quinhentos</w:t>
      </w:r>
      <w:r w:rsidR="002979D2" w:rsidRPr="00B75751">
        <w:rPr>
          <w:rFonts w:ascii="Arial" w:hAnsi="Arial" w:cs="Arial"/>
          <w:sz w:val="24"/>
          <w:szCs w:val="24"/>
        </w:rPr>
        <w:t>) pacote</w:t>
      </w:r>
      <w:r w:rsidR="002979D2">
        <w:rPr>
          <w:rFonts w:ascii="Arial" w:hAnsi="Arial" w:cs="Arial"/>
          <w:sz w:val="24"/>
          <w:szCs w:val="24"/>
        </w:rPr>
        <w:t>s</w:t>
      </w:r>
      <w:r w:rsidR="002979D2" w:rsidRPr="00B75751">
        <w:rPr>
          <w:rFonts w:ascii="Arial" w:hAnsi="Arial" w:cs="Arial"/>
          <w:sz w:val="24"/>
          <w:szCs w:val="24"/>
        </w:rPr>
        <w:t xml:space="preserve"> com 500 folhas</w:t>
      </w:r>
      <w:r w:rsidR="002979D2">
        <w:rPr>
          <w:rFonts w:ascii="Arial" w:hAnsi="Arial" w:cs="Arial"/>
          <w:sz w:val="24"/>
          <w:szCs w:val="24"/>
        </w:rPr>
        <w:t xml:space="preserve"> de p</w:t>
      </w:r>
      <w:r w:rsidR="002979D2" w:rsidRPr="00B75751">
        <w:rPr>
          <w:rFonts w:ascii="Arial" w:hAnsi="Arial" w:cs="Arial"/>
          <w:sz w:val="24"/>
          <w:szCs w:val="24"/>
        </w:rPr>
        <w:t>apel sulfite Office, alcalino, branco, formato A4, 210x297mm, gramatura 75g/m2, embalagem revestida em BOPP</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02</w:t>
      </w:r>
      <w:r w:rsidR="002979D2" w:rsidRPr="00B75751">
        <w:rPr>
          <w:rFonts w:ascii="Arial" w:hAnsi="Arial" w:cs="Arial"/>
          <w:sz w:val="24"/>
          <w:szCs w:val="24"/>
        </w:rPr>
        <w:t xml:space="preserve"> – 02 (</w:t>
      </w:r>
      <w:r w:rsidR="002979D2">
        <w:rPr>
          <w:rFonts w:ascii="Arial" w:hAnsi="Arial" w:cs="Arial"/>
          <w:sz w:val="24"/>
          <w:szCs w:val="24"/>
        </w:rPr>
        <w:t>dois</w:t>
      </w:r>
      <w:r w:rsidR="002979D2" w:rsidRPr="00B75751">
        <w:rPr>
          <w:rFonts w:ascii="Arial" w:hAnsi="Arial" w:cs="Arial"/>
          <w:sz w:val="24"/>
          <w:szCs w:val="24"/>
        </w:rPr>
        <w:t xml:space="preserve">) </w:t>
      </w:r>
      <w:r w:rsidR="002979D2">
        <w:rPr>
          <w:rFonts w:ascii="Arial" w:hAnsi="Arial" w:cs="Arial"/>
          <w:sz w:val="24"/>
          <w:szCs w:val="24"/>
        </w:rPr>
        <w:t>pacotes com 100 unidades de a</w:t>
      </w:r>
      <w:r w:rsidR="002979D2" w:rsidRPr="00B75751">
        <w:rPr>
          <w:rFonts w:ascii="Arial" w:hAnsi="Arial" w:cs="Arial"/>
          <w:sz w:val="24"/>
          <w:szCs w:val="24"/>
        </w:rPr>
        <w:t>braçadeira de nylon branco 4,8 x 380mm</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03</w:t>
      </w:r>
      <w:r w:rsidR="002979D2" w:rsidRPr="00B75751">
        <w:rPr>
          <w:rFonts w:ascii="Arial" w:hAnsi="Arial" w:cs="Arial"/>
          <w:sz w:val="24"/>
          <w:szCs w:val="24"/>
        </w:rPr>
        <w:t xml:space="preserve"> – 24 (</w:t>
      </w:r>
      <w:r w:rsidR="002979D2">
        <w:rPr>
          <w:rFonts w:ascii="Arial" w:hAnsi="Arial" w:cs="Arial"/>
          <w:sz w:val="24"/>
          <w:szCs w:val="24"/>
        </w:rPr>
        <w:t>vinte e quatro</w:t>
      </w:r>
      <w:r w:rsidR="002979D2" w:rsidRPr="00B75751">
        <w:rPr>
          <w:rFonts w:ascii="Arial" w:hAnsi="Arial" w:cs="Arial"/>
          <w:sz w:val="24"/>
          <w:szCs w:val="24"/>
        </w:rPr>
        <w:t xml:space="preserve">) </w:t>
      </w:r>
      <w:r w:rsidR="002979D2">
        <w:rPr>
          <w:rFonts w:ascii="Arial" w:hAnsi="Arial" w:cs="Arial"/>
          <w:sz w:val="24"/>
          <w:szCs w:val="24"/>
        </w:rPr>
        <w:t>frascos de c</w:t>
      </w:r>
      <w:r w:rsidR="002979D2" w:rsidRPr="00B75751">
        <w:rPr>
          <w:rFonts w:ascii="Arial" w:hAnsi="Arial" w:cs="Arial"/>
          <w:sz w:val="24"/>
          <w:szCs w:val="24"/>
        </w:rPr>
        <w:t>ola a Base de Polivinil Acetato - Pva, Pastosa, Branca, Lavável, Não Tóxica, com bico Aplicador, 110 g</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04</w:t>
      </w:r>
      <w:r w:rsidR="002979D2" w:rsidRPr="00B75751">
        <w:rPr>
          <w:rFonts w:ascii="Arial" w:hAnsi="Arial" w:cs="Arial"/>
          <w:sz w:val="24"/>
          <w:szCs w:val="24"/>
        </w:rPr>
        <w:t xml:space="preserve"> – 300 (</w:t>
      </w:r>
      <w:r w:rsidR="002979D2">
        <w:rPr>
          <w:rFonts w:ascii="Arial" w:hAnsi="Arial" w:cs="Arial"/>
          <w:sz w:val="24"/>
          <w:szCs w:val="24"/>
        </w:rPr>
        <w:t>trezentas</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aneta</w:t>
      </w:r>
      <w:r w:rsidR="002979D2">
        <w:rPr>
          <w:rFonts w:ascii="Arial" w:hAnsi="Arial" w:cs="Arial"/>
          <w:sz w:val="24"/>
          <w:szCs w:val="24"/>
        </w:rPr>
        <w:t>s</w:t>
      </w:r>
      <w:r w:rsidR="002979D2" w:rsidRPr="00B75751">
        <w:rPr>
          <w:rFonts w:ascii="Arial" w:hAnsi="Arial" w:cs="Arial"/>
          <w:sz w:val="24"/>
          <w:szCs w:val="24"/>
        </w:rPr>
        <w:t xml:space="preserve"> esferográfica</w:t>
      </w:r>
      <w:r w:rsidR="002979D2">
        <w:rPr>
          <w:rFonts w:ascii="Arial" w:hAnsi="Arial" w:cs="Arial"/>
          <w:sz w:val="24"/>
          <w:szCs w:val="24"/>
        </w:rPr>
        <w:t>s</w:t>
      </w:r>
      <w:r w:rsidR="002979D2" w:rsidRPr="00B75751">
        <w:rPr>
          <w:rFonts w:ascii="Arial" w:hAnsi="Arial" w:cs="Arial"/>
          <w:sz w:val="24"/>
          <w:szCs w:val="24"/>
        </w:rPr>
        <w:t xml:space="preserve"> escrita MÉDIA, na cor </w:t>
      </w:r>
      <w:r w:rsidR="002979D2" w:rsidRPr="00B75751">
        <w:rPr>
          <w:rFonts w:ascii="Arial" w:hAnsi="Arial" w:cs="Arial"/>
          <w:b/>
          <w:bCs/>
          <w:sz w:val="24"/>
          <w:szCs w:val="24"/>
        </w:rPr>
        <w:t>azul</w:t>
      </w:r>
      <w:r w:rsidR="002979D2" w:rsidRPr="00B75751">
        <w:rPr>
          <w:rFonts w:ascii="Arial" w:hAnsi="Arial" w:cs="Arial"/>
          <w:sz w:val="24"/>
          <w:szCs w:val="24"/>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r w:rsidR="002979D2">
        <w:rPr>
          <w:rFonts w:ascii="Arial" w:hAnsi="Arial" w:cs="Arial"/>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05</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color w:val="000000"/>
          <w:sz w:val="24"/>
          <w:szCs w:val="24"/>
        </w:rPr>
        <w:t>c</w:t>
      </w:r>
      <w:r w:rsidR="002979D2" w:rsidRPr="00B75751">
        <w:rPr>
          <w:rFonts w:ascii="Arial" w:hAnsi="Arial" w:cs="Arial"/>
          <w:color w:val="000000"/>
          <w:sz w:val="24"/>
          <w:szCs w:val="24"/>
        </w:rPr>
        <w:t>aderno</w:t>
      </w:r>
      <w:r w:rsidR="002979D2">
        <w:rPr>
          <w:rFonts w:ascii="Arial" w:hAnsi="Arial" w:cs="Arial"/>
          <w:color w:val="000000"/>
          <w:sz w:val="24"/>
          <w:szCs w:val="24"/>
        </w:rPr>
        <w:t>s</w:t>
      </w:r>
      <w:r w:rsidR="002979D2" w:rsidRPr="00B75751">
        <w:rPr>
          <w:rFonts w:ascii="Arial" w:hAnsi="Arial" w:cs="Arial"/>
          <w:color w:val="000000"/>
          <w:sz w:val="24"/>
          <w:szCs w:val="24"/>
        </w:rPr>
        <w:t xml:space="preserve"> 1/4 capa dura, costurado 48fls, </w:t>
      </w:r>
      <w:r w:rsidR="002979D2" w:rsidRPr="00B75751">
        <w:rPr>
          <w:rFonts w:ascii="Arial" w:hAnsi="Arial" w:cs="Arial"/>
          <w:b/>
          <w:color w:val="000000"/>
          <w:sz w:val="24"/>
          <w:szCs w:val="24"/>
        </w:rPr>
        <w:t>azul</w:t>
      </w:r>
      <w:r w:rsidR="002979D2">
        <w:rPr>
          <w:rFonts w:ascii="Arial" w:hAnsi="Arial" w:cs="Arial"/>
          <w:color w:val="000000"/>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06</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color w:val="000000"/>
          <w:sz w:val="24"/>
          <w:szCs w:val="24"/>
        </w:rPr>
        <w:t>c</w:t>
      </w:r>
      <w:r w:rsidR="002979D2" w:rsidRPr="00B75751">
        <w:rPr>
          <w:rFonts w:ascii="Arial" w:hAnsi="Arial" w:cs="Arial"/>
          <w:color w:val="000000"/>
          <w:sz w:val="24"/>
          <w:szCs w:val="24"/>
        </w:rPr>
        <w:t>aderno</w:t>
      </w:r>
      <w:r w:rsidR="002979D2">
        <w:rPr>
          <w:rFonts w:ascii="Arial" w:hAnsi="Arial" w:cs="Arial"/>
          <w:color w:val="000000"/>
          <w:sz w:val="24"/>
          <w:szCs w:val="24"/>
        </w:rPr>
        <w:t>s</w:t>
      </w:r>
      <w:r w:rsidR="002979D2" w:rsidRPr="00B75751">
        <w:rPr>
          <w:rFonts w:ascii="Arial" w:hAnsi="Arial" w:cs="Arial"/>
          <w:color w:val="000000"/>
          <w:sz w:val="24"/>
          <w:szCs w:val="24"/>
        </w:rPr>
        <w:t xml:space="preserve"> 1/4 capa dura, costurado 48fls, </w:t>
      </w:r>
      <w:r w:rsidR="002979D2" w:rsidRPr="00B75751">
        <w:rPr>
          <w:rFonts w:ascii="Arial" w:hAnsi="Arial" w:cs="Arial"/>
          <w:b/>
          <w:color w:val="000000"/>
          <w:sz w:val="24"/>
          <w:szCs w:val="24"/>
        </w:rPr>
        <w:t>vermelho</w:t>
      </w:r>
      <w:r w:rsidR="002979D2">
        <w:rPr>
          <w:rFonts w:ascii="Arial" w:hAnsi="Arial" w:cs="Arial"/>
          <w:color w:val="000000"/>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07</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aderno</w:t>
      </w:r>
      <w:r w:rsidR="002979D2">
        <w:rPr>
          <w:rFonts w:ascii="Arial" w:hAnsi="Arial" w:cs="Arial"/>
          <w:sz w:val="24"/>
          <w:szCs w:val="24"/>
        </w:rPr>
        <w:t>s</w:t>
      </w:r>
      <w:r w:rsidR="002979D2" w:rsidRPr="00B75751">
        <w:rPr>
          <w:rFonts w:ascii="Arial" w:hAnsi="Arial" w:cs="Arial"/>
          <w:sz w:val="24"/>
          <w:szCs w:val="24"/>
        </w:rPr>
        <w:t xml:space="preserve"> universitário</w:t>
      </w:r>
      <w:r w:rsidR="002979D2">
        <w:rPr>
          <w:rFonts w:ascii="Arial" w:hAnsi="Arial" w:cs="Arial"/>
          <w:sz w:val="24"/>
          <w:szCs w:val="24"/>
        </w:rPr>
        <w:t>s</w:t>
      </w:r>
      <w:r w:rsidR="002979D2" w:rsidRPr="00B75751">
        <w:rPr>
          <w:rFonts w:ascii="Arial" w:hAnsi="Arial" w:cs="Arial"/>
          <w:sz w:val="24"/>
          <w:szCs w:val="24"/>
        </w:rPr>
        <w:t xml:space="preserve"> capa dura costurado</w:t>
      </w:r>
      <w:r w:rsidR="002979D2">
        <w:rPr>
          <w:rFonts w:ascii="Arial" w:hAnsi="Arial" w:cs="Arial"/>
          <w:sz w:val="24"/>
          <w:szCs w:val="24"/>
        </w:rPr>
        <w:t>s</w:t>
      </w:r>
      <w:r w:rsidR="002979D2" w:rsidRPr="00B75751">
        <w:rPr>
          <w:rFonts w:ascii="Arial" w:hAnsi="Arial" w:cs="Arial"/>
          <w:sz w:val="24"/>
          <w:szCs w:val="24"/>
        </w:rPr>
        <w:t xml:space="preserve"> 96fls, </w:t>
      </w:r>
      <w:r w:rsidR="002979D2" w:rsidRPr="00B75751">
        <w:rPr>
          <w:rFonts w:ascii="Arial" w:hAnsi="Arial" w:cs="Arial"/>
          <w:b/>
          <w:bCs/>
          <w:sz w:val="24"/>
          <w:szCs w:val="24"/>
        </w:rPr>
        <w:t>azul</w:t>
      </w:r>
      <w:r w:rsidR="002979D2">
        <w:rPr>
          <w:rFonts w:ascii="Arial" w:hAnsi="Arial" w:cs="Arial"/>
          <w:b/>
          <w:bCs/>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08</w:t>
      </w:r>
      <w:r w:rsidR="002979D2" w:rsidRPr="00B75751">
        <w:rPr>
          <w:rFonts w:ascii="Arial" w:hAnsi="Arial" w:cs="Arial"/>
          <w:sz w:val="24"/>
          <w:szCs w:val="24"/>
        </w:rPr>
        <w:t xml:space="preserve"> – 12 (</w:t>
      </w:r>
      <w:r w:rsidR="002979D2">
        <w:rPr>
          <w:rFonts w:ascii="Arial" w:hAnsi="Arial" w:cs="Arial"/>
          <w:sz w:val="24"/>
          <w:szCs w:val="24"/>
        </w:rPr>
        <w:t>doze</w:t>
      </w:r>
      <w:r w:rsidR="002979D2" w:rsidRPr="00B75751">
        <w:rPr>
          <w:rFonts w:ascii="Arial" w:hAnsi="Arial" w:cs="Arial"/>
          <w:sz w:val="24"/>
          <w:szCs w:val="24"/>
        </w:rPr>
        <w:t xml:space="preserve">) </w:t>
      </w:r>
      <w:r w:rsidR="002979D2">
        <w:rPr>
          <w:rFonts w:ascii="Arial" w:hAnsi="Arial" w:cs="Arial"/>
          <w:sz w:val="24"/>
          <w:szCs w:val="24"/>
        </w:rPr>
        <w:t>c</w:t>
      </w:r>
      <w:r w:rsidR="002979D2" w:rsidRPr="00B75751">
        <w:rPr>
          <w:rFonts w:ascii="Arial" w:hAnsi="Arial" w:cs="Arial"/>
          <w:sz w:val="24"/>
          <w:szCs w:val="24"/>
        </w:rPr>
        <w:t>aderno</w:t>
      </w:r>
      <w:r w:rsidR="002979D2">
        <w:rPr>
          <w:rFonts w:ascii="Arial" w:hAnsi="Arial" w:cs="Arial"/>
          <w:sz w:val="24"/>
          <w:szCs w:val="24"/>
        </w:rPr>
        <w:t>s</w:t>
      </w:r>
      <w:r w:rsidR="002979D2" w:rsidRPr="00B75751">
        <w:rPr>
          <w:rFonts w:ascii="Arial" w:hAnsi="Arial" w:cs="Arial"/>
          <w:sz w:val="24"/>
          <w:szCs w:val="24"/>
        </w:rPr>
        <w:t xml:space="preserve"> universitário</w:t>
      </w:r>
      <w:r w:rsidR="002979D2">
        <w:rPr>
          <w:rFonts w:ascii="Arial" w:hAnsi="Arial" w:cs="Arial"/>
          <w:sz w:val="24"/>
          <w:szCs w:val="24"/>
        </w:rPr>
        <w:t>s</w:t>
      </w:r>
      <w:r w:rsidR="002979D2" w:rsidRPr="00B75751">
        <w:rPr>
          <w:rFonts w:ascii="Arial" w:hAnsi="Arial" w:cs="Arial"/>
          <w:sz w:val="24"/>
          <w:szCs w:val="24"/>
        </w:rPr>
        <w:t xml:space="preserve"> capa dura costurado</w:t>
      </w:r>
      <w:r w:rsidR="002979D2">
        <w:rPr>
          <w:rFonts w:ascii="Arial" w:hAnsi="Arial" w:cs="Arial"/>
          <w:sz w:val="24"/>
          <w:szCs w:val="24"/>
        </w:rPr>
        <w:t>s</w:t>
      </w:r>
      <w:r w:rsidR="002979D2" w:rsidRPr="00B75751">
        <w:rPr>
          <w:rFonts w:ascii="Arial" w:hAnsi="Arial" w:cs="Arial"/>
          <w:sz w:val="24"/>
          <w:szCs w:val="24"/>
        </w:rPr>
        <w:t xml:space="preserve"> 96fls, </w:t>
      </w:r>
      <w:r w:rsidR="002979D2" w:rsidRPr="00B75751">
        <w:rPr>
          <w:rFonts w:ascii="Arial" w:hAnsi="Arial" w:cs="Arial"/>
          <w:b/>
          <w:bCs/>
          <w:sz w:val="24"/>
          <w:szCs w:val="24"/>
        </w:rPr>
        <w:t>vermelho</w:t>
      </w:r>
      <w:r w:rsidR="002979D2">
        <w:rPr>
          <w:rFonts w:ascii="Arial" w:hAnsi="Arial" w:cs="Arial"/>
          <w:b/>
          <w:bCs/>
          <w:sz w:val="24"/>
          <w:szCs w:val="24"/>
        </w:rPr>
        <w:t xml:space="preserve">; </w:t>
      </w:r>
      <w:r w:rsidR="002979D2" w:rsidRPr="00B75751">
        <w:rPr>
          <w:rFonts w:ascii="Arial" w:hAnsi="Arial" w:cs="Arial"/>
          <w:b/>
          <w:bCs/>
          <w:sz w:val="24"/>
          <w:szCs w:val="24"/>
        </w:rPr>
        <w:t>ITEM</w:t>
      </w:r>
      <w:r w:rsidR="002979D2" w:rsidRPr="00B75751">
        <w:rPr>
          <w:rFonts w:ascii="Arial" w:hAnsi="Arial" w:cs="Arial"/>
          <w:sz w:val="24"/>
          <w:szCs w:val="24"/>
        </w:rPr>
        <w:t xml:space="preserve"> </w:t>
      </w:r>
      <w:r w:rsidR="002979D2" w:rsidRPr="00B75751">
        <w:rPr>
          <w:rFonts w:ascii="Arial" w:hAnsi="Arial" w:cs="Arial"/>
          <w:b/>
          <w:bCs/>
          <w:sz w:val="24"/>
          <w:szCs w:val="24"/>
        </w:rPr>
        <w:t>09</w:t>
      </w:r>
      <w:r w:rsidR="002979D2" w:rsidRPr="00B75751">
        <w:rPr>
          <w:rFonts w:ascii="Arial" w:hAnsi="Arial" w:cs="Arial"/>
          <w:sz w:val="24"/>
          <w:szCs w:val="24"/>
        </w:rPr>
        <w:t xml:space="preserve"> – 05 (</w:t>
      </w:r>
      <w:r w:rsidR="002979D2">
        <w:rPr>
          <w:rFonts w:ascii="Arial" w:hAnsi="Arial" w:cs="Arial"/>
          <w:sz w:val="24"/>
          <w:szCs w:val="24"/>
        </w:rPr>
        <w:t>cinco</w:t>
      </w:r>
      <w:r w:rsidR="002979D2" w:rsidRPr="00B75751">
        <w:rPr>
          <w:rFonts w:ascii="Arial" w:hAnsi="Arial" w:cs="Arial"/>
          <w:sz w:val="24"/>
          <w:szCs w:val="24"/>
        </w:rPr>
        <w:t xml:space="preserve">) </w:t>
      </w:r>
      <w:r w:rsidR="002979D2">
        <w:rPr>
          <w:rFonts w:ascii="Arial" w:hAnsi="Arial" w:cs="Arial"/>
          <w:sz w:val="24"/>
          <w:szCs w:val="24"/>
        </w:rPr>
        <w:t>a</w:t>
      </w:r>
      <w:r w:rsidR="002979D2" w:rsidRPr="00B75751">
        <w:rPr>
          <w:rFonts w:ascii="Arial" w:hAnsi="Arial" w:cs="Arial"/>
          <w:sz w:val="24"/>
          <w:szCs w:val="24"/>
        </w:rPr>
        <w:t>rquivo</w:t>
      </w:r>
      <w:r w:rsidR="002979D2">
        <w:rPr>
          <w:rFonts w:ascii="Arial" w:hAnsi="Arial" w:cs="Arial"/>
          <w:sz w:val="24"/>
          <w:szCs w:val="24"/>
        </w:rPr>
        <w:t>s</w:t>
      </w:r>
      <w:r w:rsidR="002979D2" w:rsidRPr="00B75751">
        <w:rPr>
          <w:rFonts w:ascii="Arial" w:hAnsi="Arial" w:cs="Arial"/>
          <w:sz w:val="24"/>
          <w:szCs w:val="24"/>
        </w:rPr>
        <w:t xml:space="preserve"> tipo maleta com 6 pastas suspensas</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791EEA46"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w:t>
      </w:r>
      <w:r w:rsidR="00822D49">
        <w:rPr>
          <w:rFonts w:ascii="Arial" w:eastAsia="Times New Roman" w:hAnsi="Arial" w:cs="Arial"/>
          <w:sz w:val="24"/>
          <w:szCs w:val="24"/>
        </w:rPr>
        <w:t xml:space="preserve">s itens </w:t>
      </w:r>
      <w:r w:rsidR="00822D49" w:rsidRPr="00480BF4">
        <w:rPr>
          <w:rFonts w:ascii="Arial" w:eastAsia="Times New Roman" w:hAnsi="Arial" w:cs="Arial"/>
          <w:sz w:val="24"/>
          <w:szCs w:val="24"/>
        </w:rPr>
        <w:t>justifica-se pela necessidade de manutenção do estoque mínimo e a continuidade das rotinas administrativas na sede da Câmara Municipal de Extrema e Casa do Cidadão</w:t>
      </w:r>
      <w:r w:rsidRPr="009F4A0B">
        <w:rPr>
          <w:rFonts w:ascii="Arial" w:eastAsia="Times New Roman" w:hAnsi="Arial" w:cs="Arial"/>
          <w:sz w:val="24"/>
          <w:szCs w:val="24"/>
        </w:rPr>
        <w:t>.</w:t>
      </w:r>
      <w:r w:rsidR="00822D49">
        <w:rPr>
          <w:rFonts w:ascii="Arial" w:eastAsia="Times New Roman" w:hAnsi="Arial" w:cs="Arial"/>
          <w:sz w:val="24"/>
          <w:szCs w:val="24"/>
        </w:rPr>
        <w:t xml:space="preserve"> Materiais de escritório e expediente são imprescindíveis para a realização das tarefas do dia a dia, portanto a contratação é extremamente necessária. </w:t>
      </w:r>
      <w:r w:rsidRPr="00303AF5">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w:t>
      </w:r>
      <w:r w:rsidRPr="00303AF5">
        <w:rPr>
          <w:rFonts w:ascii="Arial" w:eastAsia="Times New Roman" w:hAnsi="Arial" w:cs="Arial"/>
          <w:sz w:val="24"/>
          <w:szCs w:val="24"/>
        </w:rPr>
        <w:lastRenderedPageBreak/>
        <w:t xml:space="preserve">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w:t>
      </w:r>
      <w:r w:rsidRPr="00D8337E">
        <w:rPr>
          <w:rFonts w:ascii="Arial" w:eastAsia="Times New Roman" w:hAnsi="Arial" w:cs="Arial"/>
          <w:sz w:val="24"/>
          <w:szCs w:val="24"/>
          <w:lang w:eastAsia="zh-CN"/>
        </w:rPr>
        <w:lastRenderedPageBreak/>
        <w:t>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 xml:space="preserve">proposta deverá ser expressa em reais, preenchida em conformidade com o anexo do edital, e o indicativo do valor unitário e </w:t>
      </w:r>
      <w:r w:rsidRPr="00B67B65">
        <w:rPr>
          <w:rFonts w:ascii="Arial" w:hAnsi="Arial" w:cs="Arial"/>
          <w:sz w:val="24"/>
          <w:szCs w:val="24"/>
        </w:rPr>
        <w:lastRenderedPageBreak/>
        <w:t>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7312B01B"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0F01E6" w:rsidRPr="000F01E6">
        <w:rPr>
          <w:rFonts w:ascii="Arial" w:eastAsia="Times New Roman" w:hAnsi="Arial" w:cs="Arial"/>
          <w:sz w:val="24"/>
          <w:szCs w:val="24"/>
        </w:rPr>
        <w:t>R$ 17.917,27 (dezessete mil novecentos e dezessete reais, vinte e sete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penal, relacionadas ao objeto, originariamente ou vinculada por </w:t>
      </w:r>
      <w:r w:rsidRPr="00482F58">
        <w:rPr>
          <w:rFonts w:ascii="Arial" w:hAnsi="Arial" w:cs="Arial"/>
          <w:color w:val="000000"/>
          <w:sz w:val="24"/>
          <w:szCs w:val="24"/>
        </w:rPr>
        <w:lastRenderedPageBreak/>
        <w:t>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6C47008F" w14:textId="77777777" w:rsidR="000F01E6" w:rsidRPr="002C1C20" w:rsidRDefault="000F01E6"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 Gestão e fiscalização do contrato:</w:t>
      </w:r>
    </w:p>
    <w:p w14:paraId="061C2DCE" w14:textId="6B4F3A91"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 xml:space="preserve">rá acompanhado e fiscalizado pela servidora </w:t>
      </w:r>
      <w:r w:rsidR="000F01E6" w:rsidRPr="000F01E6">
        <w:rPr>
          <w:rFonts w:ascii="Arial" w:hAnsi="Arial" w:cs="Arial"/>
          <w:color w:val="000000"/>
          <w:sz w:val="24"/>
          <w:szCs w:val="24"/>
        </w:rPr>
        <w:t>Caroline de Souza Lima Paschoal, CPF nº 103.432.426-80</w:t>
      </w:r>
      <w:r w:rsidR="007E5D74" w:rsidRPr="007E5D74">
        <w:rPr>
          <w:rFonts w:ascii="Arial"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lastRenderedPageBreak/>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324" w:type="dxa"/>
        <w:jc w:val="center"/>
        <w:tblLayout w:type="fixed"/>
        <w:tblCellMar>
          <w:left w:w="10" w:type="dxa"/>
          <w:right w:w="10" w:type="dxa"/>
        </w:tblCellMar>
        <w:tblLook w:val="0000" w:firstRow="0" w:lastRow="0" w:firstColumn="0" w:lastColumn="0" w:noHBand="0" w:noVBand="0"/>
      </w:tblPr>
      <w:tblGrid>
        <w:gridCol w:w="880"/>
        <w:gridCol w:w="3550"/>
        <w:gridCol w:w="1280"/>
        <w:gridCol w:w="1120"/>
        <w:gridCol w:w="1152"/>
        <w:gridCol w:w="1342"/>
      </w:tblGrid>
      <w:tr w:rsidR="002979D2" w:rsidRPr="00072A26" w14:paraId="0E8BA930"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F16A43"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Arial" w:hAnsi="Arial" w:cs="Arial"/>
                <w:b/>
                <w:color w:val="000000"/>
                <w:sz w:val="20"/>
                <w:szCs w:val="20"/>
              </w:rPr>
              <w:t>ITEM</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2866A9A" w14:textId="77777777" w:rsidR="002979D2" w:rsidRPr="00072A26" w:rsidRDefault="002979D2" w:rsidP="00517E95">
            <w:pPr>
              <w:spacing w:after="0" w:line="240" w:lineRule="auto"/>
              <w:ind w:right="176"/>
              <w:contextualSpacing/>
              <w:jc w:val="center"/>
              <w:rPr>
                <w:rFonts w:ascii="Arial" w:eastAsiaTheme="minorEastAsia" w:hAnsi="Arial" w:cs="Arial"/>
                <w:b/>
                <w:sz w:val="20"/>
                <w:szCs w:val="20"/>
              </w:rPr>
            </w:pPr>
            <w:r w:rsidRPr="00072A26">
              <w:rPr>
                <w:rFonts w:ascii="Arial" w:eastAsia="Arial" w:hAnsi="Arial" w:cs="Arial"/>
                <w:b/>
                <w:color w:val="000000"/>
                <w:sz w:val="20"/>
                <w:szCs w:val="20"/>
              </w:rPr>
              <w:t>DESCRIÇÃO DO PRODUTO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9B45CC1" w14:textId="77777777" w:rsidR="002979D2" w:rsidRPr="00072A26" w:rsidRDefault="002979D2" w:rsidP="00517E95">
            <w:pPr>
              <w:keepNext/>
              <w:spacing w:after="0" w:line="240" w:lineRule="auto"/>
              <w:ind w:left="-61" w:right="-108"/>
              <w:contextualSpacing/>
              <w:jc w:val="center"/>
              <w:rPr>
                <w:rFonts w:ascii="Arial" w:eastAsiaTheme="minorEastAsia" w:hAnsi="Arial" w:cs="Arial"/>
                <w:b/>
                <w:sz w:val="20"/>
                <w:szCs w:val="20"/>
              </w:rPr>
            </w:pPr>
            <w:r w:rsidRPr="00072A26">
              <w:rPr>
                <w:rFonts w:ascii="Arial" w:eastAsia="Arial" w:hAnsi="Arial" w:cs="Arial"/>
                <w:b/>
                <w:color w:val="000000"/>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757248B"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Arial" w:hAnsi="Arial" w:cs="Arial"/>
                <w:b/>
                <w:color w:val="000000"/>
                <w:sz w:val="20"/>
                <w:szCs w:val="20"/>
              </w:rPr>
              <w:t>QUANT.</w:t>
            </w:r>
          </w:p>
        </w:tc>
        <w:tc>
          <w:tcPr>
            <w:tcW w:w="1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1A676"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MÉDIA</w:t>
            </w:r>
          </w:p>
          <w:p w14:paraId="06FBDF07"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VALOR</w:t>
            </w:r>
          </w:p>
          <w:p w14:paraId="07A7C113"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UNITÁRIO</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6ABDA"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VALOR</w:t>
            </w:r>
          </w:p>
          <w:p w14:paraId="1A1B9BA5"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GLOBAL</w:t>
            </w:r>
          </w:p>
          <w:p w14:paraId="302ECD6D" w14:textId="77777777" w:rsidR="002979D2" w:rsidRPr="00072A26" w:rsidRDefault="002979D2" w:rsidP="00517E95">
            <w:pPr>
              <w:spacing w:after="0" w:line="240" w:lineRule="auto"/>
              <w:contextualSpacing/>
              <w:jc w:val="center"/>
              <w:rPr>
                <w:rFonts w:ascii="Arial" w:eastAsiaTheme="minorEastAsia" w:hAnsi="Arial" w:cs="Arial"/>
                <w:b/>
                <w:sz w:val="20"/>
                <w:szCs w:val="20"/>
              </w:rPr>
            </w:pPr>
            <w:r w:rsidRPr="00072A26">
              <w:rPr>
                <w:rFonts w:ascii="Arial" w:eastAsiaTheme="minorEastAsia" w:hAnsi="Arial" w:cs="Arial"/>
                <w:b/>
                <w:sz w:val="20"/>
                <w:szCs w:val="20"/>
              </w:rPr>
              <w:t>ESTIMADO</w:t>
            </w:r>
          </w:p>
        </w:tc>
      </w:tr>
      <w:tr w:rsidR="002979D2" w:rsidRPr="00072A26" w14:paraId="2942B9B7"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66112"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69FB9"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Papel sulfite Office, alcalino, branco, formato A4, 210x297mm, gramatura 75g/m2, pacote com 500 folhas, embalagem revestida em BOPP.</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A27D0"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color w:val="000000"/>
                <w:sz w:val="20"/>
                <w:szCs w:val="20"/>
              </w:rPr>
              <w:t>Pacote com 500 folhas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64BD3"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500</w:t>
            </w:r>
          </w:p>
        </w:tc>
        <w:tc>
          <w:tcPr>
            <w:tcW w:w="1152" w:type="dxa"/>
            <w:tcBorders>
              <w:top w:val="single" w:sz="4" w:space="0" w:color="000000"/>
              <w:left w:val="single" w:sz="4" w:space="0" w:color="000000"/>
              <w:bottom w:val="single" w:sz="4" w:space="0" w:color="000000"/>
              <w:right w:val="single" w:sz="4" w:space="0" w:color="000000"/>
            </w:tcBorders>
          </w:tcPr>
          <w:p w14:paraId="2477C1D5"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R$ 32,90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153DC9A"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R$ 16.450,00</w:t>
            </w:r>
          </w:p>
        </w:tc>
      </w:tr>
      <w:tr w:rsidR="002979D2" w:rsidRPr="00072A26" w14:paraId="7B8CCE2C"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B7D0A"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02</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8E77D"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Abraçadeira de nylon branco 4,8 x 380mm.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56DD1"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color w:val="000000"/>
                <w:sz w:val="20"/>
                <w:szCs w:val="20"/>
              </w:rPr>
              <w:t>Pacote com 100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2C8BD"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 xml:space="preserve">02 </w:t>
            </w:r>
          </w:p>
        </w:tc>
        <w:tc>
          <w:tcPr>
            <w:tcW w:w="1152" w:type="dxa"/>
            <w:tcBorders>
              <w:top w:val="single" w:sz="4" w:space="0" w:color="000000"/>
              <w:left w:val="single" w:sz="4" w:space="0" w:color="000000"/>
              <w:bottom w:val="single" w:sz="4" w:space="0" w:color="000000"/>
              <w:right w:val="single" w:sz="4" w:space="0" w:color="000000"/>
            </w:tcBorders>
          </w:tcPr>
          <w:p w14:paraId="1B1BBE06"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R$ 29,15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255AAF9"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R$ 58,30</w:t>
            </w:r>
          </w:p>
        </w:tc>
      </w:tr>
      <w:tr w:rsidR="002979D2" w:rsidRPr="00072A26" w14:paraId="41232AB2"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E6545"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03</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0FE881"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color w:val="000000"/>
                <w:sz w:val="20"/>
                <w:szCs w:val="20"/>
              </w:rPr>
              <w:t>Cola a Base de Polivinil Acetato - Pva, Pastosa, Branca, Lavável, Não Tóxica, com bico Aplicador, 110 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74792"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619A6A"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24</w:t>
            </w:r>
          </w:p>
        </w:tc>
        <w:tc>
          <w:tcPr>
            <w:tcW w:w="1152" w:type="dxa"/>
            <w:tcBorders>
              <w:top w:val="single" w:sz="4" w:space="0" w:color="000000"/>
              <w:left w:val="single" w:sz="4" w:space="0" w:color="000000"/>
              <w:bottom w:val="single" w:sz="4" w:space="0" w:color="000000"/>
              <w:right w:val="single" w:sz="4" w:space="0" w:color="000000"/>
            </w:tcBorders>
          </w:tcPr>
          <w:p w14:paraId="736D84AF"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R$ 8,03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B8825E9"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R$ 192,72</w:t>
            </w:r>
          </w:p>
        </w:tc>
      </w:tr>
      <w:tr w:rsidR="002979D2" w:rsidRPr="00072A26" w14:paraId="77246704"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9BA57"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lastRenderedPageBreak/>
              <w:t>04</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E86FA"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 xml:space="preserve">Caneta esferográfica escrita MÉDIA, na cor </w:t>
            </w:r>
            <w:r w:rsidRPr="00072A26">
              <w:rPr>
                <w:rFonts w:ascii="Arial" w:hAnsi="Arial" w:cs="Arial"/>
                <w:b/>
                <w:sz w:val="20"/>
                <w:szCs w:val="20"/>
              </w:rPr>
              <w:t>azul</w:t>
            </w:r>
            <w:r w:rsidRPr="00072A26">
              <w:rPr>
                <w:rFonts w:ascii="Arial" w:hAnsi="Arial" w:cs="Arial"/>
                <w:sz w:val="20"/>
                <w:szCs w:val="20"/>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ED09E6"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A197AB"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300</w:t>
            </w:r>
          </w:p>
        </w:tc>
        <w:tc>
          <w:tcPr>
            <w:tcW w:w="1152" w:type="dxa"/>
            <w:tcBorders>
              <w:top w:val="single" w:sz="4" w:space="0" w:color="000000"/>
              <w:left w:val="single" w:sz="4" w:space="0" w:color="000000"/>
              <w:bottom w:val="single" w:sz="4" w:space="0" w:color="000000"/>
              <w:right w:val="single" w:sz="4" w:space="0" w:color="000000"/>
            </w:tcBorders>
          </w:tcPr>
          <w:p w14:paraId="1144502B"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R$ 1,15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4C43B52"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R$ 345,00</w:t>
            </w:r>
          </w:p>
        </w:tc>
      </w:tr>
      <w:tr w:rsidR="002979D2" w:rsidRPr="00072A26" w14:paraId="5D0CC271"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1076D"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05</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D6CDEB"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color w:val="000000"/>
                <w:sz w:val="20"/>
                <w:szCs w:val="20"/>
              </w:rPr>
              <w:t xml:space="preserve">Caderno 1/4 capa dura, costurado 48fls, </w:t>
            </w:r>
            <w:r w:rsidRPr="00072A26">
              <w:rPr>
                <w:rFonts w:ascii="Arial" w:hAnsi="Arial" w:cs="Arial"/>
                <w:b/>
                <w:color w:val="000000"/>
                <w:sz w:val="20"/>
                <w:szCs w:val="20"/>
              </w:rPr>
              <w:t>azul</w:t>
            </w:r>
            <w:r w:rsidRPr="00072A26">
              <w:rPr>
                <w:rFonts w:ascii="Arial" w:hAnsi="Arial" w:cs="Arial"/>
                <w:color w:val="000000"/>
                <w:sz w:val="20"/>
                <w:szCs w:val="20"/>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A68ABD"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52A62"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12</w:t>
            </w:r>
          </w:p>
        </w:tc>
        <w:tc>
          <w:tcPr>
            <w:tcW w:w="1152" w:type="dxa"/>
            <w:tcBorders>
              <w:top w:val="single" w:sz="4" w:space="0" w:color="000000"/>
              <w:left w:val="single" w:sz="4" w:space="0" w:color="000000"/>
              <w:bottom w:val="single" w:sz="4" w:space="0" w:color="000000"/>
              <w:right w:val="single" w:sz="4" w:space="0" w:color="000000"/>
            </w:tcBorders>
          </w:tcPr>
          <w:p w14:paraId="77D7D481"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R$ 7,70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E005013"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R$ 92,40</w:t>
            </w:r>
          </w:p>
        </w:tc>
      </w:tr>
      <w:tr w:rsidR="002979D2" w:rsidRPr="00072A26" w14:paraId="7B1C7F30"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C4536"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06</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8127E"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color w:val="000000"/>
                <w:sz w:val="20"/>
                <w:szCs w:val="20"/>
              </w:rPr>
              <w:t xml:space="preserve">Caderno 1/4 capa dura, costurado 48fls, </w:t>
            </w:r>
            <w:r w:rsidRPr="00072A26">
              <w:rPr>
                <w:rFonts w:ascii="Arial" w:hAnsi="Arial" w:cs="Arial"/>
                <w:b/>
                <w:color w:val="000000"/>
                <w:sz w:val="20"/>
                <w:szCs w:val="20"/>
              </w:rPr>
              <w:t>vermelho</w:t>
            </w:r>
            <w:r w:rsidRPr="00072A26">
              <w:rPr>
                <w:rFonts w:ascii="Arial" w:hAnsi="Arial" w:cs="Arial"/>
                <w:color w:val="000000"/>
                <w:sz w:val="20"/>
                <w:szCs w:val="20"/>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A387F"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66057"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12</w:t>
            </w:r>
          </w:p>
        </w:tc>
        <w:tc>
          <w:tcPr>
            <w:tcW w:w="1152" w:type="dxa"/>
            <w:tcBorders>
              <w:top w:val="single" w:sz="4" w:space="0" w:color="000000"/>
              <w:left w:val="single" w:sz="4" w:space="0" w:color="000000"/>
              <w:bottom w:val="single" w:sz="4" w:space="0" w:color="000000"/>
              <w:right w:val="single" w:sz="4" w:space="0" w:color="000000"/>
            </w:tcBorders>
          </w:tcPr>
          <w:p w14:paraId="5ABABB5A"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R$ 7,70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8B24C0E"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R$ 92,40</w:t>
            </w:r>
          </w:p>
        </w:tc>
      </w:tr>
      <w:tr w:rsidR="002979D2" w:rsidRPr="00072A26" w14:paraId="1C073000"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4846EE"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07</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5E0EA"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 xml:space="preserve">Caderno universitário capa dura costurado 96fls, </w:t>
            </w:r>
            <w:r w:rsidRPr="00072A26">
              <w:rPr>
                <w:rFonts w:ascii="Arial" w:hAnsi="Arial" w:cs="Arial"/>
                <w:b/>
                <w:bCs/>
                <w:sz w:val="20"/>
                <w:szCs w:val="20"/>
              </w:rPr>
              <w:t>azul.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2263A6"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5ADB3"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12</w:t>
            </w:r>
          </w:p>
        </w:tc>
        <w:tc>
          <w:tcPr>
            <w:tcW w:w="1152" w:type="dxa"/>
            <w:tcBorders>
              <w:top w:val="single" w:sz="4" w:space="0" w:color="000000"/>
              <w:left w:val="single" w:sz="4" w:space="0" w:color="000000"/>
              <w:bottom w:val="single" w:sz="4" w:space="0" w:color="000000"/>
              <w:right w:val="single" w:sz="4" w:space="0" w:color="000000"/>
            </w:tcBorders>
          </w:tcPr>
          <w:p w14:paraId="3DF57010"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R$ 11,40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BD8ECF5"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R$ 136,80</w:t>
            </w:r>
          </w:p>
        </w:tc>
      </w:tr>
      <w:tr w:rsidR="002979D2" w:rsidRPr="00072A26" w14:paraId="0BF963F0"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91DEE"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08</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8E1A8F"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 xml:space="preserve">Caderno universitário capa dura costurado 96fls, </w:t>
            </w:r>
            <w:r w:rsidRPr="00072A26">
              <w:rPr>
                <w:rFonts w:ascii="Arial" w:hAnsi="Arial" w:cs="Arial"/>
                <w:b/>
                <w:bCs/>
                <w:sz w:val="20"/>
                <w:szCs w:val="20"/>
              </w:rPr>
              <w:t>vermelho.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DDDC2"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510E0E"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12</w:t>
            </w:r>
          </w:p>
        </w:tc>
        <w:tc>
          <w:tcPr>
            <w:tcW w:w="1152" w:type="dxa"/>
            <w:tcBorders>
              <w:top w:val="single" w:sz="4" w:space="0" w:color="000000"/>
              <w:left w:val="single" w:sz="4" w:space="0" w:color="000000"/>
              <w:bottom w:val="single" w:sz="4" w:space="0" w:color="000000"/>
              <w:right w:val="single" w:sz="4" w:space="0" w:color="000000"/>
            </w:tcBorders>
          </w:tcPr>
          <w:p w14:paraId="5D94F9DD"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R$ 11,40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74277C4"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R$ 136,80</w:t>
            </w:r>
          </w:p>
        </w:tc>
      </w:tr>
      <w:tr w:rsidR="002979D2" w:rsidRPr="00072A26" w14:paraId="1BCD8B95" w14:textId="77777777" w:rsidTr="00072A26">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B9778"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color w:val="000000"/>
                <w:sz w:val="20"/>
                <w:szCs w:val="20"/>
              </w:rPr>
              <w:t>09</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EDA05" w14:textId="77777777" w:rsidR="002979D2" w:rsidRPr="00072A26" w:rsidRDefault="002979D2" w:rsidP="00517E95">
            <w:pPr>
              <w:spacing w:after="0" w:line="240" w:lineRule="auto"/>
              <w:ind w:right="176"/>
              <w:contextualSpacing/>
              <w:jc w:val="both"/>
              <w:rPr>
                <w:rFonts w:ascii="Arial" w:eastAsia="Arial" w:hAnsi="Arial" w:cs="Arial"/>
                <w:b/>
                <w:color w:val="000000"/>
                <w:sz w:val="20"/>
                <w:szCs w:val="20"/>
              </w:rPr>
            </w:pPr>
            <w:r w:rsidRPr="00072A26">
              <w:rPr>
                <w:rFonts w:ascii="Arial" w:hAnsi="Arial" w:cs="Arial"/>
                <w:sz w:val="20"/>
                <w:szCs w:val="20"/>
              </w:rPr>
              <w:t>Arquivo tipo maleta com 6 pastas suspensas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EBC5E" w14:textId="77777777" w:rsidR="002979D2" w:rsidRPr="00072A26" w:rsidRDefault="002979D2" w:rsidP="00517E95">
            <w:pPr>
              <w:keepNext/>
              <w:spacing w:after="0" w:line="240" w:lineRule="auto"/>
              <w:ind w:left="-61" w:right="-108"/>
              <w:contextualSpacing/>
              <w:jc w:val="center"/>
              <w:rPr>
                <w:rFonts w:ascii="Arial" w:eastAsia="Arial" w:hAnsi="Arial" w:cs="Arial"/>
                <w:b/>
                <w:color w:val="000000"/>
                <w:sz w:val="20"/>
                <w:szCs w:val="20"/>
              </w:rPr>
            </w:pPr>
            <w:r w:rsidRPr="00072A26">
              <w:rPr>
                <w:rFonts w:ascii="Arial" w:hAnsi="Arial" w:cs="Arial"/>
                <w:sz w:val="20"/>
                <w:szCs w:val="2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D5816" w14:textId="77777777" w:rsidR="002979D2" w:rsidRPr="00072A26" w:rsidRDefault="002979D2" w:rsidP="00517E95">
            <w:pPr>
              <w:spacing w:after="0" w:line="240" w:lineRule="auto"/>
              <w:contextualSpacing/>
              <w:jc w:val="center"/>
              <w:rPr>
                <w:rFonts w:ascii="Arial" w:eastAsia="Arial" w:hAnsi="Arial" w:cs="Arial"/>
                <w:b/>
                <w:color w:val="000000"/>
                <w:sz w:val="20"/>
                <w:szCs w:val="20"/>
              </w:rPr>
            </w:pPr>
            <w:r w:rsidRPr="00072A26">
              <w:rPr>
                <w:rFonts w:ascii="Arial" w:hAnsi="Arial" w:cs="Arial"/>
                <w:sz w:val="20"/>
                <w:szCs w:val="20"/>
              </w:rPr>
              <w:t>05</w:t>
            </w:r>
          </w:p>
        </w:tc>
        <w:tc>
          <w:tcPr>
            <w:tcW w:w="1152" w:type="dxa"/>
            <w:tcBorders>
              <w:top w:val="single" w:sz="4" w:space="0" w:color="000000"/>
              <w:left w:val="single" w:sz="4" w:space="0" w:color="000000"/>
              <w:bottom w:val="single" w:sz="4" w:space="0" w:color="000000"/>
              <w:right w:val="single" w:sz="4" w:space="0" w:color="000000"/>
            </w:tcBorders>
          </w:tcPr>
          <w:p w14:paraId="5DA91A15" w14:textId="77777777" w:rsidR="002979D2" w:rsidRPr="00072A26" w:rsidRDefault="002979D2" w:rsidP="00517E95">
            <w:pPr>
              <w:spacing w:after="0" w:line="240" w:lineRule="auto"/>
              <w:contextualSpacing/>
              <w:jc w:val="center"/>
              <w:rPr>
                <w:rFonts w:ascii="Arial" w:hAnsi="Arial" w:cs="Arial"/>
                <w:color w:val="000000"/>
                <w:sz w:val="20"/>
                <w:szCs w:val="20"/>
              </w:rPr>
            </w:pPr>
            <w:r w:rsidRPr="00072A26">
              <w:rPr>
                <w:rFonts w:ascii="Arial" w:hAnsi="Arial" w:cs="Arial"/>
                <w:sz w:val="20"/>
                <w:szCs w:val="20"/>
              </w:rPr>
              <w:t>R$ 82,57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B5A8C85" w14:textId="77777777" w:rsidR="002979D2" w:rsidRPr="00072A26" w:rsidRDefault="002979D2" w:rsidP="00517E95">
            <w:pPr>
              <w:spacing w:after="0" w:line="240" w:lineRule="auto"/>
              <w:contextualSpacing/>
              <w:jc w:val="center"/>
              <w:rPr>
                <w:rFonts w:ascii="Arial" w:eastAsiaTheme="minorEastAsia" w:hAnsi="Arial" w:cs="Arial"/>
                <w:b/>
                <w:bCs/>
                <w:sz w:val="20"/>
                <w:szCs w:val="20"/>
              </w:rPr>
            </w:pPr>
            <w:r w:rsidRPr="00072A26">
              <w:rPr>
                <w:rFonts w:ascii="Arial" w:hAnsi="Arial" w:cs="Arial"/>
                <w:sz w:val="20"/>
                <w:szCs w:val="20"/>
              </w:rPr>
              <w:t>R$ 412,85</w:t>
            </w:r>
          </w:p>
        </w:tc>
      </w:tr>
    </w:tbl>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5D93BA8A" w14:textId="064DFBDC" w:rsidR="00456E44" w:rsidRPr="000F01E6" w:rsidRDefault="005A301D" w:rsidP="000F01E6">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3CD961B7"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975AAC">
        <w:rPr>
          <w:rFonts w:ascii="Arial" w:hAnsi="Arial" w:cs="Arial"/>
          <w:sz w:val="24"/>
          <w:szCs w:val="24"/>
        </w:rPr>
        <w:t>26</w:t>
      </w:r>
      <w:r w:rsidRPr="00470344">
        <w:rPr>
          <w:rFonts w:ascii="Arial" w:hAnsi="Arial" w:cs="Arial"/>
          <w:sz w:val="24"/>
          <w:szCs w:val="24"/>
        </w:rPr>
        <w:t xml:space="preserve"> de </w:t>
      </w:r>
      <w:r w:rsidR="00975AAC">
        <w:rPr>
          <w:rFonts w:ascii="Arial" w:hAnsi="Arial" w:cs="Arial"/>
          <w:sz w:val="24"/>
          <w:szCs w:val="24"/>
        </w:rPr>
        <w:t>abril</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27B30D1" w:rsidR="005A301D" w:rsidRPr="002C1C20" w:rsidRDefault="00072A26"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Telma Aparecida Maciel</w:t>
      </w:r>
    </w:p>
    <w:p w14:paraId="44CCE321" w14:textId="3832140F" w:rsidR="00022058" w:rsidRPr="00D70427" w:rsidRDefault="00072A26"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Vice-</w:t>
      </w:r>
      <w:r w:rsidR="005A301D" w:rsidRPr="002C1C20">
        <w:rPr>
          <w:rFonts w:ascii="Arial" w:hAnsi="Arial" w:cs="Arial"/>
          <w:sz w:val="24"/>
          <w:szCs w:val="24"/>
        </w:rPr>
        <w:t>Presidente</w:t>
      </w:r>
    </w:p>
    <w:p w14:paraId="64F5E37C" w14:textId="0D27517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849" w:type="dxa"/>
        <w:jc w:val="center"/>
        <w:tblLayout w:type="fixed"/>
        <w:tblCellMar>
          <w:left w:w="10" w:type="dxa"/>
          <w:right w:w="10" w:type="dxa"/>
        </w:tblCellMar>
        <w:tblLook w:val="0000" w:firstRow="0" w:lastRow="0" w:firstColumn="0" w:lastColumn="0" w:noHBand="0" w:noVBand="0"/>
      </w:tblPr>
      <w:tblGrid>
        <w:gridCol w:w="880"/>
        <w:gridCol w:w="3510"/>
        <w:gridCol w:w="1017"/>
        <w:gridCol w:w="1078"/>
        <w:gridCol w:w="870"/>
        <w:gridCol w:w="1152"/>
        <w:gridCol w:w="1342"/>
      </w:tblGrid>
      <w:tr w:rsidR="002979D2" w:rsidRPr="00770BF5" w14:paraId="3025BDDA"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62445A1"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Arial" w:hAnsi="Arial" w:cs="Arial"/>
                <w:b/>
                <w:color w:val="000000"/>
              </w:rPr>
              <w:t>ITEM</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890185E" w14:textId="77777777" w:rsidR="002979D2" w:rsidRPr="00770BF5" w:rsidRDefault="002979D2" w:rsidP="002979D2">
            <w:pPr>
              <w:spacing w:after="0" w:line="240" w:lineRule="auto"/>
              <w:ind w:right="176"/>
              <w:contextualSpacing/>
              <w:jc w:val="center"/>
              <w:rPr>
                <w:rFonts w:ascii="Arial" w:eastAsiaTheme="minorEastAsia" w:hAnsi="Arial" w:cs="Arial"/>
                <w:b/>
              </w:rPr>
            </w:pPr>
            <w:r w:rsidRPr="00770BF5">
              <w:rPr>
                <w:rFonts w:ascii="Arial" w:eastAsia="Arial" w:hAnsi="Arial" w:cs="Arial"/>
                <w:b/>
                <w:color w:val="000000"/>
              </w:rPr>
              <w:t>DESCRIÇÃO DO PRODUTO</w:t>
            </w:r>
          </w:p>
        </w:tc>
        <w:tc>
          <w:tcPr>
            <w:tcW w:w="101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B0390AF" w14:textId="77777777" w:rsidR="002979D2" w:rsidRPr="00770BF5" w:rsidRDefault="002979D2" w:rsidP="002979D2">
            <w:pPr>
              <w:keepNext/>
              <w:spacing w:after="0" w:line="240" w:lineRule="auto"/>
              <w:ind w:left="-61" w:right="-108"/>
              <w:contextualSpacing/>
              <w:jc w:val="center"/>
              <w:rPr>
                <w:rFonts w:ascii="Arial" w:eastAsiaTheme="minorEastAsia" w:hAnsi="Arial" w:cs="Arial"/>
                <w:b/>
              </w:rPr>
            </w:pPr>
            <w:r w:rsidRPr="00770BF5">
              <w:rPr>
                <w:rFonts w:ascii="Arial" w:eastAsia="Arial" w:hAnsi="Arial" w:cs="Arial"/>
                <w:b/>
                <w:color w:val="000000"/>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2D26ECE" w14:textId="371027BB"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Arial" w:hAnsi="Arial" w:cs="Arial"/>
                <w:b/>
                <w:color w:val="000000"/>
              </w:rPr>
              <w:t>QUA</w:t>
            </w:r>
            <w:r>
              <w:rPr>
                <w:rFonts w:ascii="Arial" w:eastAsia="Arial" w:hAnsi="Arial" w:cs="Arial"/>
                <w:b/>
                <w:color w:val="000000"/>
              </w:rPr>
              <w:t>N</w:t>
            </w:r>
            <w:r w:rsidR="007B0040">
              <w:rPr>
                <w:rFonts w:ascii="Arial" w:eastAsia="Arial" w:hAnsi="Arial" w:cs="Arial"/>
                <w:b/>
                <w:color w:val="000000"/>
              </w:rPr>
              <w:t>T</w:t>
            </w:r>
            <w:r w:rsidRPr="00770BF5">
              <w:rPr>
                <w:rFonts w:ascii="Arial" w:eastAsia="Arial" w:hAnsi="Arial" w:cs="Arial"/>
                <w:b/>
                <w:color w:val="000000"/>
              </w:rPr>
              <w:t>.</w:t>
            </w:r>
          </w:p>
        </w:tc>
        <w:tc>
          <w:tcPr>
            <w:tcW w:w="8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E01B8" w14:textId="35714C73" w:rsidR="002979D2" w:rsidRPr="00770BF5" w:rsidRDefault="002979D2" w:rsidP="002979D2">
            <w:pPr>
              <w:spacing w:after="0" w:line="240" w:lineRule="auto"/>
              <w:contextualSpacing/>
              <w:jc w:val="center"/>
              <w:rPr>
                <w:rFonts w:ascii="Arial" w:eastAsiaTheme="minorEastAsia" w:hAnsi="Arial" w:cs="Arial"/>
                <w:b/>
              </w:rPr>
            </w:pPr>
            <w:r>
              <w:rPr>
                <w:rFonts w:ascii="Arial" w:eastAsia="Arial" w:hAnsi="Arial" w:cs="Arial"/>
                <w:b/>
                <w:color w:val="000000"/>
              </w:rPr>
              <w:t>MARCA</w:t>
            </w:r>
          </w:p>
        </w:tc>
        <w:tc>
          <w:tcPr>
            <w:tcW w:w="1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19798" w14:textId="168F3D43"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MÉDIA</w:t>
            </w:r>
          </w:p>
          <w:p w14:paraId="18519C5B"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0DE81C63"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UNITÁRIO</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95C6D4"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38F963B8"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GLOBAL</w:t>
            </w:r>
          </w:p>
          <w:p w14:paraId="5273663B" w14:textId="77777777" w:rsidR="002979D2" w:rsidRPr="00770BF5" w:rsidRDefault="002979D2" w:rsidP="002979D2">
            <w:pPr>
              <w:spacing w:after="0" w:line="240" w:lineRule="auto"/>
              <w:contextualSpacing/>
              <w:jc w:val="center"/>
              <w:rPr>
                <w:rFonts w:ascii="Arial" w:eastAsiaTheme="minorEastAsia" w:hAnsi="Arial" w:cs="Arial"/>
                <w:b/>
              </w:rPr>
            </w:pPr>
            <w:r w:rsidRPr="00770BF5">
              <w:rPr>
                <w:rFonts w:ascii="Arial" w:eastAsiaTheme="minorEastAsia" w:hAnsi="Arial" w:cs="Arial"/>
                <w:b/>
              </w:rPr>
              <w:t>ESTIMADO</w:t>
            </w:r>
          </w:p>
        </w:tc>
      </w:tr>
      <w:tr w:rsidR="002979D2" w:rsidRPr="00770BF5" w14:paraId="39E5A29C"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1148F"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AE8CE9"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Papel sulfite Office, alcalino, branco, formato A4, 210x297mm, gramatura 75g/m2, pacote com 500 folhas, embalagem revestida em BOPP.</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0B41D"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color w:val="000000"/>
              </w:rPr>
              <w:t>Pacote com 500 folhas</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EAA4D6"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500</w:t>
            </w:r>
          </w:p>
        </w:tc>
        <w:tc>
          <w:tcPr>
            <w:tcW w:w="870" w:type="dxa"/>
            <w:tcBorders>
              <w:top w:val="single" w:sz="4" w:space="0" w:color="000000"/>
              <w:left w:val="single" w:sz="4" w:space="0" w:color="000000"/>
              <w:bottom w:val="single" w:sz="4" w:space="0" w:color="000000"/>
              <w:right w:val="single" w:sz="4" w:space="0" w:color="000000"/>
            </w:tcBorders>
          </w:tcPr>
          <w:p w14:paraId="5CF492B8"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10C27997" w14:textId="3A6655E6"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FBF5326" w14:textId="568EABEC"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7C4E3278"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9C114A"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01CD3"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Abraçadeira de nylon branco 4,8 x 380mm.</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E956F"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color w:val="000000"/>
              </w:rPr>
              <w:t>Pacote com 100 unidades</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678170"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 xml:space="preserve">02 </w:t>
            </w:r>
          </w:p>
        </w:tc>
        <w:tc>
          <w:tcPr>
            <w:tcW w:w="870" w:type="dxa"/>
            <w:tcBorders>
              <w:top w:val="single" w:sz="4" w:space="0" w:color="000000"/>
              <w:left w:val="single" w:sz="4" w:space="0" w:color="000000"/>
              <w:bottom w:val="single" w:sz="4" w:space="0" w:color="000000"/>
              <w:right w:val="single" w:sz="4" w:space="0" w:color="000000"/>
            </w:tcBorders>
          </w:tcPr>
          <w:p w14:paraId="73D9DBCB"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71DD95C7" w14:textId="544C5446"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CC7E94E" w14:textId="02FA383E"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6FE72D86"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F31D54"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B9038C"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Cola a Base de Polivinil Acetato - Pva, Pastosa, Branca,</w:t>
            </w:r>
            <w:r>
              <w:rPr>
                <w:rFonts w:ascii="Arial" w:hAnsi="Arial" w:cs="Arial"/>
                <w:color w:val="000000"/>
              </w:rPr>
              <w:t xml:space="preserve"> </w:t>
            </w:r>
            <w:r w:rsidRPr="004973D0">
              <w:rPr>
                <w:rFonts w:ascii="Arial" w:hAnsi="Arial" w:cs="Arial"/>
                <w:color w:val="000000"/>
              </w:rPr>
              <w:t>Lavável, Não Tóxica, com bico Aplicador, 110 g</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9D824"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5C574"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24</w:t>
            </w:r>
          </w:p>
        </w:tc>
        <w:tc>
          <w:tcPr>
            <w:tcW w:w="870" w:type="dxa"/>
            <w:tcBorders>
              <w:top w:val="single" w:sz="4" w:space="0" w:color="000000"/>
              <w:left w:val="single" w:sz="4" w:space="0" w:color="000000"/>
              <w:bottom w:val="single" w:sz="4" w:space="0" w:color="000000"/>
              <w:right w:val="single" w:sz="4" w:space="0" w:color="000000"/>
            </w:tcBorders>
          </w:tcPr>
          <w:p w14:paraId="1C86DA2F"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5224CDF4" w14:textId="22EEA665"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8FDE92C" w14:textId="0F49F2A7"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2C641866"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A6724"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3947C"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Caneta esferográfica escrita MÉDIA, na cor </w:t>
            </w:r>
            <w:r w:rsidRPr="004973D0">
              <w:rPr>
                <w:rFonts w:ascii="Arial" w:hAnsi="Arial" w:cs="Arial"/>
                <w:b/>
              </w:rPr>
              <w:t>azul</w:t>
            </w:r>
            <w:r w:rsidRPr="004973D0">
              <w:rPr>
                <w:rFonts w:ascii="Arial" w:hAnsi="Arial" w:cs="Arial"/>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C45308"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B228A8"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300</w:t>
            </w:r>
          </w:p>
        </w:tc>
        <w:tc>
          <w:tcPr>
            <w:tcW w:w="870" w:type="dxa"/>
            <w:tcBorders>
              <w:top w:val="single" w:sz="4" w:space="0" w:color="000000"/>
              <w:left w:val="single" w:sz="4" w:space="0" w:color="000000"/>
              <w:bottom w:val="single" w:sz="4" w:space="0" w:color="000000"/>
              <w:right w:val="single" w:sz="4" w:space="0" w:color="000000"/>
            </w:tcBorders>
          </w:tcPr>
          <w:p w14:paraId="7BDEF12C"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75CE8B32" w14:textId="0F3E27A6"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FBEF906" w14:textId="38722D3C"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3A58D568"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8C3E5"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FDC91"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 xml:space="preserve">Caderno 1/4 capa dura, costurado 48fls, </w:t>
            </w:r>
            <w:r w:rsidRPr="004973D0">
              <w:rPr>
                <w:rFonts w:ascii="Arial" w:hAnsi="Arial" w:cs="Arial"/>
                <w:b/>
                <w:color w:val="000000"/>
              </w:rPr>
              <w:t>azul</w:t>
            </w:r>
            <w:r w:rsidRPr="004973D0">
              <w:rPr>
                <w:rFonts w:ascii="Arial" w:hAnsi="Arial" w:cs="Arial"/>
                <w:color w:val="000000"/>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CD7F3F"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3BD2"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870" w:type="dxa"/>
            <w:tcBorders>
              <w:top w:val="single" w:sz="4" w:space="0" w:color="000000"/>
              <w:left w:val="single" w:sz="4" w:space="0" w:color="000000"/>
              <w:bottom w:val="single" w:sz="4" w:space="0" w:color="000000"/>
              <w:right w:val="single" w:sz="4" w:space="0" w:color="000000"/>
            </w:tcBorders>
          </w:tcPr>
          <w:p w14:paraId="044CE215"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52DEE060" w14:textId="7F2C70F9"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B529632" w14:textId="5E83BE67"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6833CABF"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FFB711"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1F0188"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 xml:space="preserve">Caderno 1/4 capa dura, costurado 48fls, </w:t>
            </w:r>
            <w:r w:rsidRPr="004973D0">
              <w:rPr>
                <w:rFonts w:ascii="Arial" w:hAnsi="Arial" w:cs="Arial"/>
                <w:b/>
                <w:color w:val="000000"/>
              </w:rPr>
              <w:t>vermelho</w:t>
            </w:r>
            <w:r w:rsidRPr="004973D0">
              <w:rPr>
                <w:rFonts w:ascii="Arial" w:hAnsi="Arial" w:cs="Arial"/>
                <w:color w:val="000000"/>
              </w:rPr>
              <w:t>.</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AB013"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919183"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870" w:type="dxa"/>
            <w:tcBorders>
              <w:top w:val="single" w:sz="4" w:space="0" w:color="000000"/>
              <w:left w:val="single" w:sz="4" w:space="0" w:color="000000"/>
              <w:bottom w:val="single" w:sz="4" w:space="0" w:color="000000"/>
              <w:right w:val="single" w:sz="4" w:space="0" w:color="000000"/>
            </w:tcBorders>
          </w:tcPr>
          <w:p w14:paraId="0C00BBD2"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7F880270" w14:textId="2A26A47F"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FD27734" w14:textId="66F6EE73"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0DDD842C"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5FED2"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3D744F"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Caderno universitário capa dura costurado 96fls, </w:t>
            </w:r>
            <w:r w:rsidRPr="004973D0">
              <w:rPr>
                <w:rFonts w:ascii="Arial" w:hAnsi="Arial" w:cs="Arial"/>
                <w:b/>
                <w:bCs/>
              </w:rPr>
              <w:t>azul.</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3F97A"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A6A40C"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870" w:type="dxa"/>
            <w:tcBorders>
              <w:top w:val="single" w:sz="4" w:space="0" w:color="000000"/>
              <w:left w:val="single" w:sz="4" w:space="0" w:color="000000"/>
              <w:bottom w:val="single" w:sz="4" w:space="0" w:color="000000"/>
              <w:right w:val="single" w:sz="4" w:space="0" w:color="000000"/>
            </w:tcBorders>
          </w:tcPr>
          <w:p w14:paraId="030610B8"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49F03B66" w14:textId="275F25A1"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0238622" w14:textId="27815323"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2A26CF30"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439D8"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CBCD3D"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Caderno universitário capa dura costurado 96fls, </w:t>
            </w:r>
            <w:r w:rsidRPr="004973D0">
              <w:rPr>
                <w:rFonts w:ascii="Arial" w:hAnsi="Arial" w:cs="Arial"/>
                <w:b/>
                <w:bCs/>
              </w:rPr>
              <w:t>vermelho.</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D78B9"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D29B3"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870" w:type="dxa"/>
            <w:tcBorders>
              <w:top w:val="single" w:sz="4" w:space="0" w:color="000000"/>
              <w:left w:val="single" w:sz="4" w:space="0" w:color="000000"/>
              <w:bottom w:val="single" w:sz="4" w:space="0" w:color="000000"/>
              <w:right w:val="single" w:sz="4" w:space="0" w:color="000000"/>
            </w:tcBorders>
          </w:tcPr>
          <w:p w14:paraId="39B75BBC"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02157F5D" w14:textId="37502B33"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DC3C344" w14:textId="08336902" w:rsidR="002979D2" w:rsidRPr="00770BF5" w:rsidRDefault="002979D2" w:rsidP="002979D2">
            <w:pPr>
              <w:spacing w:after="0" w:line="240" w:lineRule="auto"/>
              <w:contextualSpacing/>
              <w:jc w:val="center"/>
              <w:rPr>
                <w:rFonts w:ascii="Arial" w:eastAsiaTheme="minorEastAsia" w:hAnsi="Arial" w:cs="Arial"/>
                <w:b/>
                <w:bCs/>
              </w:rPr>
            </w:pPr>
          </w:p>
        </w:tc>
      </w:tr>
      <w:tr w:rsidR="002979D2" w:rsidRPr="00770BF5" w14:paraId="1B1C8412" w14:textId="77777777" w:rsidTr="007B0040">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739DB"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36319" w14:textId="7777777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Arquivo tipo maleta com 6 pastas suspensas</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1D7613" w14:textId="77777777"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476F06" w14:textId="7777777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05</w:t>
            </w:r>
          </w:p>
        </w:tc>
        <w:tc>
          <w:tcPr>
            <w:tcW w:w="870" w:type="dxa"/>
            <w:tcBorders>
              <w:top w:val="single" w:sz="4" w:space="0" w:color="000000"/>
              <w:left w:val="single" w:sz="4" w:space="0" w:color="000000"/>
              <w:bottom w:val="single" w:sz="4" w:space="0" w:color="000000"/>
              <w:right w:val="single" w:sz="4" w:space="0" w:color="000000"/>
            </w:tcBorders>
          </w:tcPr>
          <w:p w14:paraId="24532DC4" w14:textId="77777777" w:rsidR="002979D2" w:rsidRPr="007664CD" w:rsidRDefault="002979D2" w:rsidP="002979D2">
            <w:pPr>
              <w:spacing w:after="0" w:line="240" w:lineRule="auto"/>
              <w:contextualSpacing/>
              <w:jc w:val="center"/>
              <w:rPr>
                <w:rFonts w:ascii="Arial" w:hAnsi="Arial" w:cs="Arial"/>
              </w:rPr>
            </w:pPr>
          </w:p>
        </w:tc>
        <w:tc>
          <w:tcPr>
            <w:tcW w:w="1152" w:type="dxa"/>
            <w:tcBorders>
              <w:top w:val="single" w:sz="4" w:space="0" w:color="000000"/>
              <w:left w:val="single" w:sz="4" w:space="0" w:color="000000"/>
              <w:bottom w:val="single" w:sz="4" w:space="0" w:color="000000"/>
              <w:right w:val="single" w:sz="4" w:space="0" w:color="000000"/>
            </w:tcBorders>
          </w:tcPr>
          <w:p w14:paraId="317B14E5" w14:textId="2B063DF5" w:rsidR="002979D2" w:rsidRPr="00770BF5" w:rsidRDefault="002979D2" w:rsidP="002979D2">
            <w:pPr>
              <w:spacing w:after="0" w:line="240" w:lineRule="auto"/>
              <w:contextualSpacing/>
              <w:jc w:val="center"/>
              <w:rPr>
                <w:rFonts w:ascii="Arial" w:hAnsi="Arial" w:cs="Arial"/>
                <w:color w:val="000000"/>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9DD5541" w14:textId="19960338" w:rsidR="002979D2" w:rsidRPr="00770BF5" w:rsidRDefault="002979D2" w:rsidP="002979D2">
            <w:pPr>
              <w:spacing w:after="0" w:line="240" w:lineRule="auto"/>
              <w:contextualSpacing/>
              <w:jc w:val="center"/>
              <w:rPr>
                <w:rFonts w:ascii="Arial" w:eastAsiaTheme="minorEastAsia" w:hAnsi="Arial" w:cs="Arial"/>
                <w:b/>
                <w:bCs/>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Nome: xxx</w:t>
      </w:r>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Endereço: xxx</w:t>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Cidade: xxx           UF: xxx</w:t>
      </w:r>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Cargo/função: xxx</w:t>
      </w:r>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CPF: xxx</w:t>
      </w:r>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Carteira de identidade nº: xxx                      Expedição: xxx</w:t>
      </w:r>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Naturalidade: xxx                                         Nacionalidade: xxx</w:t>
      </w:r>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Local/Data: xxx</w:t>
      </w:r>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BOLETO (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DEPÓSITO EM CONTA CORRENTE (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2FC98AD7" w14:textId="77777777" w:rsidR="00F249C0" w:rsidRDefault="00F249C0" w:rsidP="00787BC7">
      <w:pPr>
        <w:spacing w:after="0" w:line="240" w:lineRule="auto"/>
        <w:rPr>
          <w:rFonts w:ascii="Arial" w:hAnsi="Arial" w:cs="Arial"/>
          <w:color w:val="000000"/>
        </w:rPr>
      </w:pPr>
    </w:p>
    <w:p w14:paraId="39784F24" w14:textId="77777777" w:rsidR="00916927" w:rsidRDefault="00916927" w:rsidP="00787BC7">
      <w:pPr>
        <w:spacing w:after="0" w:line="240" w:lineRule="auto"/>
        <w:rPr>
          <w:rFonts w:ascii="Arial" w:hAnsi="Arial" w:cs="Arial"/>
          <w:color w:val="000000"/>
        </w:rPr>
      </w:pPr>
    </w:p>
    <w:p w14:paraId="059A5AE8" w14:textId="77777777" w:rsidR="00916927" w:rsidRPr="001234D1" w:rsidRDefault="00916927" w:rsidP="00787BC7">
      <w:pPr>
        <w:spacing w:after="0" w:line="240" w:lineRule="auto"/>
        <w:rPr>
          <w:rFonts w:ascii="Arial" w:hAnsi="Arial" w:cs="Arial"/>
          <w:color w:val="000000"/>
        </w:rPr>
      </w:pPr>
    </w:p>
    <w:p w14:paraId="4C13E070" w14:textId="77777777" w:rsidR="00CD72A4" w:rsidRDefault="00CD72A4" w:rsidP="009B492C">
      <w:pPr>
        <w:widowControl w:val="0"/>
        <w:suppressAutoHyphens/>
        <w:spacing w:after="0" w:line="240" w:lineRule="auto"/>
        <w:jc w:val="center"/>
        <w:rPr>
          <w:rFonts w:ascii="Arial" w:eastAsia="Times New Roman" w:hAnsi="Arial" w:cs="Arial"/>
          <w:b/>
          <w:sz w:val="24"/>
          <w:szCs w:val="24"/>
          <w:lang w:eastAsia="zh-CN"/>
        </w:rPr>
      </w:pPr>
    </w:p>
    <w:p w14:paraId="056D4368"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1046033B"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5A380799"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345E58EE"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1CAEC3E6"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0305E6FD"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54140873"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325981FE"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66765937"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4EB510E1"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504D7CC1"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7018852A"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2786031A"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1D113894"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79C1DA9E"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4450FF74"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233B2FD0"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6DDDC647"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2CF93902"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3398D1AA"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6D4BF802" w14:textId="77777777" w:rsidR="00916927" w:rsidRDefault="00916927" w:rsidP="009B492C">
      <w:pPr>
        <w:widowControl w:val="0"/>
        <w:suppressAutoHyphens/>
        <w:spacing w:after="0" w:line="240" w:lineRule="auto"/>
        <w:jc w:val="center"/>
        <w:rPr>
          <w:rFonts w:ascii="Arial" w:eastAsia="Times New Roman" w:hAnsi="Arial" w:cs="Arial"/>
          <w:b/>
          <w:sz w:val="24"/>
          <w:szCs w:val="24"/>
          <w:lang w:eastAsia="zh-CN"/>
        </w:rPr>
      </w:pPr>
    </w:p>
    <w:p w14:paraId="50888FD3" w14:textId="460F17E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3C0B98E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85C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7020FBD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85C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49503B6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85C70">
        <w:rPr>
          <w:rFonts w:ascii="Arial" w:eastAsia="Times New Roman" w:hAnsi="Arial" w:cs="Arial"/>
          <w:b/>
          <w:sz w:val="24"/>
          <w:szCs w:val="24"/>
          <w:lang w:eastAsia="zh-CN"/>
        </w:rPr>
        <w:t>09</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1E09F5">
        <w:rPr>
          <w:rFonts w:ascii="Arial" w:eastAsia="Times New Roman" w:hAnsi="Arial" w:cs="Arial"/>
          <w:sz w:val="24"/>
          <w:szCs w:val="24"/>
          <w:lang w:eastAsia="zh-CN"/>
        </w:rPr>
        <w:t>material de escritório</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284" w:type="dxa"/>
        <w:jc w:val="center"/>
        <w:tblLayout w:type="fixed"/>
        <w:tblCellMar>
          <w:left w:w="10" w:type="dxa"/>
          <w:right w:w="10" w:type="dxa"/>
        </w:tblCellMar>
        <w:tblLook w:val="0000" w:firstRow="0" w:lastRow="0" w:firstColumn="0" w:lastColumn="0" w:noHBand="0" w:noVBand="0"/>
      </w:tblPr>
      <w:tblGrid>
        <w:gridCol w:w="880"/>
        <w:gridCol w:w="3510"/>
        <w:gridCol w:w="1280"/>
        <w:gridCol w:w="1120"/>
        <w:gridCol w:w="1152"/>
        <w:gridCol w:w="1342"/>
      </w:tblGrid>
      <w:tr w:rsidR="00770BF5" w:rsidRPr="00770BF5" w14:paraId="18BECA4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7368EC7"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Arial" w:hAnsi="Arial" w:cs="Arial"/>
                <w:b/>
                <w:color w:val="000000"/>
              </w:rPr>
              <w:t>ITEM</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3105132" w14:textId="77777777" w:rsidR="00770BF5" w:rsidRPr="00770BF5" w:rsidRDefault="00770BF5" w:rsidP="00352AA0">
            <w:pPr>
              <w:spacing w:after="0" w:line="240" w:lineRule="auto"/>
              <w:ind w:right="176"/>
              <w:contextualSpacing/>
              <w:jc w:val="center"/>
              <w:rPr>
                <w:rFonts w:ascii="Arial" w:eastAsiaTheme="minorEastAsia" w:hAnsi="Arial" w:cs="Arial"/>
                <w:b/>
              </w:rPr>
            </w:pPr>
            <w:r w:rsidRPr="00770BF5">
              <w:rPr>
                <w:rFonts w:ascii="Arial" w:eastAsia="Arial" w:hAnsi="Arial" w:cs="Arial"/>
                <w:b/>
                <w:color w:val="000000"/>
              </w:rPr>
              <w:t>DESCRIÇÃO DO PRODUTO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407AA08" w14:textId="77777777" w:rsidR="00770BF5" w:rsidRPr="00770BF5" w:rsidRDefault="00770BF5" w:rsidP="00352AA0">
            <w:pPr>
              <w:keepNext/>
              <w:spacing w:after="0" w:line="240" w:lineRule="auto"/>
              <w:ind w:left="-61" w:right="-108"/>
              <w:contextualSpacing/>
              <w:jc w:val="center"/>
              <w:rPr>
                <w:rFonts w:ascii="Arial" w:eastAsiaTheme="minorEastAsia" w:hAnsi="Arial" w:cs="Arial"/>
                <w:b/>
              </w:rPr>
            </w:pPr>
            <w:r w:rsidRPr="00770BF5">
              <w:rPr>
                <w:rFonts w:ascii="Arial" w:eastAsia="Arial" w:hAnsi="Arial" w:cs="Arial"/>
                <w:b/>
                <w:color w:val="00000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12B798"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Arial" w:hAnsi="Arial" w:cs="Arial"/>
                <w:b/>
                <w:color w:val="000000"/>
              </w:rPr>
              <w:t>QUA</w:t>
            </w:r>
            <w:r>
              <w:rPr>
                <w:rFonts w:ascii="Arial" w:eastAsia="Arial" w:hAnsi="Arial" w:cs="Arial"/>
                <w:b/>
                <w:color w:val="000000"/>
              </w:rPr>
              <w:t>N</w:t>
            </w:r>
            <w:r w:rsidRPr="00770BF5">
              <w:rPr>
                <w:rFonts w:ascii="Arial" w:eastAsia="Arial" w:hAnsi="Arial" w:cs="Arial"/>
                <w:b/>
                <w:color w:val="000000"/>
              </w:rPr>
              <w:t>T.</w:t>
            </w:r>
          </w:p>
        </w:tc>
        <w:tc>
          <w:tcPr>
            <w:tcW w:w="1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A2606"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MÉDIA</w:t>
            </w:r>
          </w:p>
          <w:p w14:paraId="68318BEB"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4FD1AB1C"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UNITÁRIO</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E2ADD"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03DF2406"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GLOBAL</w:t>
            </w:r>
          </w:p>
          <w:p w14:paraId="2275B573"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ESTIMADO</w:t>
            </w:r>
          </w:p>
        </w:tc>
      </w:tr>
      <w:tr w:rsidR="002979D2" w:rsidRPr="00770BF5" w14:paraId="01B8160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1F268" w14:textId="749D1F79"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D74F8" w14:textId="43AED33A"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Papel sulfite Office, alcalino, branco, formato A4, 210x297mm, gramatura 75g/m2, pacote com 500 folhas, embalagem revestida em BOPP.</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D2B3C" w14:textId="47082F23"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color w:val="000000"/>
              </w:rPr>
              <w:t>Pacote com 500 folhas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047CE" w14:textId="005F2408"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500</w:t>
            </w:r>
          </w:p>
        </w:tc>
        <w:tc>
          <w:tcPr>
            <w:tcW w:w="1152" w:type="dxa"/>
            <w:tcBorders>
              <w:top w:val="single" w:sz="4" w:space="0" w:color="000000"/>
              <w:left w:val="single" w:sz="4" w:space="0" w:color="000000"/>
              <w:bottom w:val="single" w:sz="4" w:space="0" w:color="000000"/>
              <w:right w:val="single" w:sz="4" w:space="0" w:color="000000"/>
            </w:tcBorders>
          </w:tcPr>
          <w:p w14:paraId="3F1F8DB7" w14:textId="7F0138C8"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R$ 32,90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88C8431" w14:textId="404E8099"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R$ 16.450,00</w:t>
            </w:r>
          </w:p>
        </w:tc>
      </w:tr>
      <w:tr w:rsidR="002979D2" w:rsidRPr="00770BF5" w14:paraId="5DCEA62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2F127" w14:textId="623782EC"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A2562" w14:textId="3C73AE26"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Abraçadeira de nylon branco 4,8 x 380mm.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904A2" w14:textId="627740FB"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color w:val="000000"/>
              </w:rPr>
              <w:t>Pacote com 100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138123" w14:textId="17AB67CA"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 xml:space="preserve">02 </w:t>
            </w:r>
          </w:p>
        </w:tc>
        <w:tc>
          <w:tcPr>
            <w:tcW w:w="1152" w:type="dxa"/>
            <w:tcBorders>
              <w:top w:val="single" w:sz="4" w:space="0" w:color="000000"/>
              <w:left w:val="single" w:sz="4" w:space="0" w:color="000000"/>
              <w:bottom w:val="single" w:sz="4" w:space="0" w:color="000000"/>
              <w:right w:val="single" w:sz="4" w:space="0" w:color="000000"/>
            </w:tcBorders>
          </w:tcPr>
          <w:p w14:paraId="554DDDBA" w14:textId="390DC8CE"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R$ 29,15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7400363" w14:textId="246E8594"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R$ 58,30</w:t>
            </w:r>
          </w:p>
        </w:tc>
      </w:tr>
      <w:tr w:rsidR="002979D2" w:rsidRPr="00770BF5" w14:paraId="698D8BD4"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856E4" w14:textId="5577D23D"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BA624A" w14:textId="753AD567"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Cola a Base de Polivinil Acetato - Pva, Pastosa, Branca,</w:t>
            </w:r>
            <w:r>
              <w:rPr>
                <w:rFonts w:ascii="Arial" w:hAnsi="Arial" w:cs="Arial"/>
                <w:color w:val="000000"/>
              </w:rPr>
              <w:t xml:space="preserve"> </w:t>
            </w:r>
            <w:r w:rsidRPr="004973D0">
              <w:rPr>
                <w:rFonts w:ascii="Arial" w:hAnsi="Arial" w:cs="Arial"/>
                <w:color w:val="000000"/>
              </w:rPr>
              <w:t>Lavável, Não Tóxica, com bico Aplicador, 110 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97538" w14:textId="0F34DA3E"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2B1FF" w14:textId="4F57D6E1"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24</w:t>
            </w:r>
          </w:p>
        </w:tc>
        <w:tc>
          <w:tcPr>
            <w:tcW w:w="1152" w:type="dxa"/>
            <w:tcBorders>
              <w:top w:val="single" w:sz="4" w:space="0" w:color="000000"/>
              <w:left w:val="single" w:sz="4" w:space="0" w:color="000000"/>
              <w:bottom w:val="single" w:sz="4" w:space="0" w:color="000000"/>
              <w:right w:val="single" w:sz="4" w:space="0" w:color="000000"/>
            </w:tcBorders>
          </w:tcPr>
          <w:p w14:paraId="2FA35682" w14:textId="1497A9BF"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R$ 8,03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3A8F05" w14:textId="5740936B"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R$ 192,72</w:t>
            </w:r>
          </w:p>
        </w:tc>
      </w:tr>
      <w:tr w:rsidR="002979D2" w:rsidRPr="00770BF5" w14:paraId="4089CFC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A3C1F" w14:textId="37098A17"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177FC" w14:textId="0FA4E880"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Caneta esferográfica escrita MÉDIA, na cor </w:t>
            </w:r>
            <w:r w:rsidRPr="004973D0">
              <w:rPr>
                <w:rFonts w:ascii="Arial" w:hAnsi="Arial" w:cs="Arial"/>
                <w:b/>
              </w:rPr>
              <w:t>azul</w:t>
            </w:r>
            <w:r w:rsidRPr="004973D0">
              <w:rPr>
                <w:rFonts w:ascii="Arial" w:hAnsi="Arial" w:cs="Arial"/>
              </w:rPr>
              <w:t>, com esfera de tungstênio, com furo no corpo central da caneta, para prevenir vazamento, tubo de carga em polipropileno transparente, corpo sextavado transparente em poliestireno, composta por tubo em polipropileno, ponta em latão tampa em polipropileno com furo anti-asfixiante e clip para fixação no bolso, na cor da tinta.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4C8CD" w14:textId="4FA77C3C"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83A8A" w14:textId="6663A65E"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300</w:t>
            </w:r>
          </w:p>
        </w:tc>
        <w:tc>
          <w:tcPr>
            <w:tcW w:w="1152" w:type="dxa"/>
            <w:tcBorders>
              <w:top w:val="single" w:sz="4" w:space="0" w:color="000000"/>
              <w:left w:val="single" w:sz="4" w:space="0" w:color="000000"/>
              <w:bottom w:val="single" w:sz="4" w:space="0" w:color="000000"/>
              <w:right w:val="single" w:sz="4" w:space="0" w:color="000000"/>
            </w:tcBorders>
          </w:tcPr>
          <w:p w14:paraId="0B0A805A" w14:textId="1BF07FD3"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R$ 1,15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CEAA35C" w14:textId="4C810993"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R$ 345,00</w:t>
            </w:r>
          </w:p>
        </w:tc>
      </w:tr>
      <w:tr w:rsidR="002979D2" w:rsidRPr="00770BF5" w14:paraId="740B5EEA"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F4A01F" w14:textId="43D09E1E"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F79CA" w14:textId="26C4C3AF"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 xml:space="preserve">Caderno 1/4 capa dura, costurado 48fls, </w:t>
            </w:r>
            <w:r w:rsidRPr="004973D0">
              <w:rPr>
                <w:rFonts w:ascii="Arial" w:hAnsi="Arial" w:cs="Arial"/>
                <w:b/>
                <w:color w:val="000000"/>
              </w:rPr>
              <w:t>azul</w:t>
            </w:r>
            <w:r w:rsidRPr="004973D0">
              <w:rPr>
                <w:rFonts w:ascii="Arial" w:hAnsi="Arial" w:cs="Arial"/>
                <w:color w:val="000000"/>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FFA87" w14:textId="7114358C"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AC3BD" w14:textId="3E801C64"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1152" w:type="dxa"/>
            <w:tcBorders>
              <w:top w:val="single" w:sz="4" w:space="0" w:color="000000"/>
              <w:left w:val="single" w:sz="4" w:space="0" w:color="000000"/>
              <w:bottom w:val="single" w:sz="4" w:space="0" w:color="000000"/>
              <w:right w:val="single" w:sz="4" w:space="0" w:color="000000"/>
            </w:tcBorders>
          </w:tcPr>
          <w:p w14:paraId="21541A6E" w14:textId="3084658A"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R$ 7,70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286AF99" w14:textId="22A0B21D"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R$ 92,40</w:t>
            </w:r>
          </w:p>
        </w:tc>
      </w:tr>
      <w:tr w:rsidR="002979D2" w:rsidRPr="00770BF5" w14:paraId="10E2B0C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52B25" w14:textId="20082AE0"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51943" w14:textId="5E08F926"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color w:val="000000"/>
              </w:rPr>
              <w:t xml:space="preserve">Caderno 1/4 capa dura, costurado 48fls, </w:t>
            </w:r>
            <w:r w:rsidRPr="004973D0">
              <w:rPr>
                <w:rFonts w:ascii="Arial" w:hAnsi="Arial" w:cs="Arial"/>
                <w:b/>
                <w:color w:val="000000"/>
              </w:rPr>
              <w:t>vermelho</w:t>
            </w:r>
            <w:r w:rsidRPr="004973D0">
              <w:rPr>
                <w:rFonts w:ascii="Arial" w:hAnsi="Arial" w:cs="Arial"/>
                <w:color w:val="000000"/>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6EBB1" w14:textId="6EF6F981"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CC2A8" w14:textId="7EE00348"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1152" w:type="dxa"/>
            <w:tcBorders>
              <w:top w:val="single" w:sz="4" w:space="0" w:color="000000"/>
              <w:left w:val="single" w:sz="4" w:space="0" w:color="000000"/>
              <w:bottom w:val="single" w:sz="4" w:space="0" w:color="000000"/>
              <w:right w:val="single" w:sz="4" w:space="0" w:color="000000"/>
            </w:tcBorders>
          </w:tcPr>
          <w:p w14:paraId="7084B3AB" w14:textId="1B7F4D0A"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R$ 7,70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DEDA514" w14:textId="1041C3BA"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R$ 92,40</w:t>
            </w:r>
          </w:p>
        </w:tc>
      </w:tr>
      <w:tr w:rsidR="002979D2" w:rsidRPr="00770BF5" w14:paraId="7EB6C69C"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A4AB31" w14:textId="379DBA8D"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85C07" w14:textId="65006E6A"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Caderno universitário capa dura costurado 96fls, </w:t>
            </w:r>
            <w:r w:rsidRPr="004973D0">
              <w:rPr>
                <w:rFonts w:ascii="Arial" w:hAnsi="Arial" w:cs="Arial"/>
                <w:b/>
                <w:bCs/>
              </w:rPr>
              <w:t>azul.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F6197" w14:textId="6A8B8028"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FD105" w14:textId="62FC7B52"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1152" w:type="dxa"/>
            <w:tcBorders>
              <w:top w:val="single" w:sz="4" w:space="0" w:color="000000"/>
              <w:left w:val="single" w:sz="4" w:space="0" w:color="000000"/>
              <w:bottom w:val="single" w:sz="4" w:space="0" w:color="000000"/>
              <w:right w:val="single" w:sz="4" w:space="0" w:color="000000"/>
            </w:tcBorders>
          </w:tcPr>
          <w:p w14:paraId="2E128DA0" w14:textId="4D6D9210"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R$ 11,40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8D000AE" w14:textId="531483BC"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R$ 136,80</w:t>
            </w:r>
          </w:p>
        </w:tc>
      </w:tr>
      <w:tr w:rsidR="002979D2" w:rsidRPr="00770BF5" w14:paraId="6A065C4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E3FBD" w14:textId="12507E7E"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01340" w14:textId="75737D18"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 xml:space="preserve">Caderno universitário capa dura costurado 96fls, </w:t>
            </w:r>
            <w:r w:rsidRPr="004973D0">
              <w:rPr>
                <w:rFonts w:ascii="Arial" w:hAnsi="Arial" w:cs="Arial"/>
                <w:b/>
                <w:bCs/>
              </w:rPr>
              <w:t>vermelho.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F2CB5" w14:textId="20A17BD1"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2E6E9" w14:textId="213C64E4"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12</w:t>
            </w:r>
          </w:p>
        </w:tc>
        <w:tc>
          <w:tcPr>
            <w:tcW w:w="1152" w:type="dxa"/>
            <w:tcBorders>
              <w:top w:val="single" w:sz="4" w:space="0" w:color="000000"/>
              <w:left w:val="single" w:sz="4" w:space="0" w:color="000000"/>
              <w:bottom w:val="single" w:sz="4" w:space="0" w:color="000000"/>
              <w:right w:val="single" w:sz="4" w:space="0" w:color="000000"/>
            </w:tcBorders>
          </w:tcPr>
          <w:p w14:paraId="5D014A3D" w14:textId="2B112C03"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R$ 11,40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589FEF3" w14:textId="37258816"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R$ 136,80</w:t>
            </w:r>
          </w:p>
        </w:tc>
      </w:tr>
      <w:tr w:rsidR="002979D2" w:rsidRPr="00770BF5" w14:paraId="7C9F5EE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E41B9" w14:textId="3BB61BF9"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color w:val="000000"/>
              </w:rPr>
              <w:t>09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BFF57" w14:textId="658F0044" w:rsidR="002979D2" w:rsidRPr="00770BF5" w:rsidRDefault="002979D2" w:rsidP="002979D2">
            <w:pPr>
              <w:spacing w:after="0" w:line="240" w:lineRule="auto"/>
              <w:ind w:right="176"/>
              <w:contextualSpacing/>
              <w:jc w:val="both"/>
              <w:rPr>
                <w:rFonts w:ascii="Arial" w:eastAsia="Arial" w:hAnsi="Arial" w:cs="Arial"/>
                <w:b/>
                <w:color w:val="000000"/>
              </w:rPr>
            </w:pPr>
            <w:r w:rsidRPr="004973D0">
              <w:rPr>
                <w:rFonts w:ascii="Arial" w:hAnsi="Arial" w:cs="Arial"/>
              </w:rPr>
              <w:t>Arquivo tipo maleta com 6 pastas suspensas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FA217" w14:textId="2FB3379E" w:rsidR="002979D2" w:rsidRPr="00770BF5" w:rsidRDefault="002979D2" w:rsidP="002979D2">
            <w:pPr>
              <w:keepNext/>
              <w:spacing w:after="0" w:line="240" w:lineRule="auto"/>
              <w:ind w:left="-61" w:right="-108"/>
              <w:contextualSpacing/>
              <w:jc w:val="center"/>
              <w:rPr>
                <w:rFonts w:ascii="Arial" w:eastAsia="Arial" w:hAnsi="Arial" w:cs="Arial"/>
                <w:b/>
                <w:color w:val="000000"/>
              </w:rPr>
            </w:pPr>
            <w:r w:rsidRPr="004973D0">
              <w:rPr>
                <w:rFonts w:ascii="Arial" w:hAnsi="Arial" w:cs="Arial"/>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A455E" w14:textId="2B552245" w:rsidR="002979D2" w:rsidRPr="00770BF5" w:rsidRDefault="002979D2" w:rsidP="002979D2">
            <w:pPr>
              <w:spacing w:after="0" w:line="240" w:lineRule="auto"/>
              <w:contextualSpacing/>
              <w:jc w:val="center"/>
              <w:rPr>
                <w:rFonts w:ascii="Arial" w:eastAsia="Arial" w:hAnsi="Arial" w:cs="Arial"/>
                <w:b/>
                <w:color w:val="000000"/>
              </w:rPr>
            </w:pPr>
            <w:r w:rsidRPr="004973D0">
              <w:rPr>
                <w:rFonts w:ascii="Arial" w:hAnsi="Arial" w:cs="Arial"/>
              </w:rPr>
              <w:t>05</w:t>
            </w:r>
          </w:p>
        </w:tc>
        <w:tc>
          <w:tcPr>
            <w:tcW w:w="1152" w:type="dxa"/>
            <w:tcBorders>
              <w:top w:val="single" w:sz="4" w:space="0" w:color="000000"/>
              <w:left w:val="single" w:sz="4" w:space="0" w:color="000000"/>
              <w:bottom w:val="single" w:sz="4" w:space="0" w:color="000000"/>
              <w:right w:val="single" w:sz="4" w:space="0" w:color="000000"/>
            </w:tcBorders>
          </w:tcPr>
          <w:p w14:paraId="3CC3E809" w14:textId="4E8D7FE1" w:rsidR="002979D2" w:rsidRPr="00770BF5" w:rsidRDefault="002979D2" w:rsidP="002979D2">
            <w:pPr>
              <w:spacing w:after="0" w:line="240" w:lineRule="auto"/>
              <w:contextualSpacing/>
              <w:jc w:val="center"/>
              <w:rPr>
                <w:rFonts w:ascii="Arial" w:hAnsi="Arial" w:cs="Arial"/>
                <w:color w:val="000000"/>
              </w:rPr>
            </w:pPr>
            <w:r w:rsidRPr="007664CD">
              <w:rPr>
                <w:rFonts w:ascii="Arial" w:hAnsi="Arial" w:cs="Arial"/>
              </w:rPr>
              <w:t>R$ 82,57</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2A986A6" w14:textId="4A4F995A" w:rsidR="002979D2" w:rsidRPr="00770BF5" w:rsidRDefault="002979D2" w:rsidP="002979D2">
            <w:pPr>
              <w:spacing w:after="0" w:line="240" w:lineRule="auto"/>
              <w:contextualSpacing/>
              <w:jc w:val="center"/>
              <w:rPr>
                <w:rFonts w:ascii="Arial" w:eastAsiaTheme="minorEastAsia" w:hAnsi="Arial" w:cs="Arial"/>
                <w:b/>
                <w:bCs/>
              </w:rPr>
            </w:pPr>
            <w:r w:rsidRPr="007664CD">
              <w:rPr>
                <w:rFonts w:ascii="Arial" w:hAnsi="Arial" w:cs="Arial"/>
              </w:rPr>
              <w:t>R$ 412,85</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5E917FC1" w14:textId="3BE37FB5" w:rsidR="00AD604A" w:rsidRDefault="00AD604A" w:rsidP="00F10986">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A70DC2" w14:textId="77777777" w:rsidR="00F10986" w:rsidRPr="00F10986" w:rsidRDefault="00F10986" w:rsidP="00F10986">
            <w:pPr>
              <w:pStyle w:val="Default"/>
              <w:jc w:val="both"/>
              <w:rPr>
                <w:rFonts w:ascii="Times New Roman" w:hAnsi="Times New Roman" w:cs="Times New Roman"/>
                <w:b/>
                <w:bCs/>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2C2A666B"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D85C70">
              <w:rPr>
                <w:rFonts w:ascii="Times New Roman" w:hAnsi="Times New Roman" w:cs="Times New Roman"/>
                <w:b/>
                <w:bCs/>
              </w:rPr>
              <w:t>09</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79186EE"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D85C70">
              <w:rPr>
                <w:rFonts w:ascii="Times New Roman" w:hAnsi="Times New Roman" w:cs="Times New Roman"/>
                <w:b/>
                <w:bCs/>
              </w:rPr>
              <w:t>09</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2D0B" w14:textId="77777777" w:rsidR="00AF365B" w:rsidRDefault="00AF365B" w:rsidP="00D85572">
      <w:pPr>
        <w:spacing w:after="0" w:line="240" w:lineRule="auto"/>
      </w:pPr>
      <w:r>
        <w:separator/>
      </w:r>
    </w:p>
  </w:endnote>
  <w:endnote w:type="continuationSeparator" w:id="0">
    <w:p w14:paraId="2766AA0C" w14:textId="77777777" w:rsidR="00AF365B" w:rsidRDefault="00AF365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206C" w14:textId="77777777" w:rsidR="00AF365B" w:rsidRDefault="00AF365B" w:rsidP="00D85572">
      <w:pPr>
        <w:spacing w:after="0" w:line="240" w:lineRule="auto"/>
      </w:pPr>
      <w:r>
        <w:separator/>
      </w:r>
    </w:p>
  </w:footnote>
  <w:footnote w:type="continuationSeparator" w:id="0">
    <w:p w14:paraId="023B6150" w14:textId="77777777" w:rsidR="00AF365B" w:rsidRDefault="00AF365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72A26"/>
    <w:rsid w:val="00096651"/>
    <w:rsid w:val="000A10DE"/>
    <w:rsid w:val="000B7AA3"/>
    <w:rsid w:val="000C228B"/>
    <w:rsid w:val="000C2FAB"/>
    <w:rsid w:val="000C507B"/>
    <w:rsid w:val="000C5663"/>
    <w:rsid w:val="000F01E6"/>
    <w:rsid w:val="00101CE2"/>
    <w:rsid w:val="001118B7"/>
    <w:rsid w:val="00120BF0"/>
    <w:rsid w:val="001234D1"/>
    <w:rsid w:val="00127B60"/>
    <w:rsid w:val="00130243"/>
    <w:rsid w:val="001366A0"/>
    <w:rsid w:val="00151524"/>
    <w:rsid w:val="0015448B"/>
    <w:rsid w:val="001612B3"/>
    <w:rsid w:val="0016481A"/>
    <w:rsid w:val="00171A58"/>
    <w:rsid w:val="00173B22"/>
    <w:rsid w:val="00175A11"/>
    <w:rsid w:val="00190B2E"/>
    <w:rsid w:val="001A03C1"/>
    <w:rsid w:val="001A072B"/>
    <w:rsid w:val="001A28D0"/>
    <w:rsid w:val="001A4B22"/>
    <w:rsid w:val="001B1CB3"/>
    <w:rsid w:val="001B2E3E"/>
    <w:rsid w:val="001C6243"/>
    <w:rsid w:val="001E09F5"/>
    <w:rsid w:val="001E6AD9"/>
    <w:rsid w:val="001F7C3D"/>
    <w:rsid w:val="002165A0"/>
    <w:rsid w:val="0022376C"/>
    <w:rsid w:val="00230D24"/>
    <w:rsid w:val="002352DD"/>
    <w:rsid w:val="00235B5A"/>
    <w:rsid w:val="00251E8D"/>
    <w:rsid w:val="00257A11"/>
    <w:rsid w:val="00263785"/>
    <w:rsid w:val="00265CC0"/>
    <w:rsid w:val="0027462A"/>
    <w:rsid w:val="002764E1"/>
    <w:rsid w:val="002921A8"/>
    <w:rsid w:val="00293121"/>
    <w:rsid w:val="002979D2"/>
    <w:rsid w:val="002A0002"/>
    <w:rsid w:val="002B6AFB"/>
    <w:rsid w:val="002B7F53"/>
    <w:rsid w:val="002D0A02"/>
    <w:rsid w:val="002D0F38"/>
    <w:rsid w:val="002D4F94"/>
    <w:rsid w:val="002E0F34"/>
    <w:rsid w:val="002E4797"/>
    <w:rsid w:val="002F6151"/>
    <w:rsid w:val="003002A5"/>
    <w:rsid w:val="00301633"/>
    <w:rsid w:val="0032237E"/>
    <w:rsid w:val="00325CBC"/>
    <w:rsid w:val="003416B0"/>
    <w:rsid w:val="00354C75"/>
    <w:rsid w:val="00362689"/>
    <w:rsid w:val="00374641"/>
    <w:rsid w:val="003840F6"/>
    <w:rsid w:val="00395BD8"/>
    <w:rsid w:val="00396EA2"/>
    <w:rsid w:val="003B05C1"/>
    <w:rsid w:val="003B222A"/>
    <w:rsid w:val="003B287A"/>
    <w:rsid w:val="003B6AD5"/>
    <w:rsid w:val="003D5510"/>
    <w:rsid w:val="003E3336"/>
    <w:rsid w:val="003F36ED"/>
    <w:rsid w:val="00400484"/>
    <w:rsid w:val="004419E1"/>
    <w:rsid w:val="00446947"/>
    <w:rsid w:val="004536F1"/>
    <w:rsid w:val="00456E44"/>
    <w:rsid w:val="00475B58"/>
    <w:rsid w:val="00480BF4"/>
    <w:rsid w:val="004813A4"/>
    <w:rsid w:val="00497503"/>
    <w:rsid w:val="004A4122"/>
    <w:rsid w:val="004A46A9"/>
    <w:rsid w:val="004A46B7"/>
    <w:rsid w:val="004A5EB9"/>
    <w:rsid w:val="004B6A73"/>
    <w:rsid w:val="004C4A6A"/>
    <w:rsid w:val="004E6154"/>
    <w:rsid w:val="004E6DAE"/>
    <w:rsid w:val="004F0024"/>
    <w:rsid w:val="0052110B"/>
    <w:rsid w:val="005249F4"/>
    <w:rsid w:val="00540F7C"/>
    <w:rsid w:val="005411F2"/>
    <w:rsid w:val="00550430"/>
    <w:rsid w:val="00553112"/>
    <w:rsid w:val="00556C8D"/>
    <w:rsid w:val="00557E16"/>
    <w:rsid w:val="0058703E"/>
    <w:rsid w:val="00590120"/>
    <w:rsid w:val="005935E9"/>
    <w:rsid w:val="005A301D"/>
    <w:rsid w:val="005A6BE2"/>
    <w:rsid w:val="005A6E52"/>
    <w:rsid w:val="005A7836"/>
    <w:rsid w:val="005C1641"/>
    <w:rsid w:val="005D2E3C"/>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667F"/>
    <w:rsid w:val="006A07F9"/>
    <w:rsid w:val="006A16B2"/>
    <w:rsid w:val="006A3C00"/>
    <w:rsid w:val="006A61AD"/>
    <w:rsid w:val="006A79CC"/>
    <w:rsid w:val="006B18B2"/>
    <w:rsid w:val="006C3637"/>
    <w:rsid w:val="006D53E2"/>
    <w:rsid w:val="006E7536"/>
    <w:rsid w:val="006F2104"/>
    <w:rsid w:val="00704672"/>
    <w:rsid w:val="00704DF1"/>
    <w:rsid w:val="00705B8B"/>
    <w:rsid w:val="00742E78"/>
    <w:rsid w:val="007543A8"/>
    <w:rsid w:val="0075458E"/>
    <w:rsid w:val="00762033"/>
    <w:rsid w:val="007642F6"/>
    <w:rsid w:val="00770BF5"/>
    <w:rsid w:val="00780199"/>
    <w:rsid w:val="00780A29"/>
    <w:rsid w:val="0078431D"/>
    <w:rsid w:val="00785D6A"/>
    <w:rsid w:val="00787BC7"/>
    <w:rsid w:val="007B0040"/>
    <w:rsid w:val="007B0E20"/>
    <w:rsid w:val="007C37AC"/>
    <w:rsid w:val="007D669E"/>
    <w:rsid w:val="007E1255"/>
    <w:rsid w:val="007E36B2"/>
    <w:rsid w:val="007E3A0F"/>
    <w:rsid w:val="007E5D74"/>
    <w:rsid w:val="007F79C7"/>
    <w:rsid w:val="0080423A"/>
    <w:rsid w:val="00813F00"/>
    <w:rsid w:val="00822D49"/>
    <w:rsid w:val="00824586"/>
    <w:rsid w:val="008269D6"/>
    <w:rsid w:val="00827422"/>
    <w:rsid w:val="00857702"/>
    <w:rsid w:val="008711DF"/>
    <w:rsid w:val="0088518E"/>
    <w:rsid w:val="008A2B50"/>
    <w:rsid w:val="008C006A"/>
    <w:rsid w:val="008C1750"/>
    <w:rsid w:val="008C25A3"/>
    <w:rsid w:val="008E123F"/>
    <w:rsid w:val="00916927"/>
    <w:rsid w:val="009474D8"/>
    <w:rsid w:val="009506BC"/>
    <w:rsid w:val="00950A61"/>
    <w:rsid w:val="00952874"/>
    <w:rsid w:val="00967C52"/>
    <w:rsid w:val="00970143"/>
    <w:rsid w:val="00975AAC"/>
    <w:rsid w:val="009868EE"/>
    <w:rsid w:val="00992615"/>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AF365B"/>
    <w:rsid w:val="00B25AA7"/>
    <w:rsid w:val="00B46001"/>
    <w:rsid w:val="00B61A1A"/>
    <w:rsid w:val="00B63266"/>
    <w:rsid w:val="00B762FC"/>
    <w:rsid w:val="00B768D3"/>
    <w:rsid w:val="00B8636B"/>
    <w:rsid w:val="00B9131B"/>
    <w:rsid w:val="00B93F8E"/>
    <w:rsid w:val="00BA07B0"/>
    <w:rsid w:val="00C04CF6"/>
    <w:rsid w:val="00C06F1F"/>
    <w:rsid w:val="00C31793"/>
    <w:rsid w:val="00C3488E"/>
    <w:rsid w:val="00C34E44"/>
    <w:rsid w:val="00C4467B"/>
    <w:rsid w:val="00C740F2"/>
    <w:rsid w:val="00C77D08"/>
    <w:rsid w:val="00C922B5"/>
    <w:rsid w:val="00C9276E"/>
    <w:rsid w:val="00C9327B"/>
    <w:rsid w:val="00C95B92"/>
    <w:rsid w:val="00C97E4E"/>
    <w:rsid w:val="00CA6CAD"/>
    <w:rsid w:val="00CB6338"/>
    <w:rsid w:val="00CC5094"/>
    <w:rsid w:val="00CD72A4"/>
    <w:rsid w:val="00CE0BBB"/>
    <w:rsid w:val="00CE0C15"/>
    <w:rsid w:val="00CE34FE"/>
    <w:rsid w:val="00CF5FB7"/>
    <w:rsid w:val="00D10AAE"/>
    <w:rsid w:val="00D27536"/>
    <w:rsid w:val="00D30C42"/>
    <w:rsid w:val="00D31565"/>
    <w:rsid w:val="00D3315B"/>
    <w:rsid w:val="00D427BF"/>
    <w:rsid w:val="00D435E4"/>
    <w:rsid w:val="00D45365"/>
    <w:rsid w:val="00D457D0"/>
    <w:rsid w:val="00D57BCB"/>
    <w:rsid w:val="00D61F25"/>
    <w:rsid w:val="00D70427"/>
    <w:rsid w:val="00D71406"/>
    <w:rsid w:val="00D75E9F"/>
    <w:rsid w:val="00D8337E"/>
    <w:rsid w:val="00D8516D"/>
    <w:rsid w:val="00D85572"/>
    <w:rsid w:val="00D85C70"/>
    <w:rsid w:val="00DA2E1D"/>
    <w:rsid w:val="00DB0D81"/>
    <w:rsid w:val="00DD6C60"/>
    <w:rsid w:val="00DD6F64"/>
    <w:rsid w:val="00E17DE2"/>
    <w:rsid w:val="00E204F0"/>
    <w:rsid w:val="00E35BB4"/>
    <w:rsid w:val="00E42027"/>
    <w:rsid w:val="00E5210B"/>
    <w:rsid w:val="00E529AB"/>
    <w:rsid w:val="00E53DBC"/>
    <w:rsid w:val="00E73389"/>
    <w:rsid w:val="00E7351E"/>
    <w:rsid w:val="00E85749"/>
    <w:rsid w:val="00E8765E"/>
    <w:rsid w:val="00E9303D"/>
    <w:rsid w:val="00EB2DC7"/>
    <w:rsid w:val="00EC7F0F"/>
    <w:rsid w:val="00F01116"/>
    <w:rsid w:val="00F0183D"/>
    <w:rsid w:val="00F02B1C"/>
    <w:rsid w:val="00F02B95"/>
    <w:rsid w:val="00F10986"/>
    <w:rsid w:val="00F110DC"/>
    <w:rsid w:val="00F1571C"/>
    <w:rsid w:val="00F249C0"/>
    <w:rsid w:val="00F36F99"/>
    <w:rsid w:val="00F45D7F"/>
    <w:rsid w:val="00F5220C"/>
    <w:rsid w:val="00F931C8"/>
    <w:rsid w:val="00F932C4"/>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D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49</Pages>
  <Words>15554</Words>
  <Characters>83992</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151</cp:revision>
  <cp:lastPrinted>2023-05-02T16:34:00Z</cp:lastPrinted>
  <dcterms:created xsi:type="dcterms:W3CDTF">2019-06-18T11:49:00Z</dcterms:created>
  <dcterms:modified xsi:type="dcterms:W3CDTF">2023-05-18T11:54:00Z</dcterms:modified>
</cp:coreProperties>
</file>