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BFF48" w14:textId="3238D648" w:rsidR="00CE34FE" w:rsidRPr="00A0089D" w:rsidRDefault="00BA4672" w:rsidP="009D15B4">
      <w:pPr>
        <w:widowControl w:val="0"/>
        <w:suppressAutoHyphens/>
        <w:spacing w:after="0" w:line="240" w:lineRule="auto"/>
        <w:jc w:val="both"/>
        <w:rPr>
          <w:rFonts w:ascii="Arial" w:eastAsia="Times New Roman" w:hAnsi="Arial" w:cs="Arial"/>
          <w:b/>
          <w:sz w:val="24"/>
          <w:szCs w:val="24"/>
          <w:lang w:eastAsia="zh-CN"/>
        </w:rPr>
      </w:pPr>
      <w:r>
        <w:rPr>
          <w:rFonts w:ascii="Arial" w:eastAsia="Times New Roman" w:hAnsi="Arial" w:cs="Arial"/>
          <w:b/>
          <w:i/>
          <w:sz w:val="24"/>
          <w:szCs w:val="24"/>
          <w:lang w:eastAsia="zh-CN"/>
        </w:rPr>
        <w:t xml:space="preserve">EDITAL </w:t>
      </w:r>
      <w:r w:rsidRPr="002E6ABF">
        <w:rPr>
          <w:rFonts w:ascii="Arial" w:eastAsia="Times New Roman" w:hAnsi="Arial" w:cs="Arial"/>
          <w:b/>
          <w:i/>
          <w:sz w:val="24"/>
          <w:szCs w:val="24"/>
          <w:lang w:eastAsia="zh-CN"/>
        </w:rPr>
        <w:t>DE</w:t>
      </w:r>
      <w:r w:rsidR="00CE34FE" w:rsidRPr="002E6ABF">
        <w:rPr>
          <w:rFonts w:ascii="Arial" w:eastAsia="Times New Roman" w:hAnsi="Arial" w:cs="Arial"/>
          <w:b/>
          <w:i/>
          <w:sz w:val="24"/>
          <w:szCs w:val="24"/>
          <w:lang w:eastAsia="zh-CN"/>
        </w:rPr>
        <w:t xml:space="preserve"> LICITAÇÃO </w:t>
      </w:r>
      <w:r w:rsidR="00CE34FE" w:rsidRPr="002E6ABF">
        <w:rPr>
          <w:rFonts w:ascii="Arial" w:eastAsia="Times New Roman" w:hAnsi="Arial" w:cs="Arial"/>
          <w:b/>
          <w:sz w:val="24"/>
          <w:szCs w:val="24"/>
          <w:lang w:eastAsia="zh-CN"/>
        </w:rPr>
        <w:t>EXCLUSIVO PARA ME, EPP OU EQUIPARADAS</w:t>
      </w:r>
      <w:r w:rsidR="00CE34FE">
        <w:rPr>
          <w:rFonts w:ascii="Arial" w:eastAsia="Times New Roman" w:hAnsi="Arial" w:cs="Arial"/>
          <w:b/>
          <w:sz w:val="24"/>
          <w:szCs w:val="24"/>
          <w:lang w:eastAsia="zh-CN"/>
        </w:rPr>
        <w:t xml:space="preserve"> PARA FORNECIMENTO DE </w:t>
      </w:r>
      <w:r w:rsidR="009D15B4">
        <w:rPr>
          <w:rFonts w:ascii="Arial" w:eastAsia="Times New Roman" w:hAnsi="Arial" w:cs="Arial"/>
          <w:b/>
          <w:sz w:val="24"/>
          <w:szCs w:val="24"/>
          <w:lang w:eastAsia="zh-CN"/>
        </w:rPr>
        <w:t>UMA LICENÇA MICROSOFT 365 BUSINESS STANDARD</w:t>
      </w:r>
    </w:p>
    <w:p w14:paraId="23BD286D" w14:textId="77777777" w:rsidR="009B492C" w:rsidRDefault="009B492C" w:rsidP="009D15B4">
      <w:pPr>
        <w:widowControl w:val="0"/>
        <w:suppressAutoHyphens/>
        <w:spacing w:after="0" w:line="240" w:lineRule="auto"/>
        <w:jc w:val="both"/>
        <w:rPr>
          <w:rFonts w:ascii="Arial" w:eastAsia="Times New Roman" w:hAnsi="Arial" w:cs="Arial"/>
          <w:b/>
          <w:sz w:val="24"/>
          <w:szCs w:val="24"/>
          <w:lang w:eastAsia="zh-CN"/>
        </w:rPr>
      </w:pPr>
    </w:p>
    <w:p w14:paraId="2AC4AB13"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55E3CAB2"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6066E821" w14:textId="77777777" w:rsidTr="00E9303D">
        <w:trPr>
          <w:jc w:val="center"/>
        </w:trPr>
        <w:tc>
          <w:tcPr>
            <w:tcW w:w="3085" w:type="dxa"/>
            <w:vMerge w:val="restart"/>
            <w:shd w:val="clear" w:color="auto" w:fill="BFBFBF"/>
          </w:tcPr>
          <w:p w14:paraId="1EE403D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2C749F5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11115141" w14:textId="43F5361F" w:rsidR="009B492C" w:rsidRPr="002E6ABF" w:rsidRDefault="00FD7015"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w:t>
            </w:r>
            <w:r w:rsidR="00262505">
              <w:rPr>
                <w:rFonts w:ascii="Arial" w:eastAsia="Times New Roman" w:hAnsi="Arial" w:cs="Arial"/>
                <w:b/>
                <w:bCs/>
                <w:color w:val="000000"/>
                <w:sz w:val="24"/>
                <w:szCs w:val="24"/>
              </w:rPr>
              <w:t>8</w:t>
            </w:r>
            <w:r>
              <w:rPr>
                <w:rFonts w:ascii="Arial" w:eastAsia="Times New Roman" w:hAnsi="Arial" w:cs="Arial"/>
                <w:b/>
                <w:bCs/>
                <w:color w:val="000000"/>
                <w:sz w:val="24"/>
                <w:szCs w:val="24"/>
              </w:rPr>
              <w:t>/2022</w:t>
            </w:r>
          </w:p>
        </w:tc>
      </w:tr>
      <w:tr w:rsidR="009B492C" w:rsidRPr="002E6ABF" w14:paraId="263B9BEC" w14:textId="77777777" w:rsidTr="00E9303D">
        <w:trPr>
          <w:jc w:val="center"/>
        </w:trPr>
        <w:tc>
          <w:tcPr>
            <w:tcW w:w="3085" w:type="dxa"/>
            <w:vMerge/>
            <w:shd w:val="clear" w:color="auto" w:fill="BFBFBF"/>
          </w:tcPr>
          <w:p w14:paraId="66E418B2"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7945548"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70988538" w14:textId="35E7F46C" w:rsidR="009B492C" w:rsidRPr="002E6ABF" w:rsidRDefault="00FD7015"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w:t>
            </w:r>
            <w:r w:rsidR="00262505">
              <w:rPr>
                <w:rFonts w:ascii="Arial" w:eastAsia="Times New Roman" w:hAnsi="Arial" w:cs="Arial"/>
                <w:b/>
                <w:bCs/>
                <w:color w:val="000000"/>
                <w:sz w:val="24"/>
                <w:szCs w:val="24"/>
              </w:rPr>
              <w:t>8</w:t>
            </w:r>
            <w:r>
              <w:rPr>
                <w:rFonts w:ascii="Arial" w:eastAsia="Times New Roman" w:hAnsi="Arial" w:cs="Arial"/>
                <w:b/>
                <w:bCs/>
                <w:color w:val="000000"/>
                <w:sz w:val="24"/>
                <w:szCs w:val="24"/>
              </w:rPr>
              <w:t>/2022</w:t>
            </w:r>
          </w:p>
        </w:tc>
      </w:tr>
      <w:tr w:rsidR="009B492C" w:rsidRPr="002E6ABF" w14:paraId="1D0B7201" w14:textId="77777777" w:rsidTr="00E9303D">
        <w:trPr>
          <w:jc w:val="center"/>
        </w:trPr>
        <w:tc>
          <w:tcPr>
            <w:tcW w:w="3085" w:type="dxa"/>
            <w:vMerge/>
            <w:shd w:val="clear" w:color="auto" w:fill="BFBFBF"/>
          </w:tcPr>
          <w:p w14:paraId="57D979D6"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4D23DD0F"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73E46BE0" w14:textId="615CED46" w:rsidR="009B492C" w:rsidRPr="002E6ABF" w:rsidRDefault="00FD7015"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w:t>
            </w:r>
            <w:r w:rsidR="00262505">
              <w:rPr>
                <w:rFonts w:ascii="Arial" w:eastAsia="Times New Roman" w:hAnsi="Arial" w:cs="Arial"/>
                <w:b/>
                <w:bCs/>
                <w:color w:val="000000"/>
                <w:sz w:val="24"/>
                <w:szCs w:val="24"/>
              </w:rPr>
              <w:t>4</w:t>
            </w:r>
            <w:r>
              <w:rPr>
                <w:rFonts w:ascii="Arial" w:eastAsia="Times New Roman" w:hAnsi="Arial" w:cs="Arial"/>
                <w:b/>
                <w:bCs/>
                <w:color w:val="000000"/>
                <w:sz w:val="24"/>
                <w:szCs w:val="24"/>
              </w:rPr>
              <w:t>2/2022</w:t>
            </w:r>
          </w:p>
        </w:tc>
      </w:tr>
      <w:tr w:rsidR="009B492C" w:rsidRPr="002E6ABF" w14:paraId="2C8CD620" w14:textId="77777777" w:rsidTr="00E9303D">
        <w:trPr>
          <w:jc w:val="center"/>
        </w:trPr>
        <w:tc>
          <w:tcPr>
            <w:tcW w:w="3085" w:type="dxa"/>
            <w:shd w:val="clear" w:color="auto" w:fill="BFBFBF"/>
          </w:tcPr>
          <w:p w14:paraId="5B214D2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2798D0B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6DA40F72" w14:textId="77777777" w:rsidTr="00E9303D">
        <w:trPr>
          <w:jc w:val="center"/>
        </w:trPr>
        <w:tc>
          <w:tcPr>
            <w:tcW w:w="3085" w:type="dxa"/>
            <w:shd w:val="clear" w:color="auto" w:fill="BFBFBF"/>
          </w:tcPr>
          <w:p w14:paraId="31FF5FF2"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2D1083F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49F16B6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4DB1D99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AF50571" w14:textId="3D3DF8A1"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656DB3" w:rsidRPr="00656DB3">
        <w:rPr>
          <w:rFonts w:ascii="Arial" w:eastAsia="Times New Roman" w:hAnsi="Arial" w:cs="Arial"/>
          <w:sz w:val="24"/>
          <w:szCs w:val="24"/>
          <w:lang w:eastAsia="zh-CN"/>
        </w:rPr>
        <w:t>Sidney Soares Carvalho, inscrito no CPF nº 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sidR="00656DB3">
        <w:rPr>
          <w:rFonts w:ascii="Arial" w:hAnsi="Arial" w:cs="Arial"/>
          <w:color w:val="000000"/>
          <w:sz w:val="24"/>
          <w:szCs w:val="24"/>
        </w:rPr>
        <w:t xml:space="preserve">or fornecimento imediato, </w:t>
      </w:r>
      <w:r w:rsidR="00CE34FE" w:rsidRPr="002E6ABF">
        <w:rPr>
          <w:rFonts w:ascii="Arial" w:hAnsi="Arial" w:cs="Arial"/>
          <w:b/>
          <w:i/>
          <w:color w:val="000000"/>
          <w:sz w:val="24"/>
          <w:szCs w:val="24"/>
        </w:rPr>
        <w:t>exclusivamente para participação de microempresas - ME, empresa de pequeno porte – EPP ou equiparadas</w:t>
      </w:r>
      <w:r w:rsidR="00CE34FE">
        <w:rPr>
          <w:rFonts w:ascii="Arial" w:hAnsi="Arial" w:cs="Arial"/>
          <w:b/>
          <w:i/>
          <w:color w:val="000000"/>
          <w:sz w:val="24"/>
          <w:szCs w:val="24"/>
        </w:rPr>
        <w:t xml:space="preserve"> para o fornecimento de</w:t>
      </w:r>
      <w:r w:rsidR="00BA4672">
        <w:rPr>
          <w:rFonts w:ascii="Arial" w:hAnsi="Arial" w:cs="Arial"/>
          <w:b/>
          <w:i/>
          <w:color w:val="000000"/>
          <w:sz w:val="24"/>
          <w:szCs w:val="24"/>
        </w:rPr>
        <w:t xml:space="preserve"> </w:t>
      </w:r>
      <w:r w:rsidR="009D15B4">
        <w:rPr>
          <w:rFonts w:ascii="Arial" w:hAnsi="Arial" w:cs="Arial"/>
          <w:b/>
          <w:i/>
          <w:color w:val="000000"/>
          <w:sz w:val="24"/>
          <w:szCs w:val="24"/>
        </w:rPr>
        <w:t>uma licença Microsoft 365 Business Standard, original</w:t>
      </w:r>
      <w:r w:rsidR="00CE34FE" w:rsidRPr="00DF6084">
        <w:rPr>
          <w:rFonts w:ascii="Arial" w:eastAsia="Times New Roman" w:hAnsi="Arial" w:cs="Arial"/>
          <w:b/>
          <w:sz w:val="24"/>
          <w:szCs w:val="24"/>
          <w:lang w:eastAsia="zh-CN"/>
        </w:rPr>
        <w:t>,</w:t>
      </w:r>
      <w:r w:rsidR="00CE34FE">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64DE917F"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49809FFC" w14:textId="0891D379"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7E3A0F">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7E3A0F">
        <w:rPr>
          <w:rFonts w:ascii="Arial" w:eastAsia="Times New Roman" w:hAnsi="Arial" w:cs="Arial"/>
          <w:sz w:val="24"/>
          <w:szCs w:val="24"/>
          <w:lang w:eastAsia="zh-CN"/>
        </w:rPr>
        <w:t>2022</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866122"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4C494658" w14:textId="4D09F2BB"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137564">
        <w:rPr>
          <w:rFonts w:ascii="Arial" w:eastAsia="Times New Roman" w:hAnsi="Arial" w:cs="Arial"/>
          <w:b/>
          <w:sz w:val="24"/>
          <w:szCs w:val="24"/>
          <w:lang w:eastAsia="zh-CN"/>
        </w:rPr>
        <w:t>02</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137564">
        <w:rPr>
          <w:rFonts w:ascii="Arial" w:eastAsia="Times New Roman" w:hAnsi="Arial" w:cs="Arial"/>
          <w:b/>
          <w:sz w:val="24"/>
          <w:szCs w:val="24"/>
          <w:lang w:eastAsia="zh-CN"/>
        </w:rPr>
        <w:t>dezembro</w:t>
      </w:r>
      <w:r w:rsidRPr="002E6ABF">
        <w:rPr>
          <w:rFonts w:ascii="Arial" w:eastAsia="Times New Roman" w:hAnsi="Arial" w:cs="Arial"/>
          <w:b/>
          <w:sz w:val="24"/>
          <w:szCs w:val="24"/>
          <w:lang w:eastAsia="zh-CN"/>
        </w:rPr>
        <w:t xml:space="preserve"> de </w:t>
      </w:r>
      <w:r w:rsidR="007E3A0F">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 xml:space="preserve">, com início às </w:t>
      </w:r>
      <w:r w:rsidR="00FF6B78">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321C7483" w14:textId="6F1C9A08"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74E1812" w14:textId="49FE4B6C" w:rsidR="00FD7015" w:rsidRDefault="00FD7015" w:rsidP="009B492C">
      <w:pPr>
        <w:widowControl w:val="0"/>
        <w:suppressAutoHyphens/>
        <w:spacing w:after="0" w:line="240" w:lineRule="auto"/>
        <w:jc w:val="both"/>
        <w:rPr>
          <w:rFonts w:ascii="Arial" w:eastAsia="Times New Roman" w:hAnsi="Arial" w:cs="Arial"/>
          <w:b/>
          <w:sz w:val="24"/>
          <w:szCs w:val="24"/>
          <w:lang w:eastAsia="zh-CN"/>
        </w:rPr>
      </w:pPr>
    </w:p>
    <w:p w14:paraId="3BA042C1" w14:textId="0E2DBBC2" w:rsidR="00FD7015" w:rsidRDefault="00FD7015" w:rsidP="009B492C">
      <w:pPr>
        <w:widowControl w:val="0"/>
        <w:suppressAutoHyphens/>
        <w:spacing w:after="0" w:line="240" w:lineRule="auto"/>
        <w:jc w:val="both"/>
        <w:rPr>
          <w:rFonts w:ascii="Arial" w:eastAsia="Times New Roman" w:hAnsi="Arial" w:cs="Arial"/>
          <w:b/>
          <w:sz w:val="24"/>
          <w:szCs w:val="24"/>
          <w:lang w:eastAsia="zh-CN"/>
        </w:rPr>
      </w:pPr>
    </w:p>
    <w:p w14:paraId="0B88CC8F" w14:textId="1A1C3D94" w:rsidR="00FD7015" w:rsidRDefault="00FD7015" w:rsidP="009B492C">
      <w:pPr>
        <w:widowControl w:val="0"/>
        <w:suppressAutoHyphens/>
        <w:spacing w:after="0" w:line="240" w:lineRule="auto"/>
        <w:jc w:val="both"/>
        <w:rPr>
          <w:rFonts w:ascii="Arial" w:eastAsia="Times New Roman" w:hAnsi="Arial" w:cs="Arial"/>
          <w:b/>
          <w:sz w:val="24"/>
          <w:szCs w:val="24"/>
          <w:lang w:eastAsia="zh-CN"/>
        </w:rPr>
      </w:pPr>
    </w:p>
    <w:p w14:paraId="48731003" w14:textId="013A143E" w:rsidR="00FD7015" w:rsidRDefault="00FD7015" w:rsidP="009B492C">
      <w:pPr>
        <w:widowControl w:val="0"/>
        <w:suppressAutoHyphens/>
        <w:spacing w:after="0" w:line="240" w:lineRule="auto"/>
        <w:jc w:val="both"/>
        <w:rPr>
          <w:rFonts w:ascii="Arial" w:eastAsia="Times New Roman" w:hAnsi="Arial" w:cs="Arial"/>
          <w:b/>
          <w:sz w:val="24"/>
          <w:szCs w:val="24"/>
          <w:lang w:eastAsia="zh-CN"/>
        </w:rPr>
      </w:pPr>
    </w:p>
    <w:p w14:paraId="2CF93E3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lastRenderedPageBreak/>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2381637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5D163D5" w14:textId="009DE2C8"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14:paraId="3CEFC48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2427B74" w14:textId="77777777" w:rsidR="009D15B4" w:rsidRPr="009D15B4" w:rsidRDefault="009B492C" w:rsidP="009D15B4">
      <w:pPr>
        <w:jc w:val="both"/>
        <w:rPr>
          <w:rFonts w:ascii="Arial" w:eastAsia="Times New Roman" w:hAnsi="Arial" w:cs="Arial"/>
          <w:color w:val="000000"/>
          <w:sz w:val="24"/>
          <w:szCs w:val="24"/>
          <w:lang w:eastAsia="pt-BR"/>
        </w:rPr>
      </w:pPr>
      <w:r w:rsidRPr="00FD7015">
        <w:rPr>
          <w:rFonts w:ascii="Arial" w:eastAsia="Times New Roman" w:hAnsi="Arial" w:cs="Arial"/>
          <w:b/>
          <w:bCs/>
          <w:sz w:val="24"/>
          <w:szCs w:val="24"/>
          <w:lang w:eastAsia="zh-CN"/>
        </w:rPr>
        <w:t xml:space="preserve">02.01. </w:t>
      </w:r>
      <w:r w:rsidR="009D15B4" w:rsidRPr="009D15B4">
        <w:rPr>
          <w:rFonts w:ascii="Arial" w:eastAsia="Times New Roman" w:hAnsi="Arial" w:cs="Arial"/>
          <w:b/>
          <w:bCs/>
          <w:color w:val="000000"/>
          <w:sz w:val="24"/>
          <w:szCs w:val="24"/>
          <w:lang w:eastAsia="pt-BR"/>
        </w:rPr>
        <w:t>Contratação exclusiva de ME, EPP ou Equiparadas</w:t>
      </w:r>
      <w:r w:rsidR="009D15B4" w:rsidRPr="009D15B4">
        <w:rPr>
          <w:rFonts w:ascii="Arial" w:eastAsia="Times New Roman" w:hAnsi="Arial" w:cs="Arial"/>
          <w:color w:val="000000"/>
          <w:sz w:val="24"/>
          <w:szCs w:val="24"/>
          <w:lang w:eastAsia="pt-BR"/>
        </w:rPr>
        <w:t xml:space="preserve"> para fornecimento de uma licença Microsoft 365 Business Standard, original.</w:t>
      </w:r>
    </w:p>
    <w:p w14:paraId="02266F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1784E2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FED6E76" w14:textId="0123CD0D"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27462A" w:rsidRPr="00CB0413">
          <w:rPr>
            <w:rStyle w:val="Hyperlink"/>
            <w:rFonts w:ascii="Arial" w:hAnsi="Arial" w:cs="Arial"/>
            <w:sz w:val="24"/>
            <w:szCs w:val="24"/>
          </w:rPr>
          <w:t xml:space="preserve">https://www.camaraextrema.mg.gov.br/ </w:t>
        </w:r>
        <w:proofErr w:type="spellStart"/>
        <w:r w:rsidR="0027462A" w:rsidRPr="00CB0413">
          <w:rPr>
            <w:rStyle w:val="Hyperlink"/>
            <w:rFonts w:ascii="Arial" w:hAnsi="Arial" w:cs="Arial"/>
            <w:sz w:val="24"/>
            <w:szCs w:val="24"/>
          </w:rPr>
          <w:t>diariooficial</w:t>
        </w:r>
        <w:proofErr w:type="spellEnd"/>
        <w:r w:rsidR="0027462A" w:rsidRPr="00CB0413">
          <w:rPr>
            <w:rStyle w:val="Hyperlink"/>
            <w:rFonts w:ascii="Arial" w:hAnsi="Arial" w:cs="Arial"/>
            <w:sz w:val="24"/>
            <w:szCs w:val="24"/>
          </w:rPr>
          <w:t>/</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w:t>
      </w:r>
      <w:r w:rsidR="00A27DA3">
        <w:rPr>
          <w:rFonts w:ascii="Arial" w:eastAsia="Times New Roman" w:hAnsi="Arial" w:cs="Arial"/>
          <w:sz w:val="24"/>
          <w:szCs w:val="24"/>
          <w:lang w:eastAsia="ja-JP"/>
        </w:rPr>
        <w:t xml:space="preserve"> e</w:t>
      </w:r>
      <w:r w:rsidRPr="000A10DE">
        <w:rPr>
          <w:rFonts w:ascii="Arial" w:eastAsia="Times New Roman" w:hAnsi="Arial" w:cs="Arial"/>
          <w:sz w:val="24"/>
          <w:szCs w:val="24"/>
          <w:lang w:eastAsia="ja-JP"/>
        </w:rPr>
        <w:t xml:space="preserve"> seus anexos.</w:t>
      </w:r>
    </w:p>
    <w:p w14:paraId="32B3852B"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2C08A4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62921F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ABF8827"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40D70EFE"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1567036A" w14:textId="77777777"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656DB3">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14:paraId="2BFAA485"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49863FD5"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E4BAD17" w14:textId="77777777" w:rsidR="009B492C" w:rsidRPr="002E6ABF" w:rsidRDefault="009B492C" w:rsidP="009B492C">
      <w:pPr>
        <w:tabs>
          <w:tab w:val="left" w:pos="2400"/>
        </w:tabs>
        <w:spacing w:after="0" w:line="240" w:lineRule="auto"/>
        <w:jc w:val="both"/>
        <w:rPr>
          <w:rFonts w:ascii="Arial" w:hAnsi="Arial" w:cs="Arial"/>
          <w:sz w:val="24"/>
          <w:szCs w:val="24"/>
        </w:rPr>
      </w:pPr>
    </w:p>
    <w:p w14:paraId="783C159B" w14:textId="77777777" w:rsidR="009B492C" w:rsidRDefault="009B492C" w:rsidP="009B492C">
      <w:pPr>
        <w:tabs>
          <w:tab w:val="left" w:pos="2400"/>
        </w:tabs>
        <w:spacing w:after="0" w:line="240" w:lineRule="auto"/>
        <w:jc w:val="both"/>
        <w:rPr>
          <w:rFonts w:ascii="Arial" w:hAnsi="Arial" w:cs="Arial"/>
          <w:b/>
          <w:sz w:val="24"/>
          <w:szCs w:val="24"/>
        </w:rPr>
      </w:pPr>
      <w:r w:rsidRPr="00F658AE">
        <w:rPr>
          <w:rFonts w:ascii="Arial" w:hAnsi="Arial" w:cs="Arial"/>
          <w:sz w:val="24"/>
          <w:szCs w:val="24"/>
        </w:rPr>
        <w:t xml:space="preserve">05.01. </w:t>
      </w:r>
      <w:r w:rsidR="00656DB3" w:rsidRPr="002E6ABF">
        <w:rPr>
          <w:rFonts w:ascii="Arial" w:hAnsi="Arial" w:cs="Arial"/>
          <w:sz w:val="24"/>
          <w:szCs w:val="24"/>
        </w:rPr>
        <w:t xml:space="preserve">Poderão participar deste Pregão somente pessoas jurídicas </w:t>
      </w:r>
      <w:r w:rsidR="00656DB3" w:rsidRPr="002E6ABF">
        <w:rPr>
          <w:rFonts w:ascii="Arial" w:hAnsi="Arial" w:cs="Arial"/>
          <w:b/>
          <w:i/>
          <w:sz w:val="24"/>
          <w:szCs w:val="24"/>
        </w:rPr>
        <w:t>microempresas, EPP, ou equiparadas</w:t>
      </w:r>
      <w:r w:rsidR="00656DB3" w:rsidRPr="002E6ABF">
        <w:rPr>
          <w:rFonts w:ascii="Arial" w:hAnsi="Arial" w:cs="Arial"/>
          <w:sz w:val="24"/>
          <w:szCs w:val="24"/>
        </w:rPr>
        <w:t>, interessadas do ramo de atividade pertinente ao objeto da contratação que atenderem a todas as exigências constantes deste Edital e seus Anexos.</w:t>
      </w:r>
    </w:p>
    <w:p w14:paraId="3415DBBD" w14:textId="77777777" w:rsidR="005935E9" w:rsidRDefault="005935E9" w:rsidP="009B492C">
      <w:pPr>
        <w:tabs>
          <w:tab w:val="left" w:pos="2400"/>
        </w:tabs>
        <w:spacing w:after="0" w:line="240" w:lineRule="auto"/>
        <w:jc w:val="both"/>
        <w:rPr>
          <w:rFonts w:ascii="Arial" w:hAnsi="Arial" w:cs="Arial"/>
          <w:sz w:val="24"/>
          <w:szCs w:val="24"/>
        </w:rPr>
      </w:pPr>
    </w:p>
    <w:p w14:paraId="459BA206"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 xml:space="preserve">05.02. </w:t>
      </w:r>
      <w:r w:rsidR="00656DB3" w:rsidRPr="002E6ABF">
        <w:rPr>
          <w:rFonts w:ascii="Arial" w:hAnsi="Arial" w:cs="Arial"/>
          <w:sz w:val="24"/>
          <w:szCs w:val="24"/>
        </w:rPr>
        <w:t>Estão impedidas de participar desta licitação pessoas jurídicas ME, EPP ou equiparadas que se enquadrem, dentre outras estabelecidas por lei, em uma ou mais situações seguintes:</w:t>
      </w:r>
    </w:p>
    <w:p w14:paraId="7EA39B24" w14:textId="77777777" w:rsidR="009B492C" w:rsidRPr="00F658AE" w:rsidRDefault="009B492C" w:rsidP="009B492C">
      <w:pPr>
        <w:tabs>
          <w:tab w:val="left" w:pos="2400"/>
        </w:tabs>
        <w:spacing w:after="0" w:line="240" w:lineRule="auto"/>
        <w:jc w:val="both"/>
        <w:rPr>
          <w:rFonts w:ascii="Arial" w:hAnsi="Arial" w:cs="Arial"/>
          <w:sz w:val="24"/>
          <w:szCs w:val="24"/>
        </w:rPr>
      </w:pPr>
    </w:p>
    <w:p w14:paraId="6583A18C"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05D9603D" w14:textId="77777777" w:rsidR="009B492C" w:rsidRPr="00F658AE" w:rsidRDefault="009B492C" w:rsidP="009B492C">
      <w:pPr>
        <w:tabs>
          <w:tab w:val="left" w:pos="2400"/>
        </w:tabs>
        <w:spacing w:after="0" w:line="240" w:lineRule="auto"/>
        <w:jc w:val="both"/>
        <w:rPr>
          <w:rFonts w:ascii="Arial" w:hAnsi="Arial" w:cs="Arial"/>
          <w:sz w:val="24"/>
          <w:szCs w:val="24"/>
        </w:rPr>
      </w:pPr>
    </w:p>
    <w:p w14:paraId="7F4DB89B"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05.02.02. Impedidas de licitar e contratar com a Prefeitura Municipal de Extrema e Câmara Municipal de Extrema nos termos do artigo 7º da Lei nº 10.520/2002.</w:t>
      </w:r>
    </w:p>
    <w:p w14:paraId="63B01834" w14:textId="77777777" w:rsidR="009B492C" w:rsidRPr="00F658AE" w:rsidRDefault="009B492C" w:rsidP="009B492C">
      <w:pPr>
        <w:tabs>
          <w:tab w:val="left" w:pos="2400"/>
        </w:tabs>
        <w:spacing w:after="0" w:line="240" w:lineRule="auto"/>
        <w:jc w:val="both"/>
        <w:rPr>
          <w:rFonts w:ascii="Arial" w:hAnsi="Arial" w:cs="Arial"/>
          <w:sz w:val="24"/>
          <w:szCs w:val="24"/>
        </w:rPr>
      </w:pPr>
    </w:p>
    <w:p w14:paraId="759D7381"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34651C4B" w14:textId="77777777" w:rsidR="009B492C" w:rsidRPr="00F658AE" w:rsidRDefault="009B492C" w:rsidP="009B492C">
      <w:pPr>
        <w:tabs>
          <w:tab w:val="left" w:pos="2400"/>
        </w:tabs>
        <w:spacing w:after="0" w:line="240" w:lineRule="auto"/>
        <w:jc w:val="both"/>
        <w:rPr>
          <w:rFonts w:ascii="Arial" w:hAnsi="Arial" w:cs="Arial"/>
          <w:sz w:val="24"/>
          <w:szCs w:val="24"/>
        </w:rPr>
      </w:pPr>
    </w:p>
    <w:p w14:paraId="25FB299D"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2F7820A3" w14:textId="77777777" w:rsidR="009B492C" w:rsidRDefault="009B492C" w:rsidP="009B492C">
      <w:pPr>
        <w:tabs>
          <w:tab w:val="left" w:pos="2400"/>
        </w:tabs>
        <w:spacing w:after="0" w:line="240" w:lineRule="auto"/>
        <w:jc w:val="both"/>
        <w:rPr>
          <w:rFonts w:ascii="Arial" w:hAnsi="Arial" w:cs="Arial"/>
          <w:sz w:val="24"/>
          <w:szCs w:val="24"/>
        </w:rPr>
      </w:pPr>
    </w:p>
    <w:p w14:paraId="2E88D453" w14:textId="751FC92A"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9D15B4">
        <w:rPr>
          <w:rFonts w:ascii="Arial" w:hAnsi="Arial" w:cs="Arial"/>
          <w:sz w:val="24"/>
          <w:szCs w:val="24"/>
        </w:rPr>
        <w:t>Admite-se</w:t>
      </w:r>
      <w:r w:rsidR="00785D6A">
        <w:rPr>
          <w:rFonts w:ascii="Arial" w:hAnsi="Arial" w:cs="Arial"/>
          <w:sz w:val="24"/>
          <w:szCs w:val="24"/>
        </w:rPr>
        <w:t xml:space="preserve"> a participação de empresas em consórcio.</w:t>
      </w:r>
    </w:p>
    <w:p w14:paraId="52463617" w14:textId="77777777" w:rsidR="00785D6A" w:rsidRDefault="00785D6A" w:rsidP="009B492C">
      <w:pPr>
        <w:tabs>
          <w:tab w:val="left" w:pos="2400"/>
        </w:tabs>
        <w:spacing w:after="0" w:line="240" w:lineRule="auto"/>
        <w:jc w:val="both"/>
        <w:rPr>
          <w:rFonts w:ascii="Arial" w:hAnsi="Arial" w:cs="Arial"/>
          <w:sz w:val="24"/>
          <w:szCs w:val="24"/>
        </w:rPr>
      </w:pPr>
    </w:p>
    <w:p w14:paraId="6A95E433"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C77D08">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13605C2F" w14:textId="77777777" w:rsidR="00785D6A" w:rsidRPr="0034108F" w:rsidRDefault="00785D6A" w:rsidP="00785D6A">
      <w:pPr>
        <w:tabs>
          <w:tab w:val="left" w:pos="2400"/>
        </w:tabs>
        <w:spacing w:after="0" w:line="240" w:lineRule="auto"/>
        <w:jc w:val="both"/>
        <w:rPr>
          <w:rFonts w:ascii="Arial" w:hAnsi="Arial" w:cs="Arial"/>
          <w:sz w:val="24"/>
          <w:szCs w:val="24"/>
        </w:rPr>
      </w:pPr>
    </w:p>
    <w:p w14:paraId="72BD40E0"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616ECE5B" w14:textId="77777777" w:rsidR="00785D6A" w:rsidRPr="0034108F" w:rsidRDefault="00785D6A" w:rsidP="00785D6A">
      <w:pPr>
        <w:tabs>
          <w:tab w:val="left" w:pos="2400"/>
        </w:tabs>
        <w:spacing w:after="0" w:line="240" w:lineRule="auto"/>
        <w:jc w:val="both"/>
        <w:rPr>
          <w:rFonts w:ascii="Arial" w:hAnsi="Arial" w:cs="Arial"/>
          <w:sz w:val="24"/>
          <w:szCs w:val="24"/>
        </w:rPr>
      </w:pPr>
    </w:p>
    <w:p w14:paraId="72EF51FF"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22994C7" w14:textId="77777777" w:rsidR="009B492C" w:rsidRDefault="009B492C" w:rsidP="009B492C">
      <w:pPr>
        <w:tabs>
          <w:tab w:val="left" w:pos="2400"/>
        </w:tabs>
        <w:spacing w:after="0" w:line="240" w:lineRule="auto"/>
        <w:jc w:val="both"/>
        <w:rPr>
          <w:rFonts w:ascii="Arial" w:hAnsi="Arial" w:cs="Arial"/>
          <w:sz w:val="24"/>
          <w:szCs w:val="24"/>
        </w:rPr>
      </w:pPr>
    </w:p>
    <w:p w14:paraId="703D7A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01A187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D441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65F3D93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6E08CDF" w14:textId="6EDA0728"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lastRenderedPageBreak/>
        <w:t xml:space="preserve">PREGÃO PRESENCIAL Nº </w:t>
      </w:r>
      <w:r w:rsidR="00FD7015">
        <w:rPr>
          <w:rFonts w:ascii="Arial" w:eastAsia="Times New Roman" w:hAnsi="Arial" w:cs="Arial"/>
          <w:b/>
          <w:sz w:val="24"/>
          <w:szCs w:val="24"/>
          <w:lang w:eastAsia="zh-CN"/>
        </w:rPr>
        <w:t>5</w:t>
      </w:r>
      <w:r w:rsidR="009D15B4">
        <w:rPr>
          <w:rFonts w:ascii="Arial" w:eastAsia="Times New Roman" w:hAnsi="Arial" w:cs="Arial"/>
          <w:b/>
          <w:sz w:val="24"/>
          <w:szCs w:val="24"/>
          <w:lang w:eastAsia="zh-CN"/>
        </w:rPr>
        <w:t>8</w:t>
      </w:r>
      <w:r w:rsidR="00FD7015">
        <w:rPr>
          <w:rFonts w:ascii="Arial" w:eastAsia="Times New Roman" w:hAnsi="Arial" w:cs="Arial"/>
          <w:b/>
          <w:sz w:val="24"/>
          <w:szCs w:val="24"/>
          <w:lang w:eastAsia="zh-CN"/>
        </w:rPr>
        <w:t>/2022</w:t>
      </w:r>
    </w:p>
    <w:p w14:paraId="7F893B99"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4EC04EB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4297F51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5AA1E8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052974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B8314A0" w14:textId="78636DFA"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FD7015">
        <w:rPr>
          <w:rFonts w:ascii="Arial" w:eastAsia="Times New Roman" w:hAnsi="Arial" w:cs="Arial"/>
          <w:b/>
          <w:sz w:val="24"/>
          <w:szCs w:val="24"/>
          <w:lang w:eastAsia="zh-CN"/>
        </w:rPr>
        <w:t>5</w:t>
      </w:r>
      <w:r w:rsidR="009D15B4">
        <w:rPr>
          <w:rFonts w:ascii="Arial" w:eastAsia="Times New Roman" w:hAnsi="Arial" w:cs="Arial"/>
          <w:b/>
          <w:sz w:val="24"/>
          <w:szCs w:val="24"/>
          <w:lang w:eastAsia="zh-CN"/>
        </w:rPr>
        <w:t>8</w:t>
      </w:r>
      <w:r w:rsidR="00FD7015">
        <w:rPr>
          <w:rFonts w:ascii="Arial" w:eastAsia="Times New Roman" w:hAnsi="Arial" w:cs="Arial"/>
          <w:b/>
          <w:sz w:val="24"/>
          <w:szCs w:val="24"/>
          <w:lang w:eastAsia="zh-CN"/>
        </w:rPr>
        <w:t>/2022</w:t>
      </w:r>
    </w:p>
    <w:p w14:paraId="7EBB2C0B"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6D958DB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1D6B93A8"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30C619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D086A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56F99D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12B37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204C23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B9C93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DED9B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40523A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96A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08B8C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D6537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14:paraId="1D4E10E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EBE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apresentados os documentos preconizados, inclusive quanto à forma exigida, a proponente será inabilitada.</w:t>
      </w:r>
    </w:p>
    <w:p w14:paraId="326803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5DED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3D7F65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7590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06.03.03. Inexistindo prazo de validade nas Certidões, serão aceitas aquelas cujas expedições/emissões não ultrapassem a 90 (noventa) dias da data final </w:t>
      </w:r>
      <w:r w:rsidRPr="002E6ABF">
        <w:rPr>
          <w:rFonts w:ascii="Arial" w:eastAsia="Times New Roman" w:hAnsi="Arial" w:cs="Arial"/>
          <w:sz w:val="24"/>
          <w:szCs w:val="24"/>
          <w:lang w:eastAsia="zh-CN"/>
        </w:rPr>
        <w:lastRenderedPageBreak/>
        <w:t>para a entrega dos envelopes.</w:t>
      </w:r>
    </w:p>
    <w:p w14:paraId="48369908" w14:textId="0C9C3B3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199A9C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2F12803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3CDD13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61B5A301"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03B3E0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BC72BCB"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32E7ECC1" w14:textId="77777777" w:rsidR="00A56C47" w:rsidRDefault="00A56C47" w:rsidP="00A56C47">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6727212" w14:textId="052B7532" w:rsidR="009B492C" w:rsidRDefault="00A56C47" w:rsidP="00A56C47">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w:t>
      </w:r>
      <w:r>
        <w:rPr>
          <w:rFonts w:ascii="Arial" w:hAnsi="Arial" w:cs="Arial"/>
          <w:color w:val="000000"/>
          <w:sz w:val="24"/>
          <w:szCs w:val="24"/>
        </w:rPr>
        <w:t>), após a rodada final de negociação, serão desclassificados</w:t>
      </w:r>
      <w:r w:rsidR="00F0183D">
        <w:rPr>
          <w:rFonts w:ascii="Arial" w:hAnsi="Arial" w:cs="Arial"/>
          <w:color w:val="000000"/>
          <w:sz w:val="24"/>
          <w:szCs w:val="24"/>
        </w:rPr>
        <w:t xml:space="preserve">, </w:t>
      </w:r>
      <w:r w:rsidR="00F0183D" w:rsidRPr="00F0183D">
        <w:rPr>
          <w:rFonts w:ascii="Arial" w:hAnsi="Arial" w:cs="Arial"/>
          <w:color w:val="000000"/>
          <w:sz w:val="24"/>
          <w:szCs w:val="24"/>
        </w:rPr>
        <w:t>visto que esses são os preços máximos fixados pela Administração.</w:t>
      </w:r>
    </w:p>
    <w:p w14:paraId="6F8EDABA" w14:textId="77777777" w:rsidR="00A56C47" w:rsidRPr="002E6ABF" w:rsidRDefault="00A56C47" w:rsidP="00A56C47">
      <w:pPr>
        <w:widowControl w:val="0"/>
        <w:suppressAutoHyphens/>
        <w:spacing w:after="0" w:line="240" w:lineRule="auto"/>
        <w:jc w:val="both"/>
        <w:rPr>
          <w:rFonts w:ascii="Arial" w:eastAsia="Times New Roman" w:hAnsi="Arial" w:cs="Arial"/>
          <w:sz w:val="24"/>
          <w:szCs w:val="24"/>
          <w:lang w:eastAsia="zh-CN"/>
        </w:rPr>
      </w:pPr>
    </w:p>
    <w:p w14:paraId="566A08A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estabelecida no </w:t>
      </w:r>
      <w:r w:rsidR="00A27DA3">
        <w:rPr>
          <w:rFonts w:ascii="Arial" w:eastAsia="Times New Roman" w:hAnsi="Arial" w:cs="Arial"/>
          <w:sz w:val="24"/>
          <w:szCs w:val="24"/>
          <w:lang w:eastAsia="zh-CN"/>
        </w:rPr>
        <w:t>edital</w:t>
      </w:r>
      <w:r w:rsidRPr="002E6ABF">
        <w:rPr>
          <w:rFonts w:ascii="Arial" w:eastAsia="Times New Roman" w:hAnsi="Arial" w:cs="Arial"/>
          <w:sz w:val="24"/>
          <w:szCs w:val="24"/>
          <w:lang w:eastAsia="zh-CN"/>
        </w:rPr>
        <w:t>,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3CD9FA7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A188C"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proofErr w:type="gramStart"/>
      <w:r w:rsidRPr="00864DF2">
        <w:rPr>
          <w:rFonts w:ascii="Arial" w:hAnsi="Arial" w:cs="Arial"/>
          <w:color w:val="000000"/>
          <w:sz w:val="24"/>
          <w:szCs w:val="24"/>
          <w:shd w:val="clear" w:color="auto" w:fill="FFFFFF"/>
        </w:rPr>
        <w:t>Isonomia,  Competição</w:t>
      </w:r>
      <w:proofErr w:type="gramEnd"/>
      <w:r w:rsidRPr="00864DF2">
        <w:rPr>
          <w:rFonts w:ascii="Arial" w:hAnsi="Arial" w:cs="Arial"/>
          <w:color w:val="000000"/>
          <w:sz w:val="24"/>
          <w:szCs w:val="24"/>
          <w:shd w:val="clear" w:color="auto" w:fill="FFFFFF"/>
        </w:rPr>
        <w:t xml:space="preserve"> e Economicidade. </w:t>
      </w:r>
    </w:p>
    <w:p w14:paraId="2E3C759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079288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w:t>
      </w:r>
      <w:r w:rsidRPr="00864DF2">
        <w:rPr>
          <w:rFonts w:ascii="Arial" w:hAnsi="Arial" w:cs="Arial"/>
          <w:color w:val="000000"/>
          <w:sz w:val="24"/>
          <w:szCs w:val="24"/>
          <w:shd w:val="clear" w:color="auto" w:fill="FFFFFF"/>
        </w:rPr>
        <w:lastRenderedPageBreak/>
        <w:t xml:space="preserve">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proofErr w:type="gramStart"/>
      <w:r w:rsidRPr="00864DF2">
        <w:rPr>
          <w:rFonts w:ascii="Arial" w:hAnsi="Arial" w:cs="Arial"/>
          <w:color w:val="000000"/>
          <w:sz w:val="24"/>
          <w:szCs w:val="24"/>
          <w:shd w:val="clear" w:color="auto" w:fill="FFFFFF"/>
        </w:rPr>
        <w:t>constatadas,  a</w:t>
      </w:r>
      <w:proofErr w:type="gramEnd"/>
      <w:r w:rsidRPr="00864DF2">
        <w:rPr>
          <w:rFonts w:ascii="Arial" w:hAnsi="Arial" w:cs="Arial"/>
          <w:color w:val="000000"/>
          <w:sz w:val="24"/>
          <w:szCs w:val="24"/>
          <w:shd w:val="clear" w:color="auto" w:fill="FFFFFF"/>
        </w:rPr>
        <w:t xml:space="preserve"> licitante será declarada inabilitada.</w:t>
      </w:r>
    </w:p>
    <w:p w14:paraId="6F0054A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7ABC142E"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1C5F2B9D"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0A18E61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8403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51DF89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A575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7191CD82"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185D9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06F4204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86A479" w14:textId="77777777" w:rsidR="009B492C" w:rsidRPr="000A10DE" w:rsidRDefault="000A10DE">
      <w:pPr>
        <w:pStyle w:val="PargrafodaLista"/>
        <w:widowControl w:val="0"/>
        <w:numPr>
          <w:ilvl w:val="0"/>
          <w:numId w:val="15"/>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E609E2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B9FCE0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0CB0B6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449E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769CA10"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2AD25D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634E9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84691E2"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265760AC"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01246A99" w14:textId="77777777" w:rsidR="009B492C" w:rsidRDefault="00D8337E">
      <w:pPr>
        <w:pStyle w:val="PargrafodaLista"/>
        <w:widowControl w:val="0"/>
        <w:numPr>
          <w:ilvl w:val="0"/>
          <w:numId w:val="15"/>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6D1A2754"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F63A0C1" w14:textId="77777777" w:rsidR="009B492C" w:rsidRPr="00D8337E" w:rsidRDefault="00D8337E">
      <w:pPr>
        <w:pStyle w:val="PargrafodaLista"/>
        <w:widowControl w:val="0"/>
        <w:numPr>
          <w:ilvl w:val="0"/>
          <w:numId w:val="15"/>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lastRenderedPageBreak/>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4C1AC608"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A2C0A68"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698080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78E2FD"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5A8D3B6"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58CEB1C0" w14:textId="77777777" w:rsidR="00E7351E" w:rsidRDefault="009B492C" w:rsidP="00E7351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E7351E">
        <w:rPr>
          <w:rFonts w:ascii="Arial" w:eastAsia="Times New Roman" w:hAnsi="Arial" w:cs="Arial"/>
          <w:color w:val="000000"/>
          <w:sz w:val="24"/>
          <w:szCs w:val="24"/>
          <w:lang w:eastAsia="zh-CN"/>
        </w:rPr>
        <w:t xml:space="preserve">Prova de regularidade de Débitos da </w:t>
      </w:r>
      <w:r w:rsidR="00E7351E">
        <w:rPr>
          <w:rFonts w:ascii="Arial" w:eastAsia="Times New Roman" w:hAnsi="Arial" w:cs="Arial"/>
          <w:b/>
          <w:color w:val="000000"/>
          <w:sz w:val="24"/>
          <w:szCs w:val="24"/>
          <w:lang w:eastAsia="zh-CN"/>
        </w:rPr>
        <w:t>Fazenda Municipal</w:t>
      </w:r>
      <w:r w:rsidR="00E7351E">
        <w:rPr>
          <w:rFonts w:ascii="Arial" w:eastAsia="Times New Roman" w:hAnsi="Arial" w:cs="Arial"/>
          <w:color w:val="000000"/>
          <w:sz w:val="24"/>
          <w:szCs w:val="24"/>
          <w:lang w:eastAsia="zh-CN"/>
        </w:rPr>
        <w:t xml:space="preserve"> (CND)</w:t>
      </w:r>
      <w:r w:rsidR="00E7351E">
        <w:rPr>
          <w:rFonts w:ascii="Arial" w:hAnsi="Arial" w:cs="Arial"/>
          <w:sz w:val="24"/>
          <w:szCs w:val="24"/>
        </w:rPr>
        <w:t xml:space="preserve"> do domicílio ou sede do licitante, ou outra equivalente, na forma da lei, com prazo de validade em vigor;</w:t>
      </w:r>
    </w:p>
    <w:p w14:paraId="0C85FB4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B05952F"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7038DD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833A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5601B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63041A75" w14:textId="77777777"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F77F144"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276F93B9"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7E82E7C3"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7F020F95" w14:textId="77777777"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0D1CCF21"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2542CC2E" w14:textId="77777777"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0E9FB41D" w14:textId="77777777" w:rsidR="002352DD" w:rsidRPr="002E6ABF"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CD873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IV.a</w:t>
      </w:r>
      <w:proofErr w:type="spellEnd"/>
      <w:r w:rsidRPr="002E6ABF">
        <w:rPr>
          <w:rFonts w:ascii="Arial" w:eastAsia="Times New Roman" w:hAnsi="Arial" w:cs="Arial"/>
          <w:b/>
          <w:sz w:val="24"/>
          <w:szCs w:val="24"/>
          <w:lang w:eastAsia="zh-CN"/>
        </w:rPr>
        <w:t xml:space="preserve"> – DOCUMENTAÇÃO COMPLEMENTAR:</w:t>
      </w:r>
    </w:p>
    <w:p w14:paraId="2ACA0CA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54F056" w14:textId="77777777"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994E28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C2C28A" w14:textId="1B9BBD32"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r w:rsidR="006B18B2">
        <w:rPr>
          <w:rFonts w:ascii="Arial" w:eastAsia="Times New Roman" w:hAnsi="Arial" w:cs="Arial"/>
          <w:b/>
          <w:sz w:val="24"/>
          <w:szCs w:val="24"/>
          <w:lang w:eastAsia="zh-CN"/>
        </w:rPr>
        <w:t xml:space="preserve"> (NÃO É OBRIGATÓRIO)</w:t>
      </w:r>
    </w:p>
    <w:p w14:paraId="3DADE0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518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3CD6B0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4A03A4" w14:textId="77777777" w:rsidR="009B492C" w:rsidRPr="0058703E"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197A69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82EDCFA" w14:textId="77777777" w:rsidR="00557E16" w:rsidRDefault="00557E16" w:rsidP="00557E16">
      <w:pPr>
        <w:widowControl w:val="0"/>
        <w:suppressAutoHyphens/>
        <w:spacing w:after="0" w:line="240" w:lineRule="auto"/>
        <w:jc w:val="both"/>
        <w:rPr>
          <w:rFonts w:ascii="Arial" w:eastAsia="Times New Roman" w:hAnsi="Arial" w:cs="Arial"/>
          <w:b/>
          <w:sz w:val="24"/>
          <w:szCs w:val="24"/>
          <w:u w:val="single"/>
          <w:lang w:eastAsia="zh-CN"/>
        </w:rPr>
      </w:pPr>
      <w:r>
        <w:rPr>
          <w:rFonts w:ascii="Arial" w:hAnsi="Arial" w:cs="Arial"/>
          <w:color w:val="000000"/>
          <w:sz w:val="24"/>
          <w:szCs w:val="24"/>
          <w:shd w:val="clear" w:color="auto" w:fill="FFFFFF"/>
        </w:rPr>
        <w:t>08.02.01.01</w:t>
      </w:r>
      <w:r>
        <w:rPr>
          <w:rFonts w:ascii="Arial" w:hAnsi="Arial" w:cs="Arial"/>
          <w:b/>
          <w:bCs/>
          <w:sz w:val="24"/>
          <w:szCs w:val="24"/>
        </w:rPr>
        <w:t> </w:t>
      </w:r>
      <w:r>
        <w:rPr>
          <w:rFonts w:ascii="Arial" w:hAnsi="Arial" w:cs="Arial"/>
          <w:sz w:val="24"/>
          <w:szCs w:val="24"/>
        </w:rPr>
        <w:t>Havendo documentação exigida no edital que não aquela apresentada para obter o CRC a licitante DEVERÁ apresentar a documentação complementar, sob pena de inabilitação.</w:t>
      </w:r>
    </w:p>
    <w:p w14:paraId="08E00524" w14:textId="77777777" w:rsidR="00557E16" w:rsidRPr="002E6ABF" w:rsidRDefault="00557E16" w:rsidP="009B492C">
      <w:pPr>
        <w:widowControl w:val="0"/>
        <w:suppressAutoHyphens/>
        <w:spacing w:after="0" w:line="240" w:lineRule="auto"/>
        <w:jc w:val="both"/>
        <w:rPr>
          <w:rFonts w:ascii="Arial" w:eastAsia="Times New Roman" w:hAnsi="Arial" w:cs="Arial"/>
          <w:sz w:val="24"/>
          <w:szCs w:val="24"/>
          <w:lang w:eastAsia="zh-CN"/>
        </w:rPr>
      </w:pPr>
    </w:p>
    <w:p w14:paraId="1531F0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37F371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594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29DE6F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5E8F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27BF12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82DC63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3F1B5A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6E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a(o) licitante pretenda que um de seus estabelecimentos, que não o participante da licitação, </w:t>
      </w:r>
      <w:r w:rsidR="00A27DA3">
        <w:rPr>
          <w:rFonts w:ascii="Arial" w:eastAsia="Times New Roman" w:hAnsi="Arial" w:cs="Arial"/>
          <w:sz w:val="24"/>
          <w:szCs w:val="24"/>
          <w:lang w:eastAsia="zh-CN"/>
        </w:rPr>
        <w:t>forneça o objeto</w:t>
      </w:r>
      <w:r w:rsidRPr="002E6ABF">
        <w:rPr>
          <w:rFonts w:ascii="Arial" w:eastAsia="Times New Roman" w:hAnsi="Arial" w:cs="Arial"/>
          <w:sz w:val="24"/>
          <w:szCs w:val="24"/>
          <w:lang w:eastAsia="zh-CN"/>
        </w:rPr>
        <w:t>, deverá apresentar toda a documentação de ambos os estabelecimentos na forma e condições previstos no item anterior.</w:t>
      </w:r>
    </w:p>
    <w:p w14:paraId="61BC7A37" w14:textId="197F09A8"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39A232FF" w14:textId="1E8B269F" w:rsidR="009D15B4" w:rsidRDefault="009D15B4" w:rsidP="009B492C">
      <w:pPr>
        <w:widowControl w:val="0"/>
        <w:suppressAutoHyphens/>
        <w:spacing w:after="0" w:line="240" w:lineRule="auto"/>
        <w:jc w:val="both"/>
        <w:rPr>
          <w:rFonts w:ascii="Arial" w:eastAsia="Times New Roman" w:hAnsi="Arial" w:cs="Arial"/>
          <w:sz w:val="24"/>
          <w:szCs w:val="24"/>
          <w:lang w:eastAsia="zh-CN"/>
        </w:rPr>
      </w:pPr>
    </w:p>
    <w:p w14:paraId="5B556E43" w14:textId="77777777" w:rsidR="009D15B4" w:rsidRDefault="009D15B4" w:rsidP="009B492C">
      <w:pPr>
        <w:widowControl w:val="0"/>
        <w:suppressAutoHyphens/>
        <w:spacing w:after="0" w:line="240" w:lineRule="auto"/>
        <w:jc w:val="both"/>
        <w:rPr>
          <w:rFonts w:ascii="Arial" w:eastAsia="Times New Roman" w:hAnsi="Arial" w:cs="Arial"/>
          <w:sz w:val="24"/>
          <w:szCs w:val="24"/>
          <w:lang w:eastAsia="zh-CN"/>
        </w:rPr>
      </w:pPr>
    </w:p>
    <w:p w14:paraId="1EC5F2A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09. CONSULTAS, DIVULGAÇÃO E ENTREGA DO EDITAL/TERMO DE REFERÊNCIA.</w:t>
      </w:r>
    </w:p>
    <w:p w14:paraId="2AFBDFF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CBF0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8"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79C338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4ADEFC" w14:textId="1EE22111"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9" w:history="1">
        <w:r w:rsidR="001A03C1" w:rsidRPr="00647907">
          <w:rPr>
            <w:rStyle w:val="Hyperlink"/>
            <w:rFonts w:ascii="Arial" w:hAnsi="Arial" w:cs="Arial"/>
            <w:sz w:val="24"/>
            <w:szCs w:val="24"/>
          </w:rPr>
          <w:t>https://www.camaraextrema.mg.gov.br/diariooficial/</w:t>
        </w:r>
      </w:hyperlink>
      <w:r w:rsidR="002352DD">
        <w:rPr>
          <w:rFonts w:ascii="Arial" w:eastAsia="Times New Roman" w:hAnsi="Arial" w:cs="Arial"/>
          <w:b/>
          <w:sz w:val="24"/>
          <w:szCs w:val="24"/>
          <w:lang w:eastAsia="ja-JP"/>
        </w:rPr>
        <w:t xml:space="preserve"> </w:t>
      </w:r>
    </w:p>
    <w:p w14:paraId="405938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D191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37D254C9" w14:textId="4B01AF28"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B0B868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565">
        <w:rPr>
          <w:rFonts w:ascii="Arial" w:eastAsia="Times New Roman" w:hAnsi="Arial" w:cs="Arial"/>
          <w:sz w:val="24"/>
          <w:szCs w:val="24"/>
          <w:lang w:eastAsia="zh-CN"/>
        </w:rPr>
        <w:t>O edital e toda a documentação desta licitação encontram-se franqueados ao controle interno e externo.</w:t>
      </w:r>
    </w:p>
    <w:p w14:paraId="2434A4E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A75D8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9BAF60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47E48E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0BBFD39C"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925CDA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1A4F728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74E9B6B3"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035E2EF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4F3B8CF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3A9AFF0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73569B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616C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B43D290"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3F1C01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1"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7C63342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04D3C6E9"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B8281E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68BF64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8033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7E3494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36C2D3"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49DCE681"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A83B22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6955C9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w:t>
      </w:r>
      <w:r w:rsidRPr="002E6ABF">
        <w:rPr>
          <w:rFonts w:ascii="Arial" w:eastAsia="Times New Roman" w:hAnsi="Arial" w:cs="Arial"/>
          <w:sz w:val="24"/>
          <w:szCs w:val="24"/>
          <w:lang w:eastAsia="zh-CN"/>
        </w:rPr>
        <w:lastRenderedPageBreak/>
        <w:t xml:space="preserve">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w:t>
      </w:r>
      <w:proofErr w:type="gramStart"/>
      <w:r>
        <w:rPr>
          <w:rFonts w:ascii="Arial" w:eastAsia="Times New Roman" w:hAnsi="Arial" w:cs="Arial"/>
          <w:sz w:val="24"/>
          <w:szCs w:val="24"/>
          <w:lang w:eastAsia="zh-CN"/>
        </w:rPr>
        <w:t>utilizar-se</w:t>
      </w:r>
      <w:proofErr w:type="gramEnd"/>
      <w:r>
        <w:rPr>
          <w:rFonts w:ascii="Arial" w:eastAsia="Times New Roman" w:hAnsi="Arial" w:cs="Arial"/>
          <w:sz w:val="24"/>
          <w:szCs w:val="24"/>
          <w:lang w:eastAsia="zh-CN"/>
        </w:rPr>
        <w:t xml:space="preserve"> do modelo neste Edital.</w:t>
      </w:r>
    </w:p>
    <w:p w14:paraId="1B1847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805E8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10B72A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AFD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2457F6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2F6151">
        <w:rPr>
          <w:rFonts w:ascii="Arial" w:eastAsia="Times New Roman" w:hAnsi="Arial" w:cs="Arial"/>
          <w:sz w:val="24"/>
          <w:szCs w:val="24"/>
          <w:lang w:eastAsia="zh-CN"/>
        </w:rPr>
        <w:t xml:space="preserve"> </w:t>
      </w:r>
      <w:r w:rsidR="002F6151">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5D85C0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F28B9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086286C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DA2BA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4071F1DD"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6E588532"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54FACE2B"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34C41CF7"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298054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 xml:space="preserve">não poderão ofertar lances, manifestar motivadamente a </w:t>
      </w:r>
      <w:r w:rsidRPr="00162DDA">
        <w:rPr>
          <w:rFonts w:ascii="Arial" w:hAnsi="Arial" w:cs="Arial"/>
          <w:b/>
          <w:color w:val="000000"/>
          <w:sz w:val="24"/>
          <w:szCs w:val="24"/>
          <w:shd w:val="clear" w:color="auto" w:fill="FFFFFF"/>
        </w:rPr>
        <w:lastRenderedPageBreak/>
        <w:t>intenção de recurso ou negociar com o pregoeiro</w:t>
      </w:r>
      <w:r w:rsidRPr="00162DDA">
        <w:rPr>
          <w:rFonts w:ascii="Arial" w:hAnsi="Arial" w:cs="Arial"/>
          <w:color w:val="000000"/>
          <w:sz w:val="24"/>
          <w:szCs w:val="24"/>
          <w:shd w:val="clear" w:color="auto" w:fill="FFFFFF"/>
        </w:rPr>
        <w:t>.</w:t>
      </w:r>
    </w:p>
    <w:p w14:paraId="7D101F14"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E8546BC"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9F79F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DE8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2BF438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533193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FFC79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03DE0D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C6B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099BC3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98ADA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774B17D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6DE7F1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0BDF2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4207BA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82A7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585885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109F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33CE34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B402CE"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7CDC609D" w14:textId="77777777" w:rsidR="009E606C" w:rsidRDefault="009E606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2D7367B0" w14:textId="77777777" w:rsidR="009E606C" w:rsidRDefault="009E606C" w:rsidP="009E606C">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3F5DA022"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05D4FFFD"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576D32E6"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13467EEB" w14:textId="77777777" w:rsidR="009E606C" w:rsidRDefault="009E606C" w:rsidP="009E606C">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27FBD4A" w14:textId="77777777" w:rsid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498D7109" w14:textId="77777777" w:rsidR="009E606C" w:rsidRP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5236461A" w14:textId="7773EBA2" w:rsidR="00D75E9F" w:rsidRDefault="00D75E9F"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3523AA40" w14:textId="77777777" w:rsidR="009D15B4" w:rsidRPr="002E6ABF" w:rsidRDefault="009D15B4"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2C39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14. ABERTURA DOS ENVELOPES PROPOSTA</w:t>
      </w:r>
    </w:p>
    <w:p w14:paraId="46A6A6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3F6C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1B38596B" w14:textId="77777777" w:rsidR="003B287A" w:rsidRPr="002E6ABF" w:rsidRDefault="003B287A" w:rsidP="009B492C">
      <w:pPr>
        <w:widowControl w:val="0"/>
        <w:suppressAutoHyphens/>
        <w:spacing w:after="0" w:line="240" w:lineRule="auto"/>
        <w:jc w:val="both"/>
        <w:rPr>
          <w:rFonts w:ascii="Arial" w:eastAsia="Times New Roman" w:hAnsi="Arial" w:cs="Arial"/>
          <w:sz w:val="24"/>
          <w:szCs w:val="24"/>
          <w:lang w:eastAsia="zh-CN"/>
        </w:rPr>
      </w:pPr>
    </w:p>
    <w:p w14:paraId="588495D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7582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456A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5B4C41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F0E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49639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14ED2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76DB5CD0" w14:textId="77777777"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5884A1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733D5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CC6D3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486FD8C"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69B9B5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475FBC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D498F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A0CA1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F7F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4BF8AE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3412D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668A59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7420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19CD2D4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6F4E1C95"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22AB77A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199DA1"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lastRenderedPageBreak/>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CC0F52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18A37A2"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1E85007E"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6F70B5EA"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0E018964" w14:textId="05F204D2" w:rsidR="001A03C1" w:rsidRDefault="001A03C1" w:rsidP="009B492C">
      <w:pPr>
        <w:widowControl w:val="0"/>
        <w:suppressAutoHyphens/>
        <w:spacing w:after="0" w:line="240" w:lineRule="auto"/>
        <w:jc w:val="both"/>
        <w:rPr>
          <w:rFonts w:ascii="Arial" w:eastAsia="Times New Roman" w:hAnsi="Arial" w:cs="Arial"/>
          <w:b/>
          <w:sz w:val="24"/>
          <w:szCs w:val="24"/>
          <w:lang w:eastAsia="zh-CN"/>
        </w:rPr>
      </w:pPr>
    </w:p>
    <w:p w14:paraId="5E165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9B87E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6889C" w14:textId="2A464D9E"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w:t>
      </w:r>
      <w:r w:rsidR="009D15B4" w:rsidRPr="002E6ABF">
        <w:rPr>
          <w:rFonts w:ascii="Arial" w:eastAsia="Times New Roman" w:hAnsi="Arial" w:cs="Arial"/>
          <w:sz w:val="24"/>
          <w:szCs w:val="24"/>
          <w:lang w:eastAsia="zh-CN"/>
        </w:rPr>
        <w:t>haja</w:t>
      </w:r>
      <w:r w:rsidRPr="002E6ABF">
        <w:rPr>
          <w:rFonts w:ascii="Arial" w:eastAsia="Times New Roman" w:hAnsi="Arial" w:cs="Arial"/>
          <w:sz w:val="24"/>
          <w:szCs w:val="24"/>
          <w:lang w:eastAsia="zh-CN"/>
        </w:rPr>
        <w:t xml:space="preserve"> oferecido propostas em valores sucessivos e superiores em até 10% (dez por cento) àquela de menor preço.</w:t>
      </w:r>
    </w:p>
    <w:p w14:paraId="3C73B4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EE8D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3BA33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32ECCE0D" w14:textId="661C5F1E" w:rsidR="009B492C" w:rsidRPr="002E6ABF" w:rsidRDefault="009B492C" w:rsidP="009D15B4">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41A9A4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133CE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11136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556D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354E271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123F7A13" w14:textId="39F17804" w:rsidR="00D75E9F" w:rsidRDefault="00D75E9F" w:rsidP="009B492C">
      <w:pPr>
        <w:widowControl w:val="0"/>
        <w:suppressAutoHyphens/>
        <w:spacing w:after="0" w:line="240" w:lineRule="auto"/>
        <w:jc w:val="both"/>
        <w:rPr>
          <w:rFonts w:ascii="Arial" w:eastAsia="Times New Roman" w:hAnsi="Arial" w:cs="Arial"/>
          <w:b/>
          <w:sz w:val="24"/>
          <w:szCs w:val="24"/>
          <w:lang w:eastAsia="zh-CN"/>
        </w:rPr>
      </w:pPr>
    </w:p>
    <w:p w14:paraId="283AEC0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777D295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7A90C2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4B436079"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72D8DFEA" w14:textId="77777777" w:rsidR="009F5993" w:rsidRPr="002E6ABF" w:rsidRDefault="009F5993" w:rsidP="009F5993">
      <w:pPr>
        <w:spacing w:after="0" w:line="240" w:lineRule="auto"/>
        <w:jc w:val="both"/>
        <w:rPr>
          <w:rFonts w:ascii="Arial" w:eastAsia="Times New Roman" w:hAnsi="Arial" w:cs="Arial"/>
          <w:sz w:val="24"/>
          <w:szCs w:val="24"/>
          <w:lang w:eastAsia="zh-CN"/>
        </w:rPr>
      </w:pPr>
    </w:p>
    <w:p w14:paraId="05130BAC"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6B37C1B" w14:textId="77777777" w:rsidR="009F5993" w:rsidRDefault="009F5993" w:rsidP="009F5993">
      <w:pPr>
        <w:spacing w:after="0" w:line="240" w:lineRule="auto"/>
        <w:jc w:val="both"/>
        <w:rPr>
          <w:rFonts w:ascii="Arial" w:eastAsia="Times New Roman" w:hAnsi="Arial" w:cs="Arial"/>
          <w:sz w:val="24"/>
          <w:szCs w:val="24"/>
          <w:lang w:eastAsia="zh-CN"/>
        </w:rPr>
      </w:pPr>
    </w:p>
    <w:p w14:paraId="6EAD01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E23836D"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3375F0F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4EAB3EFA"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A9BDC9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6869F8D9"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47C89ED"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78C434E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A2F03D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w:t>
      </w:r>
      <w:r w:rsidRPr="002E6ABF">
        <w:rPr>
          <w:rFonts w:ascii="Arial" w:eastAsia="Times New Roman" w:hAnsi="Arial" w:cs="Arial"/>
          <w:sz w:val="24"/>
          <w:szCs w:val="24"/>
          <w:lang w:eastAsia="zh-CN"/>
        </w:rPr>
        <w:lastRenderedPageBreak/>
        <w:t xml:space="preserve">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18B27139"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0AE5AB2" w14:textId="6979EEFE"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o pregoeiro deverá questionar a licitante a respeito da inexequibilidade/exequibilidade de sua proposta e fazer o devido regist</w:t>
      </w:r>
      <w:r w:rsidR="009D15B4">
        <w:rPr>
          <w:rFonts w:ascii="Arial" w:eastAsia="Times New Roman" w:hAnsi="Arial" w:cs="Arial"/>
          <w:sz w:val="24"/>
          <w:szCs w:val="24"/>
          <w:lang w:eastAsia="zh-CN"/>
        </w:rPr>
        <w:t>r</w:t>
      </w:r>
      <w:r>
        <w:rPr>
          <w:rFonts w:ascii="Arial" w:eastAsia="Times New Roman" w:hAnsi="Arial" w:cs="Arial"/>
          <w:sz w:val="24"/>
          <w:szCs w:val="24"/>
          <w:lang w:eastAsia="zh-CN"/>
        </w:rPr>
        <w:t xml:space="preserve">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0BDA20FB"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A2FE72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2"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2AC3457E"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204DBE74"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61902D26" w14:textId="77777777" w:rsidR="009F5993" w:rsidRPr="006D32D9" w:rsidRDefault="009F5993">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320EFCE"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519CAC58" w14:textId="77777777" w:rsidR="009F5993" w:rsidRPr="006D32D9" w:rsidRDefault="009F5993">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028C8536"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3DF28E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03312048"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EB0260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16AF930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8A8D5D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5417E3B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3387CFC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C39E4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057D5C"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1A71028" w14:textId="77777777" w:rsidR="009F5993" w:rsidRPr="002E6ABF" w:rsidRDefault="009F5993" w:rsidP="009F5993">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123B14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15526F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7AC3DB3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6BCD95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55EBBA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F64416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42EEB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11809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657DD3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210E2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3A283FA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351E31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w:t>
      </w:r>
      <w:r w:rsidRPr="002E6ABF">
        <w:rPr>
          <w:rFonts w:ascii="Arial" w:eastAsia="Times New Roman" w:hAnsi="Arial" w:cs="Arial"/>
          <w:sz w:val="24"/>
          <w:szCs w:val="24"/>
          <w:lang w:eastAsia="zh-CN"/>
        </w:rPr>
        <w:lastRenderedPageBreak/>
        <w:t xml:space="preserve">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62683F6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56829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15DD42C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56ED2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5D417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8FD38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CB285A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7BD7C6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5A72A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7EC63F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20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12C35CFD" w14:textId="7E4ADE5C"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14:paraId="19415D0B" w14:textId="7B9B3EF1" w:rsidR="00925841" w:rsidRDefault="00925841" w:rsidP="009B492C">
      <w:pPr>
        <w:widowControl w:val="0"/>
        <w:suppressAutoHyphens/>
        <w:spacing w:after="0" w:line="240" w:lineRule="auto"/>
        <w:jc w:val="both"/>
        <w:rPr>
          <w:rFonts w:ascii="Arial" w:eastAsia="Times New Roman" w:hAnsi="Arial" w:cs="Arial"/>
          <w:sz w:val="24"/>
          <w:szCs w:val="24"/>
          <w:lang w:eastAsia="zh-CN"/>
        </w:rPr>
      </w:pPr>
    </w:p>
    <w:p w14:paraId="0DCA9C7D" w14:textId="77777777" w:rsidR="00925841" w:rsidRDefault="00925841" w:rsidP="009B492C">
      <w:pPr>
        <w:widowControl w:val="0"/>
        <w:suppressAutoHyphens/>
        <w:spacing w:after="0" w:line="240" w:lineRule="auto"/>
        <w:jc w:val="both"/>
        <w:rPr>
          <w:rFonts w:ascii="Arial" w:eastAsia="Times New Roman" w:hAnsi="Arial" w:cs="Arial"/>
          <w:sz w:val="24"/>
          <w:szCs w:val="24"/>
          <w:lang w:eastAsia="zh-CN"/>
        </w:rPr>
      </w:pPr>
    </w:p>
    <w:p w14:paraId="6BD3051D"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lastRenderedPageBreak/>
        <w:t xml:space="preserve">18.I </w:t>
      </w:r>
      <w:r w:rsidRPr="007F7E4A">
        <w:rPr>
          <w:rFonts w:ascii="Arial" w:eastAsia="Times New Roman" w:hAnsi="Arial" w:cs="Arial"/>
          <w:b/>
          <w:sz w:val="24"/>
          <w:szCs w:val="24"/>
          <w:lang w:eastAsia="zh-CN"/>
        </w:rPr>
        <w:t>DO REGIME DE COTAS (PREVISÃO)</w:t>
      </w:r>
    </w:p>
    <w:p w14:paraId="1978140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A46EEA" w14:textId="77777777" w:rsidR="00CE34FE" w:rsidRDefault="004813A4" w:rsidP="00CE34FE">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18.I.</w:t>
      </w:r>
      <w:r w:rsidR="00CE34FE">
        <w:rPr>
          <w:rFonts w:ascii="Arial" w:eastAsia="Times New Roman" w:hAnsi="Arial" w:cs="Arial"/>
          <w:sz w:val="24"/>
          <w:szCs w:val="24"/>
          <w:lang w:eastAsia="zh-CN"/>
        </w:rPr>
        <w:t xml:space="preserve"> Não se aplica.</w:t>
      </w:r>
    </w:p>
    <w:p w14:paraId="753FC6D8" w14:textId="77777777" w:rsidR="009B492C" w:rsidRDefault="00CE34FE" w:rsidP="00CE34F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p>
    <w:p w14:paraId="2ABC4362" w14:textId="77777777" w:rsidR="00AE3F8A" w:rsidRDefault="00AE3F8A" w:rsidP="00AE3F8A">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1371C445" w14:textId="77777777" w:rsidR="00D75E9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0E83515A"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ED4ABB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1FCC1992" w14:textId="0BC6A67C"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r w:rsidR="00925841">
        <w:rPr>
          <w:rFonts w:ascii="Arial" w:eastAsia="Times New Roman" w:hAnsi="Arial" w:cs="Arial"/>
          <w:color w:val="000000"/>
          <w:sz w:val="24"/>
          <w:szCs w:val="24"/>
          <w:lang w:eastAsia="pt-BR"/>
        </w:rPr>
        <w:t>o recurso, o pregoeiro poderão</w:t>
      </w:r>
      <w:r>
        <w:rPr>
          <w:rFonts w:ascii="Arial" w:eastAsia="Times New Roman" w:hAnsi="Arial" w:cs="Arial"/>
          <w:color w:val="000000"/>
          <w:sz w:val="24"/>
          <w:szCs w:val="24"/>
          <w:lang w:eastAsia="pt-BR"/>
        </w:rPr>
        <w:t xml:space="preserve"> manter ou reformar a decisão contra a qual se insurge o recorrente. </w:t>
      </w:r>
    </w:p>
    <w:p w14:paraId="73FDAF3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663774CB"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7888895A"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290A3A55"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086C9371" w14:textId="77777777" w:rsidR="00D75E9F" w:rsidRPr="002E6AB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4861113E"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4EDF6465"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6B1B4D9B"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117D282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9790DFF"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3"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1AB639" w14:textId="5EEDABF3"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5EEA7F5D" w14:textId="77777777" w:rsidR="00925841" w:rsidRDefault="00925841" w:rsidP="00AE3F8A">
      <w:pPr>
        <w:widowControl w:val="0"/>
        <w:suppressAutoHyphens/>
        <w:spacing w:after="0" w:line="240" w:lineRule="auto"/>
        <w:jc w:val="both"/>
        <w:rPr>
          <w:rFonts w:ascii="Arial" w:eastAsia="Times New Roman" w:hAnsi="Arial" w:cs="Arial"/>
          <w:sz w:val="24"/>
          <w:szCs w:val="24"/>
          <w:lang w:eastAsia="zh-CN"/>
        </w:rPr>
      </w:pPr>
    </w:p>
    <w:p w14:paraId="0FCD6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20. ADJUDICAÇÃO</w:t>
      </w:r>
    </w:p>
    <w:p w14:paraId="54F181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0BF6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2D0A02">
        <w:rPr>
          <w:rFonts w:ascii="Arial" w:eastAsia="Times New Roman" w:hAnsi="Arial" w:cs="Arial"/>
          <w:sz w:val="24"/>
          <w:szCs w:val="24"/>
          <w:lang w:eastAsia="zh-CN"/>
        </w:rPr>
        <w:t>ao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760AAB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0E7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2AB0ED8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5A1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675021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352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7B6338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881C0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14BD1A6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BD0B8" w14:textId="77777777"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4"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1B72E5C2" w14:textId="717D4230"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21E4FED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691092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BDA04F9"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23.01. A nota de empenho servirá de termo de Contrato entre as partes para todos os efeitos. Não sendo aceito o instrumento equivalente, poderá a Administração convocar o outro proponente classificado, observada a ordem da classificação, </w:t>
      </w:r>
      <w:r>
        <w:rPr>
          <w:rFonts w:ascii="Arial" w:eastAsia="Times New Roman" w:hAnsi="Arial" w:cs="Arial"/>
          <w:b/>
          <w:color w:val="000000"/>
          <w:sz w:val="24"/>
          <w:szCs w:val="24"/>
          <w:lang w:eastAsia="zh-CN"/>
        </w:rPr>
        <w:t>nas mesmas condições de sua oferta</w:t>
      </w:r>
      <w:r>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5FD93A8"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5C166DA5"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23.02 A Administração emitirá a Comunicação de Compras/Serviços.</w:t>
      </w:r>
    </w:p>
    <w:p w14:paraId="5D81273F" w14:textId="77777777" w:rsidR="00FC2309" w:rsidRPr="002E6ABF" w:rsidRDefault="00FC2309" w:rsidP="009B492C">
      <w:pPr>
        <w:widowControl w:val="0"/>
        <w:suppressAutoHyphens/>
        <w:spacing w:after="0" w:line="240" w:lineRule="auto"/>
        <w:jc w:val="both"/>
        <w:rPr>
          <w:rFonts w:ascii="Arial" w:eastAsia="Times New Roman" w:hAnsi="Arial" w:cs="Arial"/>
          <w:color w:val="000000"/>
          <w:sz w:val="24"/>
          <w:szCs w:val="24"/>
          <w:lang w:eastAsia="zh-CN"/>
        </w:rPr>
      </w:pPr>
    </w:p>
    <w:p w14:paraId="545634A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0A2EA7BD"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AE5B28F" w14:textId="77777777" w:rsidR="009B492C" w:rsidRPr="00DC478A" w:rsidRDefault="00647264"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Pr>
          <w:rFonts w:ascii="Arial" w:hAnsi="Arial" w:cs="Arial"/>
          <w:sz w:val="24"/>
          <w:szCs w:val="24"/>
        </w:rPr>
        <w:t xml:space="preserve">O objeto é de fornecimento imediato. </w:t>
      </w:r>
    </w:p>
    <w:p w14:paraId="18FFFAEF" w14:textId="77777777" w:rsidR="009B492C" w:rsidRPr="00DC478A"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DC478A">
        <w:rPr>
          <w:rFonts w:ascii="Arial" w:eastAsia="Times New Roman" w:hAnsi="Arial" w:cs="Arial"/>
          <w:sz w:val="24"/>
          <w:szCs w:val="24"/>
          <w:lang w:eastAsia="ja-JP"/>
        </w:rPr>
        <w:t>A</w:t>
      </w:r>
      <w:r w:rsidRPr="00DC478A">
        <w:rPr>
          <w:rFonts w:ascii="Arial" w:eastAsia="Times New Roman" w:hAnsi="Arial" w:cs="Arial"/>
          <w:color w:val="000000"/>
          <w:sz w:val="24"/>
          <w:szCs w:val="24"/>
          <w:lang w:eastAsia="ja-JP"/>
        </w:rPr>
        <w:t xml:space="preserve"> realização do objeto deverá ser feita </w:t>
      </w:r>
      <w:r w:rsidRPr="00DC478A">
        <w:rPr>
          <w:rFonts w:ascii="Arial" w:eastAsia="Times New Roman" w:hAnsi="Arial" w:cs="Arial"/>
          <w:sz w:val="24"/>
          <w:szCs w:val="24"/>
          <w:lang w:eastAsia="ja-JP"/>
        </w:rPr>
        <w:t>na seguinte forma: mediante requisição emitida pela ADMINISTRAÇÃO.</w:t>
      </w:r>
    </w:p>
    <w:p w14:paraId="2F4A5447" w14:textId="1FFB593D" w:rsidR="009B492C" w:rsidRDefault="009B492C" w:rsidP="009B492C">
      <w:pPr>
        <w:numPr>
          <w:ilvl w:val="2"/>
          <w:numId w:val="3"/>
        </w:numPr>
        <w:spacing w:after="0" w:line="240" w:lineRule="auto"/>
        <w:ind w:left="0" w:firstLine="0"/>
        <w:jc w:val="both"/>
        <w:rPr>
          <w:rFonts w:ascii="Arial" w:hAnsi="Arial" w:cs="Arial"/>
          <w:color w:val="000000"/>
          <w:sz w:val="24"/>
          <w:szCs w:val="24"/>
        </w:rPr>
      </w:pPr>
      <w:r w:rsidRPr="00BC54B5">
        <w:rPr>
          <w:rFonts w:ascii="Arial" w:eastAsia="Times New Roman" w:hAnsi="Arial" w:cs="Arial"/>
          <w:sz w:val="24"/>
          <w:szCs w:val="24"/>
          <w:lang w:eastAsia="ja-JP"/>
        </w:rPr>
        <w:t xml:space="preserve"> </w:t>
      </w:r>
      <w:r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Pr="00BC54B5">
        <w:rPr>
          <w:rFonts w:ascii="Arial" w:hAnsi="Arial" w:cs="Arial"/>
          <w:color w:val="000000"/>
          <w:sz w:val="24"/>
          <w:szCs w:val="24"/>
        </w:rPr>
        <w:t xml:space="preserve">: </w:t>
      </w:r>
      <w:r>
        <w:rPr>
          <w:rFonts w:ascii="Arial" w:hAnsi="Arial" w:cs="Arial"/>
          <w:color w:val="000000"/>
          <w:sz w:val="24"/>
          <w:szCs w:val="24"/>
        </w:rPr>
        <w:t xml:space="preserve">sede da </w:t>
      </w:r>
      <w:r w:rsidR="00647264">
        <w:rPr>
          <w:rFonts w:ascii="Arial" w:hAnsi="Arial" w:cs="Arial"/>
          <w:color w:val="000000"/>
          <w:sz w:val="24"/>
          <w:szCs w:val="24"/>
        </w:rPr>
        <w:t>ADMINISTRAÇÃO</w:t>
      </w:r>
      <w:r w:rsidR="009B09EE">
        <w:rPr>
          <w:rFonts w:ascii="Arial" w:hAnsi="Arial" w:cs="Arial"/>
          <w:color w:val="000000"/>
          <w:sz w:val="24"/>
          <w:szCs w:val="24"/>
        </w:rPr>
        <w:t>, mediante fornecimento de link, ou mídia. A licitante vencedora deverá orientar a CONTRATANTE na implantação do objeto, caso necessário.</w:t>
      </w:r>
      <w:r>
        <w:rPr>
          <w:rFonts w:ascii="Arial" w:hAnsi="Arial" w:cs="Arial"/>
          <w:color w:val="000000"/>
          <w:sz w:val="24"/>
          <w:szCs w:val="24"/>
        </w:rPr>
        <w:t xml:space="preserve"> </w:t>
      </w:r>
    </w:p>
    <w:p w14:paraId="1BEEFD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25. DA ASSISTÊNCIA TÉCNICA DO OBJETO / DA VISITA TÉCNICA</w:t>
      </w:r>
    </w:p>
    <w:p w14:paraId="3A779D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E707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w:t>
      </w:r>
      <w:r w:rsidR="00647264">
        <w:rPr>
          <w:rFonts w:ascii="Arial" w:eastAsia="Times New Roman" w:hAnsi="Arial" w:cs="Arial"/>
          <w:sz w:val="24"/>
          <w:szCs w:val="24"/>
          <w:lang w:eastAsia="zh-CN"/>
        </w:rPr>
        <w:t>LICITANTE</w:t>
      </w:r>
      <w:r>
        <w:rPr>
          <w:rFonts w:ascii="Arial" w:eastAsia="Times New Roman" w:hAnsi="Arial" w:cs="Arial"/>
          <w:sz w:val="24"/>
          <w:szCs w:val="24"/>
          <w:lang w:eastAsia="zh-CN"/>
        </w:rPr>
        <w:t>.</w:t>
      </w:r>
    </w:p>
    <w:p w14:paraId="4F1B57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704C19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w:t>
      </w:r>
      <w:r w:rsidR="00647264">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será realizado dentro do melhor padrão de qualidade e confiabilidade, respeitadas as normas a ele pertinentes.</w:t>
      </w:r>
    </w:p>
    <w:p w14:paraId="3C83C7CD" w14:textId="77777777" w:rsidR="00647264" w:rsidRDefault="00647264" w:rsidP="009B492C">
      <w:pPr>
        <w:widowControl w:val="0"/>
        <w:suppressAutoHyphens/>
        <w:spacing w:after="0" w:line="240" w:lineRule="auto"/>
        <w:jc w:val="both"/>
        <w:rPr>
          <w:rFonts w:ascii="Arial" w:eastAsia="Times New Roman" w:hAnsi="Arial" w:cs="Arial"/>
          <w:sz w:val="24"/>
          <w:szCs w:val="24"/>
          <w:lang w:eastAsia="zh-CN"/>
        </w:rPr>
      </w:pPr>
    </w:p>
    <w:p w14:paraId="2694C650"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w:t>
      </w:r>
      <w:r w:rsidR="00647264">
        <w:rPr>
          <w:rFonts w:ascii="Arial" w:eastAsia="Times New Roman" w:hAnsi="Arial" w:cs="Arial"/>
          <w:sz w:val="24"/>
          <w:szCs w:val="24"/>
          <w:lang w:eastAsia="zh-CN"/>
        </w:rPr>
        <w:t>3</w:t>
      </w:r>
      <w:r>
        <w:rPr>
          <w:rFonts w:ascii="Arial" w:eastAsia="Times New Roman" w:hAnsi="Arial" w:cs="Arial"/>
          <w:sz w:val="24"/>
          <w:szCs w:val="24"/>
          <w:lang w:eastAsia="zh-CN"/>
        </w:rPr>
        <w:t>. Não será exigida visita técnica para este pregão.</w:t>
      </w:r>
    </w:p>
    <w:p w14:paraId="0D3F1645" w14:textId="77777777" w:rsidR="00FD7015" w:rsidRDefault="00FD7015" w:rsidP="009B492C">
      <w:pPr>
        <w:widowControl w:val="0"/>
        <w:suppressAutoHyphens/>
        <w:spacing w:after="0" w:line="240" w:lineRule="auto"/>
        <w:jc w:val="both"/>
        <w:rPr>
          <w:rFonts w:ascii="Arial" w:eastAsia="Times New Roman" w:hAnsi="Arial" w:cs="Arial"/>
          <w:sz w:val="24"/>
          <w:szCs w:val="24"/>
          <w:lang w:eastAsia="zh-CN"/>
        </w:rPr>
      </w:pPr>
    </w:p>
    <w:p w14:paraId="7859644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1867DFEB"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6405E6CD"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51743BA9"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73219F87"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fornecido o objeto do </w:t>
      </w:r>
      <w:r w:rsidR="00647264">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este será recebido:</w:t>
      </w:r>
    </w:p>
    <w:p w14:paraId="6BF1F5C7"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3C6EB75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E7BB18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A55B7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57032E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C5CCF95"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w:t>
      </w:r>
      <w:r w:rsidR="00CE34FE">
        <w:rPr>
          <w:rFonts w:ascii="Arial" w:hAnsi="Arial" w:cs="Arial"/>
          <w:color w:val="000000"/>
          <w:sz w:val="24"/>
          <w:szCs w:val="24"/>
          <w:shd w:val="clear" w:color="auto" w:fill="FFFFFF"/>
        </w:rPr>
        <w:t>LICITANTE</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sidR="00CE34FE">
        <w:rPr>
          <w:rFonts w:ascii="Arial" w:hAnsi="Arial" w:cs="Arial"/>
          <w:color w:val="000000"/>
          <w:sz w:val="24"/>
          <w:szCs w:val="24"/>
          <w:shd w:val="clear" w:color="auto" w:fill="FFFFFF"/>
        </w:rPr>
        <w:t>objeto do EDITAL</w:t>
      </w:r>
      <w:r>
        <w:rPr>
          <w:rFonts w:ascii="Arial" w:hAnsi="Arial" w:cs="Arial"/>
          <w:color w:val="000000"/>
          <w:sz w:val="24"/>
          <w:szCs w:val="24"/>
          <w:shd w:val="clear" w:color="auto" w:fill="FFFFFF"/>
        </w:rPr>
        <w:t>.</w:t>
      </w:r>
    </w:p>
    <w:p w14:paraId="3F946C0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C0248B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3EABDF4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2A1A858"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6EC413FA"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733F601E" w14:textId="1FA0E489"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FC2309"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61575A4E"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6F30427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8.666/93, desde que não se componham de aparelhos, equipamentos e instalações sujeitos à verificação de funcionamento e produtividade. Nesses casos, o </w:t>
      </w:r>
      <w:r w:rsidRPr="004C55C7">
        <w:rPr>
          <w:rFonts w:ascii="Arial" w:hAnsi="Arial" w:cs="Arial"/>
          <w:color w:val="000000"/>
          <w:sz w:val="24"/>
          <w:szCs w:val="24"/>
          <w:shd w:val="clear" w:color="auto" w:fill="FFFFFF"/>
        </w:rPr>
        <w:lastRenderedPageBreak/>
        <w:t xml:space="preserve">recebimento será feito mediante assinatura na própria cópia da nota fiscal </w:t>
      </w:r>
      <w:r w:rsidR="00813F00">
        <w:rPr>
          <w:rFonts w:ascii="Arial" w:hAnsi="Arial" w:cs="Arial"/>
          <w:color w:val="000000"/>
          <w:sz w:val="24"/>
          <w:szCs w:val="24"/>
          <w:shd w:val="clear" w:color="auto" w:fill="FFFFFF"/>
        </w:rPr>
        <w:t>da LICITANTE</w:t>
      </w:r>
      <w:r w:rsidRPr="004C55C7">
        <w:rPr>
          <w:rFonts w:ascii="Arial" w:hAnsi="Arial" w:cs="Arial"/>
          <w:color w:val="000000"/>
          <w:sz w:val="24"/>
          <w:szCs w:val="24"/>
          <w:shd w:val="clear" w:color="auto" w:fill="FFFFFF"/>
        </w:rPr>
        <w:t>.</w:t>
      </w:r>
    </w:p>
    <w:p w14:paraId="2972D12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4CEC42C"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proofErr w:type="gramStart"/>
      <w:r w:rsidRPr="00591474">
        <w:rPr>
          <w:rFonts w:ascii="Arial" w:hAnsi="Arial" w:cs="Arial"/>
          <w:color w:val="000000"/>
          <w:sz w:val="24"/>
          <w:szCs w:val="24"/>
          <w:shd w:val="clear" w:color="auto" w:fill="FFFFFF"/>
        </w:rPr>
        <w:t>provas exigidos</w:t>
      </w:r>
      <w:proofErr w:type="gramEnd"/>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sidR="00813F00">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xml:space="preserve">, </w:t>
      </w:r>
      <w:r w:rsidR="00813F00">
        <w:rPr>
          <w:rFonts w:ascii="Arial" w:hAnsi="Arial" w:cs="Arial"/>
          <w:color w:val="000000"/>
          <w:sz w:val="24"/>
          <w:szCs w:val="24"/>
          <w:shd w:val="clear" w:color="auto" w:fill="FFFFFF"/>
        </w:rPr>
        <w:t>caso necessário</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 xml:space="preserve">correm por conta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B48A1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C5F0937"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sidR="00813F00">
        <w:rPr>
          <w:rFonts w:ascii="Arial" w:hAnsi="Arial" w:cs="Arial"/>
          <w:color w:val="000000"/>
          <w:sz w:val="24"/>
          <w:szCs w:val="24"/>
          <w:shd w:val="clear" w:color="auto" w:fill="FFFFFF"/>
        </w:rPr>
        <w:t xml:space="preserve">ADMINISTRAÇÃO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sidR="00A27DA3">
        <w:rPr>
          <w:rFonts w:ascii="Arial" w:hAnsi="Arial" w:cs="Arial"/>
          <w:color w:val="000000"/>
          <w:sz w:val="24"/>
          <w:szCs w:val="24"/>
          <w:shd w:val="clear" w:color="auto" w:fill="FFFFFF"/>
        </w:rPr>
        <w:t>Edital</w:t>
      </w:r>
      <w:r w:rsidRPr="00591474">
        <w:rPr>
          <w:rFonts w:ascii="Arial" w:hAnsi="Arial" w:cs="Arial"/>
          <w:color w:val="000000"/>
          <w:sz w:val="24"/>
          <w:szCs w:val="24"/>
          <w:shd w:val="clear" w:color="auto" w:fill="FFFFFF"/>
        </w:rPr>
        <w:t>.</w:t>
      </w:r>
    </w:p>
    <w:p w14:paraId="54F14B49"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47E21439"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472EAD57" w14:textId="77777777" w:rsidR="00813F00" w:rsidRDefault="00813F00"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4BCCC4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39F4B7C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C3BF34F" w14:textId="77777777" w:rsidR="00F02B95" w:rsidRDefault="009B492C" w:rsidP="00F02B95">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sidR="00F02B95">
        <w:rPr>
          <w:rFonts w:ascii="Arial" w:eastAsia="Times New Roman" w:hAnsi="Arial" w:cs="Arial"/>
          <w:color w:val="000000"/>
          <w:sz w:val="24"/>
          <w:szCs w:val="24"/>
          <w:lang w:eastAsia="zh-CN"/>
        </w:rPr>
        <w:t xml:space="preserve">A </w:t>
      </w:r>
      <w:r w:rsidR="00F02B95" w:rsidRPr="00F02B95">
        <w:rPr>
          <w:rFonts w:ascii="Arial" w:eastAsia="Times New Roman" w:hAnsi="Arial" w:cs="Arial"/>
          <w:b/>
          <w:color w:val="000000"/>
          <w:sz w:val="24"/>
          <w:szCs w:val="24"/>
          <w:lang w:eastAsia="zh-CN"/>
        </w:rPr>
        <w:t>nota de empenho</w:t>
      </w:r>
      <w:r w:rsidR="00F02B95">
        <w:rPr>
          <w:rFonts w:ascii="Arial" w:eastAsia="Times New Roman" w:hAnsi="Arial" w:cs="Arial"/>
          <w:color w:val="000000"/>
          <w:sz w:val="24"/>
          <w:szCs w:val="24"/>
          <w:lang w:eastAsia="zh-CN"/>
        </w:rPr>
        <w:t xml:space="preserve"> servirá de termo de Contrato entre as partes para todos os efeitos. Não sendo aceito o instrumento equivalente, poderá a Administração convocar o outro proponente classificado, observada a ordem da classificação, </w:t>
      </w:r>
      <w:r w:rsidR="00F02B95">
        <w:rPr>
          <w:rFonts w:ascii="Arial" w:eastAsia="Times New Roman" w:hAnsi="Arial" w:cs="Arial"/>
          <w:b/>
          <w:color w:val="000000"/>
          <w:sz w:val="24"/>
          <w:szCs w:val="24"/>
          <w:lang w:eastAsia="zh-CN"/>
        </w:rPr>
        <w:t>nas mesmas condições de sua oferta</w:t>
      </w:r>
      <w:r w:rsidR="00F02B95">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22F2149D"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3C0D88B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 xml:space="preserve"> será efetuado nas seguintes condições: </w:t>
      </w:r>
    </w:p>
    <w:p w14:paraId="6E4227AC"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AF8D9D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37CAA7D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749496C6"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03691D5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296A22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lastRenderedPageBreak/>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 xml:space="preserve">do objeto deste </w:t>
      </w:r>
      <w:r w:rsidR="00A27DA3">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17D7004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E320BBE"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50F94619"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603114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3EBA0B8F"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025A4D16" w14:textId="77777777" w:rsidR="00813F00" w:rsidRDefault="00813F00" w:rsidP="00FF4DED">
      <w:pPr>
        <w:widowControl w:val="0"/>
        <w:suppressAutoHyphens/>
        <w:spacing w:after="0" w:line="240" w:lineRule="auto"/>
        <w:jc w:val="both"/>
        <w:rPr>
          <w:rFonts w:ascii="Arial" w:eastAsia="Times New Roman" w:hAnsi="Arial" w:cs="Arial"/>
          <w:b/>
          <w:sz w:val="24"/>
          <w:szCs w:val="24"/>
          <w:lang w:eastAsia="zh-CN"/>
        </w:rPr>
      </w:pPr>
    </w:p>
    <w:p w14:paraId="5D4BFA31"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46CA024B"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4EC6D595"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xml:space="preserve"> poderão ocorrer nos termos do Artigo 65 da Lei 8.666/93, mediante celebração de Termo Aditivo entre as partes;</w:t>
      </w:r>
    </w:p>
    <w:p w14:paraId="3CFC82E8"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E36C696"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66D4D32"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3A3755CD"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7E35CC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VA = Valor atual do </w:t>
      </w:r>
      <w:r w:rsidR="00A27DA3">
        <w:rPr>
          <w:rFonts w:ascii="Arial" w:hAnsi="Arial" w:cs="Arial"/>
          <w:color w:val="000000" w:themeColor="text1"/>
          <w:sz w:val="24"/>
          <w:szCs w:val="24"/>
          <w:shd w:val="clear" w:color="auto" w:fill="FFFFFF"/>
        </w:rPr>
        <w:t>empenho</w:t>
      </w:r>
      <w:r>
        <w:rPr>
          <w:rFonts w:ascii="Arial" w:hAnsi="Arial" w:cs="Arial"/>
          <w:color w:val="000000" w:themeColor="text1"/>
          <w:sz w:val="24"/>
          <w:szCs w:val="24"/>
          <w:shd w:val="clear" w:color="auto" w:fill="FFFFFF"/>
        </w:rPr>
        <w:t>.</w:t>
      </w:r>
    </w:p>
    <w:p w14:paraId="686A5CA9"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371A5AC"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9ED8F0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sidR="00813F00">
        <w:rPr>
          <w:rFonts w:ascii="Arial" w:eastAsia="Times New Roman" w:hAnsi="Arial" w:cs="Arial"/>
          <w:color w:val="000000" w:themeColor="text1"/>
          <w:sz w:val="24"/>
          <w:szCs w:val="24"/>
          <w:lang w:eastAsia="pt-BR"/>
        </w:rPr>
        <w:t>a Nota de Empenho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w:t>
      </w:r>
      <w:r w:rsidR="00A27DA3">
        <w:rPr>
          <w:rFonts w:ascii="Arial" w:eastAsia="Times New Roman" w:hAnsi="Arial" w:cs="Arial"/>
          <w:color w:val="000000" w:themeColor="text1"/>
          <w:sz w:val="24"/>
          <w:szCs w:val="24"/>
          <w:lang w:eastAsia="pt-BR"/>
        </w:rPr>
        <w:t>empenho</w:t>
      </w:r>
      <w:r w:rsidRPr="00297A3C">
        <w:rPr>
          <w:rFonts w:ascii="Arial" w:eastAsia="Times New Roman" w:hAnsi="Arial" w:cs="Arial"/>
          <w:color w:val="000000" w:themeColor="text1"/>
          <w:sz w:val="24"/>
          <w:szCs w:val="24"/>
          <w:lang w:eastAsia="pt-BR"/>
        </w:rPr>
        <w:t xml:space="preserve">, que altere substancialmente a sua equação </w:t>
      </w:r>
      <w:r w:rsidRPr="00297A3C">
        <w:rPr>
          <w:rFonts w:ascii="Arial" w:eastAsia="Times New Roman" w:hAnsi="Arial" w:cs="Arial"/>
          <w:color w:val="000000" w:themeColor="text1"/>
          <w:sz w:val="24"/>
          <w:szCs w:val="24"/>
          <w:lang w:eastAsia="pt-BR"/>
        </w:rPr>
        <w:lastRenderedPageBreak/>
        <w:t>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3993D2D6"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70C1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268533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64418" w14:textId="77777777" w:rsidR="00CB6338"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6023A6">
        <w:rPr>
          <w:rFonts w:ascii="Arial" w:eastAsia="Times New Roman" w:hAnsi="Arial" w:cs="Arial"/>
          <w:sz w:val="24"/>
          <w:szCs w:val="24"/>
          <w:lang w:eastAsia="zh-CN"/>
        </w:rPr>
        <w:t>o fornecimento</w:t>
      </w:r>
      <w:r w:rsidR="00CB6338">
        <w:rPr>
          <w:rFonts w:ascii="Arial" w:eastAsia="Times New Roman" w:hAnsi="Arial" w:cs="Arial"/>
          <w:sz w:val="24"/>
          <w:szCs w:val="24"/>
          <w:lang w:eastAsia="zh-CN"/>
        </w:rPr>
        <w:t xml:space="preserve">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p>
    <w:p w14:paraId="14FBCE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1B2C15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4D3544" w14:textId="77777777" w:rsidR="00FF51BD" w:rsidRPr="00FF51BD" w:rsidRDefault="00FF51BD">
      <w:pPr>
        <w:pStyle w:val="PargrafodaLista"/>
        <w:numPr>
          <w:ilvl w:val="1"/>
          <w:numId w:val="10"/>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O não fornecimento total ou parcial deste </w:t>
      </w:r>
      <w:r w:rsidR="00813F00">
        <w:rPr>
          <w:rFonts w:ascii="Arial" w:hAnsi="Arial" w:cs="Arial"/>
          <w:color w:val="000000"/>
          <w:sz w:val="24"/>
          <w:szCs w:val="24"/>
        </w:rPr>
        <w:t>EDITAL</w:t>
      </w:r>
      <w:r w:rsidRPr="00FF51BD">
        <w:rPr>
          <w:rFonts w:ascii="Arial" w:hAnsi="Arial" w:cs="Arial"/>
          <w:color w:val="000000"/>
          <w:sz w:val="24"/>
          <w:szCs w:val="24"/>
        </w:rPr>
        <w:t xml:space="preserve"> enseja a sua rescisão, com as consequências contratuais e as previstas na Lei 8.666/93.</w:t>
      </w:r>
    </w:p>
    <w:p w14:paraId="7E01125E" w14:textId="77777777" w:rsidR="00FF51BD" w:rsidRPr="00FF51BD" w:rsidRDefault="00FF51BD">
      <w:pPr>
        <w:pStyle w:val="PargrafodaLista"/>
        <w:numPr>
          <w:ilvl w:val="1"/>
          <w:numId w:val="10"/>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A recusa injustificada </w:t>
      </w:r>
      <w:r w:rsidR="00813F00">
        <w:rPr>
          <w:rFonts w:ascii="Arial" w:hAnsi="Arial" w:cs="Arial"/>
          <w:color w:val="000000"/>
          <w:sz w:val="24"/>
          <w:szCs w:val="24"/>
        </w:rPr>
        <w:t>da LICITANTE</w:t>
      </w:r>
      <w:r w:rsidRPr="00FF51BD">
        <w:rPr>
          <w:rFonts w:ascii="Arial" w:hAnsi="Arial" w:cs="Arial"/>
          <w:color w:val="000000"/>
          <w:sz w:val="24"/>
          <w:szCs w:val="24"/>
        </w:rPr>
        <w:t xml:space="preserve"> em aceitar ou retirar o instrumento equivalente</w:t>
      </w:r>
      <w:r w:rsidR="00813F00">
        <w:rPr>
          <w:rFonts w:ascii="Arial" w:hAnsi="Arial" w:cs="Arial"/>
          <w:color w:val="000000"/>
          <w:sz w:val="24"/>
          <w:szCs w:val="24"/>
        </w:rPr>
        <w:t xml:space="preserve"> ao Contrato</w:t>
      </w:r>
      <w:r w:rsidRPr="00FF51BD">
        <w:rPr>
          <w:rFonts w:ascii="Arial" w:hAnsi="Arial" w:cs="Arial"/>
          <w:color w:val="000000"/>
          <w:sz w:val="24"/>
          <w:szCs w:val="24"/>
        </w:rPr>
        <w:t xml:space="preserve">, dentro do prazo de até cinco dias úteis, caracteriza o descumprimento total da obrigação assumida, sujeitando </w:t>
      </w:r>
      <w:r w:rsidR="00813F00">
        <w:rPr>
          <w:rFonts w:ascii="Arial" w:hAnsi="Arial" w:cs="Arial"/>
          <w:color w:val="000000"/>
          <w:sz w:val="24"/>
          <w:szCs w:val="24"/>
        </w:rPr>
        <w:t>a LICITANTE</w:t>
      </w:r>
      <w:r w:rsidRPr="00FF51BD">
        <w:rPr>
          <w:rFonts w:ascii="Arial" w:hAnsi="Arial" w:cs="Arial"/>
          <w:color w:val="000000"/>
          <w:sz w:val="24"/>
          <w:szCs w:val="24"/>
        </w:rPr>
        <w:t xml:space="preserve"> às penalidades aqui estabelecidas.</w:t>
      </w:r>
    </w:p>
    <w:p w14:paraId="0A2AA7D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sidR="00813F00">
        <w:rPr>
          <w:rFonts w:ascii="Arial" w:hAnsi="Arial" w:cs="Arial"/>
          <w:color w:val="000000"/>
          <w:sz w:val="24"/>
          <w:szCs w:val="24"/>
        </w:rPr>
        <w:t>LICITANTES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175E183" w14:textId="77777777" w:rsidR="00FF51BD" w:rsidRPr="00FF51BD" w:rsidRDefault="00FF51BD">
      <w:pPr>
        <w:pStyle w:val="PargrafodaLista"/>
        <w:numPr>
          <w:ilvl w:val="1"/>
          <w:numId w:val="11"/>
        </w:numPr>
        <w:spacing w:after="0" w:line="240" w:lineRule="auto"/>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sidR="00813F00">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sidR="00813F00">
        <w:rPr>
          <w:rFonts w:ascii="Arial" w:hAnsi="Arial" w:cs="Arial"/>
          <w:color w:val="000000"/>
          <w:sz w:val="24"/>
          <w:szCs w:val="24"/>
        </w:rPr>
        <w:t>ADMIISTRAÇÃO p</w:t>
      </w:r>
      <w:r w:rsidRPr="00FF51BD">
        <w:rPr>
          <w:rFonts w:ascii="Arial" w:hAnsi="Arial" w:cs="Arial"/>
          <w:color w:val="000000"/>
          <w:sz w:val="24"/>
          <w:szCs w:val="24"/>
        </w:rPr>
        <w:t xml:space="preserve">oderá, garantida a prévia defesa, aplicar à </w:t>
      </w:r>
      <w:r w:rsidR="00813F00">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4259227A" w14:textId="77777777" w:rsidR="00FF51BD" w:rsidRPr="000C0466" w:rsidRDefault="00FF51BD" w:rsidP="00FF51BD">
      <w:pPr>
        <w:spacing w:after="0" w:line="240" w:lineRule="auto"/>
        <w:ind w:left="360"/>
        <w:jc w:val="both"/>
        <w:rPr>
          <w:rFonts w:ascii="Arial" w:hAnsi="Arial" w:cs="Arial"/>
          <w:color w:val="000000"/>
          <w:sz w:val="24"/>
          <w:szCs w:val="24"/>
        </w:rPr>
      </w:pPr>
    </w:p>
    <w:p w14:paraId="708C6B86" w14:textId="77777777" w:rsidR="00FF51BD" w:rsidRPr="00813F00" w:rsidRDefault="00FF51BD">
      <w:pPr>
        <w:widowControl w:val="0"/>
        <w:numPr>
          <w:ilvl w:val="0"/>
          <w:numId w:val="9"/>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605DF47"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A537A57" w14:textId="77777777" w:rsidR="00FF51BD" w:rsidRDefault="00FF51BD">
      <w:pPr>
        <w:widowControl w:val="0"/>
        <w:numPr>
          <w:ilvl w:val="0"/>
          <w:numId w:val="9"/>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sidR="00813F00">
        <w:rPr>
          <w:rFonts w:ascii="Arial" w:eastAsia="Times New Roman" w:hAnsi="Arial" w:cs="Arial"/>
          <w:color w:val="000000"/>
          <w:sz w:val="24"/>
          <w:szCs w:val="24"/>
          <w:lang w:eastAsia="ja-JP"/>
        </w:rPr>
        <w:t xml:space="preserve">equivalente ao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2F892363" w14:textId="77777777" w:rsidR="00813F00" w:rsidRPr="000C0466" w:rsidRDefault="00813F00" w:rsidP="00813F00">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3B1F6741" w14:textId="77777777" w:rsidR="00FF51BD" w:rsidRPr="000C0466" w:rsidRDefault="00FF51BD">
      <w:pPr>
        <w:widowControl w:val="0"/>
        <w:numPr>
          <w:ilvl w:val="0"/>
          <w:numId w:val="9"/>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sidR="00813F00">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3EC8FD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BAD5F6" w14:textId="77777777" w:rsidR="00FF51BD" w:rsidRPr="000C0466" w:rsidRDefault="00FF51BD">
      <w:pPr>
        <w:widowControl w:val="0"/>
        <w:numPr>
          <w:ilvl w:val="0"/>
          <w:numId w:val="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7DAF0ED6"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D92B18" w14:textId="77777777"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lastRenderedPageBreak/>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56FB3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8F0D328" w14:textId="77777777" w:rsidR="00FF51BD"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79E1A5BB" w14:textId="77777777" w:rsidR="00813F00" w:rsidRDefault="00813F00" w:rsidP="00813F00">
      <w:pPr>
        <w:pStyle w:val="PargrafodaLista"/>
        <w:rPr>
          <w:rFonts w:ascii="Arial" w:eastAsia="Times New Roman" w:hAnsi="Arial" w:cs="Arial"/>
          <w:sz w:val="24"/>
          <w:szCs w:val="24"/>
          <w:lang w:eastAsia="zh-CN"/>
        </w:rPr>
      </w:pPr>
    </w:p>
    <w:p w14:paraId="609FEEF8" w14:textId="77777777" w:rsidR="00FF51BD" w:rsidRPr="000C0466" w:rsidRDefault="00FF51BD">
      <w:pPr>
        <w:widowControl w:val="0"/>
        <w:numPr>
          <w:ilvl w:val="0"/>
          <w:numId w:val="9"/>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729F79A1"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B0A1803" w14:textId="77777777" w:rsidR="00FF51BD" w:rsidRPr="000C0466" w:rsidRDefault="00FF51BD">
      <w:pPr>
        <w:widowControl w:val="0"/>
        <w:numPr>
          <w:ilvl w:val="0"/>
          <w:numId w:val="9"/>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7D4815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515ED446" w14:textId="77777777" w:rsidR="00FF51BD" w:rsidRPr="000C0466" w:rsidRDefault="00FF51BD">
      <w:pPr>
        <w:widowControl w:val="0"/>
        <w:numPr>
          <w:ilvl w:val="0"/>
          <w:numId w:val="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w:t>
      </w:r>
      <w:r w:rsidR="00813F00">
        <w:rPr>
          <w:rFonts w:ascii="Arial" w:eastAsia="Times New Roman" w:hAnsi="Arial" w:cs="Arial"/>
          <w:sz w:val="24"/>
          <w:szCs w:val="24"/>
          <w:lang w:eastAsia="zh-CN"/>
        </w:rPr>
        <w:t>EDITAL</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sidR="00813F00">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3E025A12"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7B4639CE" w14:textId="77777777" w:rsidR="00A11A51" w:rsidRPr="00A11A51" w:rsidRDefault="00FF51BD">
      <w:pPr>
        <w:widowControl w:val="0"/>
        <w:numPr>
          <w:ilvl w:val="0"/>
          <w:numId w:val="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02488CC" w14:textId="77777777" w:rsidR="00A11A51" w:rsidRDefault="00A11A51" w:rsidP="00A11A51">
      <w:pPr>
        <w:widowControl w:val="0"/>
        <w:suppressAutoHyphens/>
        <w:overflowPunct w:val="0"/>
        <w:autoSpaceDE w:val="0"/>
        <w:autoSpaceDN w:val="0"/>
        <w:adjustRightInd w:val="0"/>
        <w:spacing w:after="0" w:line="240" w:lineRule="auto"/>
        <w:ind w:left="720"/>
        <w:jc w:val="both"/>
        <w:rPr>
          <w:rFonts w:ascii="Arial" w:eastAsia="Times New Roman" w:hAnsi="Arial" w:cs="Arial"/>
          <w:sz w:val="24"/>
          <w:szCs w:val="24"/>
          <w:lang w:eastAsia="zh-CN"/>
        </w:rPr>
      </w:pPr>
    </w:p>
    <w:p w14:paraId="24A0E8C8" w14:textId="77777777" w:rsidR="00FF51BD" w:rsidRDefault="00FF51BD">
      <w:pPr>
        <w:widowControl w:val="0"/>
        <w:numPr>
          <w:ilvl w:val="1"/>
          <w:numId w:val="11"/>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w:t>
      </w:r>
      <w:r w:rsidR="00813F00">
        <w:rPr>
          <w:rFonts w:ascii="Arial" w:eastAsia="Times New Roman" w:hAnsi="Arial" w:cs="Arial"/>
          <w:sz w:val="24"/>
          <w:szCs w:val="24"/>
          <w:lang w:eastAsia="zh-CN"/>
        </w:rPr>
        <w:t>a</w:t>
      </w:r>
      <w:r w:rsidRPr="00306DA5">
        <w:rPr>
          <w:rFonts w:ascii="Arial" w:eastAsia="Times New Roman" w:hAnsi="Arial" w:cs="Arial"/>
          <w:sz w:val="24"/>
          <w:szCs w:val="24"/>
          <w:lang w:eastAsia="zh-CN"/>
        </w:rPr>
        <w:t xml:space="preserve"> </w:t>
      </w:r>
      <w:r w:rsidR="00813F00">
        <w:rPr>
          <w:rFonts w:ascii="Arial" w:eastAsia="Times New Roman" w:hAnsi="Arial" w:cs="Arial"/>
          <w:sz w:val="24"/>
          <w:szCs w:val="24"/>
          <w:lang w:eastAsia="zh-CN"/>
        </w:rPr>
        <w:t>LICITANTE</w:t>
      </w:r>
      <w:r w:rsidRPr="00306DA5">
        <w:rPr>
          <w:rFonts w:ascii="Arial" w:eastAsia="Times New Roman" w:hAnsi="Arial" w:cs="Arial"/>
          <w:sz w:val="24"/>
          <w:szCs w:val="24"/>
          <w:lang w:eastAsia="zh-CN"/>
        </w:rPr>
        <w:t xml:space="preserve"> pela sua diferença, que será descontada dos pagamentos eventualmente devidos pela </w:t>
      </w:r>
      <w:r w:rsidR="00813F00">
        <w:rPr>
          <w:rFonts w:ascii="Arial" w:eastAsia="Times New Roman" w:hAnsi="Arial" w:cs="Arial"/>
          <w:sz w:val="24"/>
          <w:szCs w:val="24"/>
          <w:lang w:eastAsia="zh-CN"/>
        </w:rPr>
        <w:t>ADMINISTRAÇÃO</w:t>
      </w:r>
      <w:r w:rsidRPr="00306DA5">
        <w:rPr>
          <w:rFonts w:ascii="Arial" w:eastAsia="Times New Roman" w:hAnsi="Arial" w:cs="Arial"/>
          <w:sz w:val="24"/>
          <w:szCs w:val="24"/>
          <w:lang w:eastAsia="zh-CN"/>
        </w:rPr>
        <w:t xml:space="preserve"> ou cobrada judicialmente.</w:t>
      </w:r>
    </w:p>
    <w:p w14:paraId="4C0EFEFF"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6595B45" w14:textId="77777777" w:rsidR="00FF51BD" w:rsidRPr="00F0084C" w:rsidRDefault="00FF51BD">
      <w:pPr>
        <w:widowControl w:val="0"/>
        <w:numPr>
          <w:ilvl w:val="1"/>
          <w:numId w:val="11"/>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 xml:space="preserve">podem ser aplicadas pelo fiscal/gestor do </w:t>
      </w:r>
      <w:r w:rsidR="00813F00">
        <w:rPr>
          <w:rFonts w:ascii="Arial" w:eastAsia="Times New Roman" w:hAnsi="Arial" w:cs="Arial"/>
          <w:sz w:val="24"/>
          <w:szCs w:val="24"/>
          <w:lang w:eastAsia="zh-CN"/>
        </w:rPr>
        <w:t>termo equivalente ao contrato</w:t>
      </w:r>
      <w:r>
        <w:rPr>
          <w:rFonts w:ascii="Arial" w:eastAsia="Times New Roman" w:hAnsi="Arial" w:cs="Arial"/>
          <w:sz w:val="24"/>
          <w:szCs w:val="24"/>
          <w:lang w:eastAsia="zh-CN"/>
        </w:rPr>
        <w:t xml:space="preserve"> ou pela própria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 xml:space="preserve">, salvo a alínea “a” do item 30.4 que somente poderá ser aplicada pela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w:t>
      </w:r>
    </w:p>
    <w:p w14:paraId="5D0F4FB7" w14:textId="77777777" w:rsidR="009B492C"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F71FD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432308B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3211A9B3" w14:textId="48460E63"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 xml:space="preserve">A(O) adjudicatária(o) obriga-se a aceitar, nas mesmas condições </w:t>
      </w:r>
      <w:r w:rsidR="00A11A51">
        <w:rPr>
          <w:rFonts w:ascii="Arial" w:eastAsia="Times New Roman" w:hAnsi="Arial" w:cs="Arial"/>
          <w:color w:val="000000"/>
          <w:sz w:val="24"/>
          <w:szCs w:val="24"/>
          <w:lang w:eastAsia="zh-CN"/>
        </w:rPr>
        <w:t>editalícias</w:t>
      </w:r>
      <w:r w:rsidRPr="002E6ABF">
        <w:rPr>
          <w:rFonts w:ascii="Arial" w:eastAsia="Times New Roman" w:hAnsi="Arial" w:cs="Arial"/>
          <w:color w:val="000000"/>
          <w:sz w:val="24"/>
          <w:szCs w:val="24"/>
          <w:lang w:eastAsia="zh-CN"/>
        </w:rPr>
        <w:t xml:space="preserve"> e mediante Termo Aditivo, os acréscimos ou supressões que se fizerem necessárias, no montante de até 25%</w:t>
      </w:r>
      <w:r w:rsidR="00FD7015">
        <w:rPr>
          <w:rFonts w:ascii="Arial" w:eastAsia="Times New Roman" w:hAnsi="Arial" w:cs="Arial"/>
          <w:color w:val="000000"/>
          <w:sz w:val="24"/>
          <w:szCs w:val="24"/>
          <w:lang w:eastAsia="zh-CN"/>
        </w:rPr>
        <w:t xml:space="preserve"> </w:t>
      </w:r>
      <w:r w:rsidRPr="002E6ABF">
        <w:rPr>
          <w:rFonts w:ascii="Arial" w:eastAsia="Times New Roman" w:hAnsi="Arial" w:cs="Arial"/>
          <w:color w:val="000000"/>
          <w:sz w:val="24"/>
          <w:szCs w:val="24"/>
          <w:lang w:eastAsia="zh-CN"/>
        </w:rPr>
        <w:t xml:space="preserve">(vinte e cinco por cento) do valor inicial atualizado do </w:t>
      </w:r>
      <w:r w:rsidR="00A11A51">
        <w:rPr>
          <w:rFonts w:ascii="Arial" w:eastAsia="Times New Roman" w:hAnsi="Arial" w:cs="Arial"/>
          <w:color w:val="000000"/>
          <w:sz w:val="24"/>
          <w:szCs w:val="24"/>
          <w:lang w:eastAsia="zh-CN"/>
        </w:rPr>
        <w:t xml:space="preserve">instrumento equivalente ao </w:t>
      </w:r>
      <w:r w:rsidRPr="002E6ABF">
        <w:rPr>
          <w:rFonts w:ascii="Arial" w:eastAsia="Times New Roman" w:hAnsi="Arial" w:cs="Arial"/>
          <w:color w:val="000000"/>
          <w:sz w:val="24"/>
          <w:szCs w:val="24"/>
          <w:lang w:eastAsia="zh-CN"/>
        </w:rPr>
        <w:t>contrato, de acordo com o parágrafo primeiro do artigo 65 da Lei Federal 8.666/93.</w:t>
      </w:r>
    </w:p>
    <w:p w14:paraId="5F007986" w14:textId="434CB7A1" w:rsidR="00BA4672" w:rsidRDefault="00BA4672" w:rsidP="009B492C">
      <w:pPr>
        <w:widowControl w:val="0"/>
        <w:suppressAutoHyphens/>
        <w:spacing w:after="0" w:line="240" w:lineRule="auto"/>
        <w:jc w:val="both"/>
        <w:rPr>
          <w:rFonts w:ascii="Arial" w:eastAsia="Times New Roman" w:hAnsi="Arial" w:cs="Arial"/>
          <w:b/>
          <w:sz w:val="24"/>
          <w:szCs w:val="24"/>
          <w:lang w:eastAsia="zh-CN"/>
        </w:rPr>
      </w:pPr>
    </w:p>
    <w:p w14:paraId="712D764C" w14:textId="78204781" w:rsidR="00925841" w:rsidRDefault="00925841" w:rsidP="009B492C">
      <w:pPr>
        <w:widowControl w:val="0"/>
        <w:suppressAutoHyphens/>
        <w:spacing w:after="0" w:line="240" w:lineRule="auto"/>
        <w:jc w:val="both"/>
        <w:rPr>
          <w:rFonts w:ascii="Arial" w:eastAsia="Times New Roman" w:hAnsi="Arial" w:cs="Arial"/>
          <w:b/>
          <w:sz w:val="24"/>
          <w:szCs w:val="24"/>
          <w:lang w:eastAsia="zh-CN"/>
        </w:rPr>
      </w:pPr>
    </w:p>
    <w:p w14:paraId="0964107C" w14:textId="77777777" w:rsidR="00925841" w:rsidRDefault="00925841" w:rsidP="009B492C">
      <w:pPr>
        <w:widowControl w:val="0"/>
        <w:suppressAutoHyphens/>
        <w:spacing w:after="0" w:line="240" w:lineRule="auto"/>
        <w:jc w:val="both"/>
        <w:rPr>
          <w:rFonts w:ascii="Arial" w:eastAsia="Times New Roman" w:hAnsi="Arial" w:cs="Arial"/>
          <w:b/>
          <w:sz w:val="24"/>
          <w:szCs w:val="24"/>
          <w:lang w:eastAsia="zh-CN"/>
        </w:rPr>
      </w:pPr>
    </w:p>
    <w:p w14:paraId="48A35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32. DOS ANEXOS AO EDITAL</w:t>
      </w:r>
    </w:p>
    <w:p w14:paraId="3CABAC4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20FE0A86"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CE67685"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05D9CDD"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6257AE3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C43F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7BD1E13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BABB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3FBBBFB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B68EDF" w14:textId="40B00D6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293121" w:rsidRPr="002E6ABF">
        <w:rPr>
          <w:rFonts w:ascii="Arial" w:eastAsia="Times New Roman" w:hAnsi="Arial" w:cs="Arial"/>
          <w:sz w:val="24"/>
          <w:szCs w:val="24"/>
          <w:lang w:eastAsia="zh-CN"/>
        </w:rPr>
        <w:t>habilitação</w:t>
      </w:r>
      <w:r w:rsidR="00293121"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1693CE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F5704DA"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086202A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330B8F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5D88AB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393AB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sidR="00A11A51">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318EED47" w14:textId="20F76530"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4329D84D"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xml:space="preserve">. DAS OBRIGAÇÕES DA </w:t>
      </w:r>
      <w:r w:rsidR="00A11A51">
        <w:rPr>
          <w:rFonts w:ascii="Arial" w:hAnsi="Arial" w:cs="Arial"/>
          <w:bCs w:val="0"/>
          <w:lang w:eastAsia="zh-CN"/>
        </w:rPr>
        <w:t xml:space="preserve">LICITANTE </w:t>
      </w:r>
      <w:r w:rsidR="00044991">
        <w:rPr>
          <w:rFonts w:ascii="Arial" w:hAnsi="Arial" w:cs="Arial"/>
          <w:bCs w:val="0"/>
          <w:lang w:eastAsia="zh-CN"/>
        </w:rPr>
        <w:t xml:space="preserve">E </w:t>
      </w:r>
      <w:r w:rsidR="00A11A51">
        <w:rPr>
          <w:rFonts w:ascii="Arial" w:hAnsi="Arial" w:cs="Arial"/>
          <w:bCs w:val="0"/>
          <w:lang w:eastAsia="zh-CN"/>
        </w:rPr>
        <w:t>DA ADMINISTRAÇÃO</w:t>
      </w:r>
      <w:r>
        <w:rPr>
          <w:rFonts w:ascii="Arial" w:hAnsi="Arial" w:cs="Arial"/>
          <w:bCs w:val="0"/>
          <w:lang w:eastAsia="zh-CN"/>
        </w:rPr>
        <w:t>:</w:t>
      </w:r>
    </w:p>
    <w:p w14:paraId="375BE13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B82EC"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 xml:space="preserve">Obrigações da </w:t>
      </w:r>
      <w:r w:rsidR="00A11A51">
        <w:rPr>
          <w:rFonts w:ascii="Arial" w:hAnsi="Arial" w:cs="Arial"/>
          <w:b/>
          <w:color w:val="000000"/>
          <w:sz w:val="24"/>
          <w:szCs w:val="24"/>
        </w:rPr>
        <w:t>LICITANTE</w:t>
      </w:r>
      <w:r w:rsidRPr="00482F58">
        <w:rPr>
          <w:rFonts w:ascii="Arial" w:hAnsi="Arial" w:cs="Arial"/>
          <w:color w:val="000000"/>
          <w:sz w:val="24"/>
          <w:szCs w:val="24"/>
        </w:rPr>
        <w:t>:</w:t>
      </w:r>
    </w:p>
    <w:p w14:paraId="323A7B51"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899954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0700061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sidR="00A11A51">
        <w:rPr>
          <w:rFonts w:ascii="Arial" w:hAnsi="Arial" w:cs="Arial"/>
          <w:color w:val="000000"/>
          <w:sz w:val="24"/>
          <w:szCs w:val="24"/>
        </w:rPr>
        <w:t>ADMINISTRAÇÃO</w:t>
      </w:r>
      <w:r w:rsidRPr="00482F58">
        <w:rPr>
          <w:rFonts w:ascii="Arial" w:hAnsi="Arial" w:cs="Arial"/>
          <w:color w:val="000000"/>
          <w:sz w:val="24"/>
          <w:szCs w:val="24"/>
        </w:rPr>
        <w:t>;</w:t>
      </w:r>
    </w:p>
    <w:p w14:paraId="26F605D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74A8A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1B707E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w:t>
      </w:r>
      <w:r w:rsidRPr="00482F58">
        <w:rPr>
          <w:rFonts w:ascii="Arial" w:hAnsi="Arial" w:cs="Arial"/>
          <w:color w:val="000000"/>
          <w:sz w:val="24"/>
          <w:szCs w:val="24"/>
        </w:rPr>
        <w:lastRenderedPageBreak/>
        <w:t xml:space="preserve">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35B823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sidR="00A11A51">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sidR="00A11A51">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sidR="00A11A51">
        <w:rPr>
          <w:rFonts w:ascii="Arial" w:hAnsi="Arial" w:cs="Arial"/>
          <w:color w:val="000000"/>
          <w:sz w:val="24"/>
          <w:szCs w:val="24"/>
        </w:rPr>
        <w:t>EDITAL</w:t>
      </w:r>
      <w:r w:rsidRPr="00482F58">
        <w:rPr>
          <w:rFonts w:ascii="Arial" w:hAnsi="Arial" w:cs="Arial"/>
          <w:color w:val="000000"/>
          <w:sz w:val="24"/>
          <w:szCs w:val="24"/>
        </w:rPr>
        <w:t xml:space="preserve">, razão pela qual a </w:t>
      </w:r>
      <w:r w:rsidR="00A11A51">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743DAB7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A11A51">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CE7EB9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45E75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5CC87BD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sidR="00A11A51">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12450B9B" w14:textId="5EB24303"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7DDAFAD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D71461" w14:textId="77777777" w:rsidR="00F110DC" w:rsidRDefault="00A51CDA"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992E82">
        <w:rPr>
          <w:rFonts w:ascii="Arial" w:hAnsi="Arial" w:cs="Arial"/>
          <w:b/>
          <w:color w:val="000000"/>
          <w:sz w:val="24"/>
          <w:szCs w:val="24"/>
        </w:rPr>
        <w:t>33</w:t>
      </w:r>
      <w:r w:rsidR="00F110DC" w:rsidRPr="00992E82">
        <w:rPr>
          <w:rFonts w:ascii="Arial" w:hAnsi="Arial" w:cs="Arial"/>
          <w:b/>
          <w:color w:val="000000"/>
          <w:sz w:val="24"/>
          <w:szCs w:val="24"/>
        </w:rPr>
        <w:t>.</w:t>
      </w:r>
      <w:r w:rsidRPr="00992E82">
        <w:rPr>
          <w:rFonts w:ascii="Arial" w:hAnsi="Arial" w:cs="Arial"/>
          <w:b/>
          <w:color w:val="000000"/>
          <w:sz w:val="24"/>
          <w:szCs w:val="24"/>
        </w:rPr>
        <w:t>02</w:t>
      </w:r>
      <w:r w:rsidR="00F110DC" w:rsidRPr="00482F58">
        <w:rPr>
          <w:rFonts w:ascii="Arial" w:hAnsi="Arial" w:cs="Arial"/>
          <w:color w:val="000000"/>
          <w:sz w:val="24"/>
          <w:szCs w:val="24"/>
        </w:rPr>
        <w:tab/>
      </w:r>
      <w:r w:rsidR="00F110DC" w:rsidRPr="00482F58">
        <w:rPr>
          <w:rFonts w:ascii="Arial" w:hAnsi="Arial" w:cs="Arial"/>
          <w:b/>
          <w:color w:val="000000"/>
          <w:sz w:val="24"/>
          <w:szCs w:val="24"/>
        </w:rPr>
        <w:t xml:space="preserve">Obrigações da </w:t>
      </w:r>
      <w:r w:rsidR="00A11A51">
        <w:rPr>
          <w:rFonts w:ascii="Arial" w:hAnsi="Arial" w:cs="Arial"/>
          <w:b/>
          <w:color w:val="000000"/>
          <w:sz w:val="24"/>
          <w:szCs w:val="24"/>
        </w:rPr>
        <w:t>ADMINISTRAÇÃO</w:t>
      </w:r>
      <w:r w:rsidR="00F110DC" w:rsidRPr="00482F58">
        <w:rPr>
          <w:rFonts w:ascii="Arial" w:hAnsi="Arial" w:cs="Arial"/>
          <w:color w:val="000000"/>
          <w:sz w:val="24"/>
          <w:szCs w:val="24"/>
        </w:rPr>
        <w:t>:</w:t>
      </w:r>
    </w:p>
    <w:p w14:paraId="5A359F49"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62C8963"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59F7AF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sidR="00A11A51">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523C89E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sidR="00A11A51">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sidR="00A11A51">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778343A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sidR="00A11A51">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sidR="00A11A51">
        <w:rPr>
          <w:rFonts w:ascii="Arial" w:hAnsi="Arial" w:cs="Arial"/>
          <w:color w:val="000000"/>
          <w:sz w:val="24"/>
          <w:szCs w:val="24"/>
        </w:rPr>
        <w:t>EDITAL</w:t>
      </w:r>
      <w:r w:rsidRPr="00482F58">
        <w:rPr>
          <w:rFonts w:ascii="Arial" w:hAnsi="Arial" w:cs="Arial"/>
          <w:color w:val="000000"/>
          <w:sz w:val="24"/>
          <w:szCs w:val="24"/>
        </w:rPr>
        <w:t xml:space="preserve">. </w:t>
      </w:r>
    </w:p>
    <w:p w14:paraId="01C7244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4FC6894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E8D8D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7854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20D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w:t>
      </w:r>
      <w:r w:rsidR="00A27DA3">
        <w:rPr>
          <w:rFonts w:ascii="Arial" w:eastAsia="Times New Roman" w:hAnsi="Arial" w:cs="Arial"/>
          <w:sz w:val="24"/>
          <w:szCs w:val="24"/>
          <w:lang w:eastAsia="zh-CN"/>
        </w:rPr>
        <w:t>.</w:t>
      </w:r>
    </w:p>
    <w:p w14:paraId="28F350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66E07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ABDC6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6815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1CFC3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72C1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577C48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F0D4B3"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131CCA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9B9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6E7605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BC35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0F6C44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85C5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71E80D1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4B8C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6351D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D113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50F1F6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68B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4363B3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EBDD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w:t>
      </w:r>
      <w:r w:rsidR="00A27DA3">
        <w:rPr>
          <w:rFonts w:ascii="Arial" w:eastAsia="Times New Roman" w:hAnsi="Arial" w:cs="Arial"/>
          <w:sz w:val="24"/>
          <w:szCs w:val="24"/>
          <w:lang w:eastAsia="zh-CN"/>
        </w:rPr>
        <w:t xml:space="preserve">termo equivalente ao </w:t>
      </w:r>
      <w:r w:rsidRPr="002E6ABF">
        <w:rPr>
          <w:rFonts w:ascii="Arial" w:eastAsia="Times New Roman" w:hAnsi="Arial" w:cs="Arial"/>
          <w:sz w:val="24"/>
          <w:szCs w:val="24"/>
          <w:lang w:eastAsia="zh-CN"/>
        </w:rPr>
        <w:t xml:space="preserve">contrato, independentemente de transcrição. </w:t>
      </w:r>
    </w:p>
    <w:p w14:paraId="0DA8B0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77C8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D4E23C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BF3F2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58E71F1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0F10D" w14:textId="77777777" w:rsidR="009B492C" w:rsidRPr="00FF3A94" w:rsidRDefault="00FF3A94" w:rsidP="009B492C">
      <w:pPr>
        <w:widowControl w:val="0"/>
        <w:suppressAutoHyphens/>
        <w:spacing w:after="0" w:line="240" w:lineRule="auto"/>
        <w:jc w:val="both"/>
        <w:rPr>
          <w:rFonts w:ascii="Arial" w:eastAsia="Times New Roman" w:hAnsi="Arial" w:cs="Arial"/>
          <w:sz w:val="28"/>
          <w:szCs w:val="24"/>
          <w:lang w:eastAsia="zh-CN"/>
        </w:rPr>
      </w:pPr>
      <w:r w:rsidRPr="00FF3A94">
        <w:rPr>
          <w:rFonts w:ascii="Arial" w:hAnsi="Arial" w:cs="Arial"/>
          <w:color w:val="1D2228"/>
          <w:sz w:val="24"/>
          <w:shd w:val="clear" w:color="auto" w:fill="FFFFFF"/>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w:t>
      </w:r>
      <w:r w:rsidRPr="00FF3A94">
        <w:rPr>
          <w:rFonts w:ascii="Arial" w:hAnsi="Arial" w:cs="Arial"/>
          <w:b/>
          <w:bCs/>
          <w:color w:val="1D2228"/>
          <w:sz w:val="24"/>
          <w:shd w:val="clear" w:color="auto" w:fill="FFFFFF"/>
        </w:rPr>
        <w:t>findo este e sendo aberto o envelope de proposta de algum licitante</w:t>
      </w:r>
      <w:r w:rsidRPr="00FF3A94">
        <w:rPr>
          <w:rFonts w:ascii="Arial" w:hAnsi="Arial" w:cs="Arial"/>
          <w:color w:val="1D2228"/>
          <w:sz w:val="24"/>
          <w:shd w:val="clear" w:color="auto" w:fill="FFFFFF"/>
        </w:rPr>
        <w:t>, não haverá mais possibilidade para credenciar licitantes que chegarem após este ato. </w:t>
      </w:r>
    </w:p>
    <w:p w14:paraId="7A4C59EF" w14:textId="77777777" w:rsidR="00FF3A94" w:rsidRDefault="00FF3A94" w:rsidP="009B492C">
      <w:pPr>
        <w:widowControl w:val="0"/>
        <w:suppressAutoHyphens/>
        <w:spacing w:after="0" w:line="240" w:lineRule="auto"/>
        <w:jc w:val="both"/>
        <w:rPr>
          <w:rFonts w:ascii="Arial" w:eastAsia="Times New Roman" w:hAnsi="Arial" w:cs="Arial"/>
          <w:sz w:val="24"/>
          <w:szCs w:val="24"/>
          <w:lang w:eastAsia="zh-CN"/>
        </w:rPr>
      </w:pPr>
    </w:p>
    <w:p w14:paraId="5E231A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01D3EC4D" w14:textId="499A1DD5"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lastRenderedPageBreak/>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r w:rsidR="00925841" w:rsidRPr="009B6A68">
        <w:rPr>
          <w:rFonts w:ascii="Arial" w:hAnsi="Arial" w:cs="Arial"/>
          <w:color w:val="000000"/>
          <w:sz w:val="24"/>
          <w:shd w:val="clear" w:color="auto" w:fill="FFFFFF"/>
        </w:rPr>
        <w:t>Público</w:t>
      </w:r>
      <w:r w:rsidRPr="009B6A68">
        <w:rPr>
          <w:rFonts w:ascii="Arial" w:hAnsi="Arial" w:cs="Arial"/>
          <w:color w:val="000000"/>
          <w:sz w:val="24"/>
          <w:shd w:val="clear" w:color="auto" w:fill="FFFFFF"/>
        </w:rPr>
        <w:t xml:space="preserve"> de qualquer esfera, ou suspensa de contratar com a Administração. </w:t>
      </w:r>
    </w:p>
    <w:p w14:paraId="3A1CFB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4FC3E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0CFE120A" w14:textId="06096E22" w:rsidR="00E9303D" w:rsidRDefault="00E9303D" w:rsidP="00FD7015">
      <w:pPr>
        <w:widowControl w:val="0"/>
        <w:tabs>
          <w:tab w:val="left" w:pos="376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A06D191" w14:textId="77777777" w:rsidR="009C6E91" w:rsidRDefault="009C6E91" w:rsidP="009B492C">
      <w:pPr>
        <w:widowControl w:val="0"/>
        <w:suppressAutoHyphens/>
        <w:spacing w:after="0" w:line="240" w:lineRule="auto"/>
        <w:jc w:val="both"/>
        <w:rPr>
          <w:rFonts w:ascii="Arial" w:eastAsia="Times New Roman" w:hAnsi="Arial" w:cs="Arial"/>
          <w:sz w:val="24"/>
          <w:szCs w:val="24"/>
          <w:lang w:eastAsia="zh-CN"/>
        </w:rPr>
      </w:pPr>
    </w:p>
    <w:p w14:paraId="42A2698A" w14:textId="77777777" w:rsidR="009C6E91" w:rsidRDefault="009C6E91" w:rsidP="009C6E9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6BB7A002" w14:textId="77777777" w:rsidR="00D45365" w:rsidRDefault="00D45365" w:rsidP="009B492C">
      <w:pPr>
        <w:spacing w:after="0" w:line="240" w:lineRule="auto"/>
        <w:jc w:val="both"/>
        <w:rPr>
          <w:rFonts w:ascii="Arial" w:eastAsia="Times New Roman" w:hAnsi="Arial" w:cs="Arial"/>
          <w:b/>
          <w:sz w:val="24"/>
          <w:szCs w:val="24"/>
          <w:lang w:eastAsia="zh-CN"/>
        </w:rPr>
      </w:pPr>
    </w:p>
    <w:p w14:paraId="7E825480"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8F0A25E" w14:textId="77777777" w:rsidR="009B492C" w:rsidRDefault="009B492C" w:rsidP="009B492C">
      <w:pPr>
        <w:spacing w:after="0" w:line="240" w:lineRule="auto"/>
        <w:jc w:val="both"/>
        <w:rPr>
          <w:rFonts w:ascii="Arial" w:hAnsi="Arial" w:cs="Arial"/>
          <w:b/>
          <w:bCs/>
          <w:color w:val="000000"/>
          <w:sz w:val="24"/>
          <w:szCs w:val="24"/>
        </w:rPr>
      </w:pPr>
    </w:p>
    <w:p w14:paraId="7291D154" w14:textId="77777777"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5F1873E8" w14:textId="77777777" w:rsidR="009B492C" w:rsidRDefault="00000000" w:rsidP="009B492C">
      <w:pPr>
        <w:spacing w:after="0" w:line="240" w:lineRule="auto"/>
        <w:ind w:left="600"/>
        <w:jc w:val="both"/>
        <w:rPr>
          <w:rFonts w:ascii="Arial" w:hAnsi="Arial" w:cs="Arial"/>
          <w:color w:val="000000"/>
          <w:sz w:val="24"/>
          <w:szCs w:val="24"/>
        </w:rPr>
      </w:pPr>
      <w:hyperlink r:id="rId15" w:history="1">
        <w:r w:rsidR="009B492C" w:rsidRPr="00E10CBC">
          <w:rPr>
            <w:rStyle w:val="Hyperlink"/>
            <w:sz w:val="24"/>
            <w:szCs w:val="24"/>
          </w:rPr>
          <w:t>http://www.camaraextrema.mg.gov.br/licitacoes/</w:t>
        </w:r>
      </w:hyperlink>
    </w:p>
    <w:p w14:paraId="1391896A" w14:textId="77777777" w:rsidR="009B492C" w:rsidRPr="002D4F94" w:rsidRDefault="009B492C" w:rsidP="009B492C">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6"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515173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CC55D0F" w14:textId="035DD2F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F0183D">
        <w:rPr>
          <w:rFonts w:ascii="Arial" w:eastAsia="Times New Roman" w:hAnsi="Arial" w:cs="Arial"/>
          <w:b/>
          <w:sz w:val="24"/>
          <w:szCs w:val="24"/>
          <w:lang w:eastAsia="zh-CN"/>
        </w:rPr>
        <w:t xml:space="preserve"> / DO PARECER</w:t>
      </w:r>
    </w:p>
    <w:p w14:paraId="7CBB049F" w14:textId="4172CEEE"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4C0671BA" w14:textId="1C6A1117" w:rsidR="00F0183D" w:rsidRDefault="00F0183D" w:rsidP="009B492C">
      <w:pPr>
        <w:widowControl w:val="0"/>
        <w:suppressAutoHyphens/>
        <w:spacing w:after="0" w:line="240" w:lineRule="auto"/>
        <w:jc w:val="both"/>
        <w:rPr>
          <w:rFonts w:ascii="Arial" w:eastAsia="Times New Roman" w:hAnsi="Arial" w:cs="Arial"/>
          <w:sz w:val="24"/>
          <w:szCs w:val="24"/>
          <w:lang w:eastAsia="zh-CN"/>
        </w:rPr>
      </w:pPr>
      <w:r w:rsidRPr="00F0183D">
        <w:rPr>
          <w:rFonts w:ascii="Arial" w:eastAsia="Times New Roman" w:hAnsi="Arial" w:cs="Arial"/>
          <w:sz w:val="24"/>
          <w:szCs w:val="24"/>
          <w:lang w:eastAsia="zh-CN"/>
        </w:rPr>
        <w:t>36.02 Adoto, na íntegra, o parecer jurídico anexado nos autos.</w:t>
      </w:r>
    </w:p>
    <w:p w14:paraId="5736A707" w14:textId="77777777" w:rsidR="00925841" w:rsidRPr="002E6ABF" w:rsidRDefault="00925841" w:rsidP="009B492C">
      <w:pPr>
        <w:widowControl w:val="0"/>
        <w:suppressAutoHyphens/>
        <w:spacing w:after="0" w:line="240" w:lineRule="auto"/>
        <w:jc w:val="both"/>
        <w:rPr>
          <w:rFonts w:ascii="Arial" w:eastAsia="Times New Roman" w:hAnsi="Arial" w:cs="Arial"/>
          <w:sz w:val="24"/>
          <w:szCs w:val="24"/>
          <w:lang w:eastAsia="zh-CN"/>
        </w:rPr>
      </w:pPr>
    </w:p>
    <w:p w14:paraId="649A10DC" w14:textId="5D5F37FD"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BA4672">
        <w:rPr>
          <w:rFonts w:ascii="Arial" w:eastAsia="HG Mincho Light J" w:hAnsi="Arial" w:cs="Arial"/>
          <w:color w:val="000000"/>
          <w:kern w:val="1"/>
          <w:sz w:val="24"/>
          <w:szCs w:val="24"/>
          <w:lang w:eastAsia="zh-CN" w:bidi="pt-BR"/>
        </w:rPr>
        <w:t xml:space="preserve">MG, </w:t>
      </w:r>
      <w:r w:rsidR="00137564">
        <w:rPr>
          <w:rFonts w:ascii="Arial" w:eastAsia="HG Mincho Light J" w:hAnsi="Arial" w:cs="Arial"/>
          <w:color w:val="000000"/>
          <w:kern w:val="1"/>
          <w:sz w:val="24"/>
          <w:szCs w:val="24"/>
          <w:lang w:eastAsia="zh-CN" w:bidi="pt-BR"/>
        </w:rPr>
        <w:t>18</w:t>
      </w:r>
      <w:r w:rsidRPr="002E6ABF">
        <w:rPr>
          <w:rFonts w:ascii="Arial" w:eastAsia="HG Mincho Light J" w:hAnsi="Arial" w:cs="Arial"/>
          <w:color w:val="000000"/>
          <w:kern w:val="1"/>
          <w:sz w:val="24"/>
          <w:szCs w:val="24"/>
          <w:lang w:eastAsia="zh-CN" w:bidi="pt-BR"/>
        </w:rPr>
        <w:t xml:space="preserve"> de </w:t>
      </w:r>
      <w:r w:rsidR="00925841">
        <w:rPr>
          <w:rFonts w:ascii="Arial" w:eastAsia="HG Mincho Light J" w:hAnsi="Arial" w:cs="Arial"/>
          <w:color w:val="000000"/>
          <w:kern w:val="1"/>
          <w:sz w:val="24"/>
          <w:szCs w:val="24"/>
          <w:lang w:eastAsia="zh-CN" w:bidi="pt-BR"/>
        </w:rPr>
        <w:t>novembro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7E3A0F">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0585A74F"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340521E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43F1EB7D" w14:textId="77777777" w:rsidR="00656DB3" w:rsidRPr="002E6ABF" w:rsidRDefault="00656DB3" w:rsidP="00656DB3">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7F8683A0" w14:textId="1AB1A121" w:rsidR="00CE34FE" w:rsidRDefault="009B492C" w:rsidP="001612B3">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33BA1CD8" w14:textId="77777777" w:rsidR="00925841" w:rsidRPr="00925841" w:rsidRDefault="00925841" w:rsidP="00925841">
      <w:pPr>
        <w:autoSpaceDE w:val="0"/>
        <w:autoSpaceDN w:val="0"/>
        <w:spacing w:after="0" w:line="240" w:lineRule="auto"/>
        <w:jc w:val="center"/>
        <w:rPr>
          <w:rFonts w:ascii="Arial" w:eastAsia="Times New Roman" w:hAnsi="Arial" w:cs="Arial"/>
          <w:b/>
          <w:caps/>
          <w:sz w:val="24"/>
          <w:szCs w:val="24"/>
          <w:lang w:eastAsia="pt-BR"/>
        </w:rPr>
      </w:pPr>
      <w:r w:rsidRPr="00925841">
        <w:rPr>
          <w:rFonts w:ascii="Arial" w:eastAsia="Times New Roman" w:hAnsi="Arial" w:cs="Arial"/>
          <w:b/>
          <w:caps/>
          <w:sz w:val="24"/>
          <w:szCs w:val="24"/>
          <w:lang w:eastAsia="pt-BR"/>
        </w:rPr>
        <w:lastRenderedPageBreak/>
        <w:t>ANEXO I</w:t>
      </w:r>
    </w:p>
    <w:p w14:paraId="05F147C4" w14:textId="77777777" w:rsidR="00925841" w:rsidRPr="00925841" w:rsidRDefault="00925841" w:rsidP="00925841">
      <w:pPr>
        <w:autoSpaceDE w:val="0"/>
        <w:autoSpaceDN w:val="0"/>
        <w:spacing w:after="0" w:line="240" w:lineRule="auto"/>
        <w:jc w:val="center"/>
        <w:rPr>
          <w:rFonts w:ascii="Arial" w:eastAsia="Times New Roman" w:hAnsi="Arial" w:cs="Arial"/>
          <w:b/>
          <w:caps/>
          <w:sz w:val="24"/>
          <w:szCs w:val="24"/>
          <w:lang w:eastAsia="pt-BR"/>
        </w:rPr>
      </w:pPr>
    </w:p>
    <w:p w14:paraId="145ACDA6" w14:textId="77777777" w:rsidR="00925841" w:rsidRPr="00925841" w:rsidRDefault="00925841" w:rsidP="00925841">
      <w:pPr>
        <w:autoSpaceDE w:val="0"/>
        <w:autoSpaceDN w:val="0"/>
        <w:spacing w:after="0" w:line="240" w:lineRule="auto"/>
        <w:jc w:val="center"/>
        <w:rPr>
          <w:rFonts w:ascii="Arial" w:eastAsia="Times New Roman" w:hAnsi="Arial" w:cs="Arial"/>
          <w:b/>
          <w:caps/>
          <w:sz w:val="24"/>
          <w:szCs w:val="24"/>
          <w:lang w:eastAsia="pt-BR"/>
        </w:rPr>
      </w:pPr>
      <w:r w:rsidRPr="00925841">
        <w:rPr>
          <w:rFonts w:ascii="Arial" w:eastAsia="Times New Roman" w:hAnsi="Arial" w:cs="Arial"/>
          <w:b/>
          <w:caps/>
          <w:noProof/>
          <w:sz w:val="24"/>
          <w:szCs w:val="24"/>
          <w:lang w:eastAsia="pt-BR"/>
        </w:rPr>
        <w:t>termo de referência</w:t>
      </w:r>
      <w:r w:rsidRPr="00925841">
        <w:rPr>
          <w:rFonts w:ascii="Arial" w:eastAsia="Times New Roman" w:hAnsi="Arial" w:cs="Arial"/>
          <w:b/>
          <w:caps/>
          <w:sz w:val="24"/>
          <w:szCs w:val="24"/>
          <w:lang w:eastAsia="pt-BR"/>
        </w:rPr>
        <w:t xml:space="preserve"> </w:t>
      </w:r>
    </w:p>
    <w:p w14:paraId="7A90098E" w14:textId="77777777" w:rsidR="00925841" w:rsidRPr="00925841" w:rsidRDefault="00925841" w:rsidP="00925841">
      <w:pPr>
        <w:autoSpaceDE w:val="0"/>
        <w:autoSpaceDN w:val="0"/>
        <w:spacing w:after="0" w:line="240" w:lineRule="auto"/>
        <w:jc w:val="center"/>
        <w:rPr>
          <w:rFonts w:ascii="Arial" w:eastAsia="Times New Roman" w:hAnsi="Arial" w:cs="Arial"/>
          <w:b/>
          <w:caps/>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25841" w:rsidRPr="00925841" w14:paraId="33558A02" w14:textId="77777777" w:rsidTr="00870EF0">
        <w:trPr>
          <w:jc w:val="center"/>
        </w:trPr>
        <w:tc>
          <w:tcPr>
            <w:tcW w:w="3085" w:type="dxa"/>
            <w:vMerge w:val="restart"/>
            <w:shd w:val="clear" w:color="auto" w:fill="BFBFBF"/>
          </w:tcPr>
          <w:p w14:paraId="02CB8BE5" w14:textId="77777777" w:rsidR="00925841" w:rsidRPr="00925841" w:rsidRDefault="00925841" w:rsidP="00925841">
            <w:pPr>
              <w:spacing w:after="0" w:line="240" w:lineRule="auto"/>
              <w:jc w:val="both"/>
              <w:rPr>
                <w:rFonts w:ascii="Arial" w:eastAsia="Times New Roman" w:hAnsi="Arial" w:cs="Arial"/>
                <w:bCs/>
                <w:color w:val="000000"/>
                <w:sz w:val="24"/>
                <w:szCs w:val="24"/>
                <w:lang w:eastAsia="pt-BR"/>
              </w:rPr>
            </w:pPr>
            <w:r w:rsidRPr="00925841">
              <w:rPr>
                <w:rFonts w:ascii="Arial" w:eastAsia="Times New Roman" w:hAnsi="Arial" w:cs="Arial"/>
                <w:bCs/>
                <w:color w:val="000000"/>
                <w:sz w:val="24"/>
                <w:szCs w:val="24"/>
                <w:lang w:eastAsia="pt-BR"/>
              </w:rPr>
              <w:t>Número de ordem</w:t>
            </w:r>
          </w:p>
        </w:tc>
        <w:tc>
          <w:tcPr>
            <w:tcW w:w="3600" w:type="dxa"/>
            <w:shd w:val="clear" w:color="auto" w:fill="auto"/>
          </w:tcPr>
          <w:p w14:paraId="55C274AE" w14:textId="77777777" w:rsidR="00925841" w:rsidRPr="00925841" w:rsidRDefault="00925841" w:rsidP="00925841">
            <w:pPr>
              <w:spacing w:after="0" w:line="240" w:lineRule="auto"/>
              <w:jc w:val="both"/>
              <w:rPr>
                <w:rFonts w:ascii="Arial" w:eastAsia="Times New Roman" w:hAnsi="Arial" w:cs="Arial"/>
                <w:bCs/>
                <w:color w:val="000000"/>
                <w:sz w:val="24"/>
                <w:szCs w:val="24"/>
                <w:lang w:eastAsia="pt-BR"/>
              </w:rPr>
            </w:pPr>
            <w:r w:rsidRPr="00925841">
              <w:rPr>
                <w:rFonts w:ascii="Arial" w:eastAsia="Times New Roman" w:hAnsi="Arial" w:cs="Arial"/>
                <w:bCs/>
                <w:color w:val="000000"/>
                <w:sz w:val="24"/>
                <w:szCs w:val="24"/>
                <w:lang w:eastAsia="pt-BR"/>
              </w:rPr>
              <w:t>EDITAL Nº</w:t>
            </w:r>
          </w:p>
        </w:tc>
        <w:tc>
          <w:tcPr>
            <w:tcW w:w="2195" w:type="dxa"/>
            <w:shd w:val="clear" w:color="auto" w:fill="auto"/>
          </w:tcPr>
          <w:p w14:paraId="200322AA" w14:textId="77777777" w:rsidR="00925841" w:rsidRPr="00925841" w:rsidRDefault="00925841" w:rsidP="00925841">
            <w:pPr>
              <w:spacing w:after="0" w:line="240" w:lineRule="auto"/>
              <w:jc w:val="both"/>
              <w:rPr>
                <w:rFonts w:ascii="Arial" w:eastAsia="Times New Roman" w:hAnsi="Arial" w:cs="Arial"/>
                <w:b/>
                <w:bCs/>
                <w:color w:val="000000"/>
                <w:sz w:val="24"/>
                <w:szCs w:val="24"/>
                <w:lang w:eastAsia="pt-BR"/>
              </w:rPr>
            </w:pPr>
            <w:r w:rsidRPr="00925841">
              <w:rPr>
                <w:rFonts w:ascii="Arial" w:eastAsia="Times New Roman" w:hAnsi="Arial" w:cs="Arial"/>
                <w:b/>
                <w:bCs/>
                <w:color w:val="000000"/>
                <w:sz w:val="24"/>
                <w:szCs w:val="24"/>
                <w:lang w:eastAsia="pt-BR"/>
              </w:rPr>
              <w:t>58/2022</w:t>
            </w:r>
          </w:p>
        </w:tc>
      </w:tr>
      <w:tr w:rsidR="00925841" w:rsidRPr="00925841" w14:paraId="0D55BB14" w14:textId="77777777" w:rsidTr="00870EF0">
        <w:trPr>
          <w:jc w:val="center"/>
        </w:trPr>
        <w:tc>
          <w:tcPr>
            <w:tcW w:w="3085" w:type="dxa"/>
            <w:vMerge/>
            <w:shd w:val="clear" w:color="auto" w:fill="BFBFBF"/>
          </w:tcPr>
          <w:p w14:paraId="739C35AE" w14:textId="77777777" w:rsidR="00925841" w:rsidRPr="00925841" w:rsidRDefault="00925841" w:rsidP="00925841">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4AC454F0" w14:textId="77777777" w:rsidR="00925841" w:rsidRPr="00925841" w:rsidRDefault="00925841" w:rsidP="00925841">
            <w:pPr>
              <w:spacing w:after="0" w:line="240" w:lineRule="auto"/>
              <w:jc w:val="both"/>
              <w:rPr>
                <w:rFonts w:ascii="Arial" w:eastAsia="Times New Roman" w:hAnsi="Arial" w:cs="Arial"/>
                <w:bCs/>
                <w:color w:val="000000"/>
                <w:sz w:val="24"/>
                <w:szCs w:val="24"/>
                <w:lang w:eastAsia="pt-BR"/>
              </w:rPr>
            </w:pPr>
            <w:r w:rsidRPr="00925841">
              <w:rPr>
                <w:rFonts w:ascii="Arial" w:eastAsia="Times New Roman" w:hAnsi="Arial" w:cs="Arial"/>
                <w:bCs/>
                <w:color w:val="000000"/>
                <w:sz w:val="24"/>
                <w:szCs w:val="24"/>
                <w:lang w:eastAsia="pt-BR"/>
              </w:rPr>
              <w:t>PREGÃO PRESENCIAL Nº</w:t>
            </w:r>
          </w:p>
        </w:tc>
        <w:tc>
          <w:tcPr>
            <w:tcW w:w="2195" w:type="dxa"/>
            <w:shd w:val="clear" w:color="auto" w:fill="auto"/>
          </w:tcPr>
          <w:p w14:paraId="68FB576C" w14:textId="77777777" w:rsidR="00925841" w:rsidRPr="00925841" w:rsidRDefault="00925841" w:rsidP="00925841">
            <w:pPr>
              <w:spacing w:after="0" w:line="240" w:lineRule="auto"/>
              <w:jc w:val="both"/>
              <w:rPr>
                <w:rFonts w:ascii="Arial" w:eastAsia="Times New Roman" w:hAnsi="Arial" w:cs="Arial"/>
                <w:b/>
                <w:bCs/>
                <w:color w:val="000000"/>
                <w:sz w:val="24"/>
                <w:szCs w:val="24"/>
                <w:lang w:eastAsia="pt-BR"/>
              </w:rPr>
            </w:pPr>
            <w:r w:rsidRPr="00925841">
              <w:rPr>
                <w:rFonts w:ascii="Arial" w:eastAsia="Times New Roman" w:hAnsi="Arial" w:cs="Arial"/>
                <w:b/>
                <w:bCs/>
                <w:color w:val="000000"/>
                <w:sz w:val="24"/>
                <w:szCs w:val="24"/>
                <w:lang w:eastAsia="pt-BR"/>
              </w:rPr>
              <w:t>58/2022</w:t>
            </w:r>
          </w:p>
        </w:tc>
      </w:tr>
      <w:tr w:rsidR="00925841" w:rsidRPr="00925841" w14:paraId="3F052D7E" w14:textId="77777777" w:rsidTr="00870EF0">
        <w:trPr>
          <w:jc w:val="center"/>
        </w:trPr>
        <w:tc>
          <w:tcPr>
            <w:tcW w:w="3085" w:type="dxa"/>
            <w:vMerge/>
            <w:shd w:val="clear" w:color="auto" w:fill="BFBFBF"/>
          </w:tcPr>
          <w:p w14:paraId="2CF6B6DF" w14:textId="77777777" w:rsidR="00925841" w:rsidRPr="00925841" w:rsidRDefault="00925841" w:rsidP="00925841">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0FD2633B" w14:textId="77777777" w:rsidR="00925841" w:rsidRPr="00925841" w:rsidRDefault="00925841" w:rsidP="00925841">
            <w:pPr>
              <w:spacing w:after="0" w:line="240" w:lineRule="auto"/>
              <w:jc w:val="both"/>
              <w:rPr>
                <w:rFonts w:ascii="Arial" w:eastAsia="Times New Roman" w:hAnsi="Arial" w:cs="Arial"/>
                <w:bCs/>
                <w:color w:val="000000"/>
                <w:sz w:val="24"/>
                <w:szCs w:val="24"/>
                <w:lang w:eastAsia="pt-BR"/>
              </w:rPr>
            </w:pPr>
            <w:r w:rsidRPr="00925841">
              <w:rPr>
                <w:rFonts w:ascii="Arial" w:eastAsia="Times New Roman" w:hAnsi="Arial" w:cs="Arial"/>
                <w:bCs/>
                <w:color w:val="000000"/>
                <w:sz w:val="24"/>
                <w:szCs w:val="24"/>
                <w:lang w:eastAsia="pt-BR"/>
              </w:rPr>
              <w:t>PROCESSO LICITATÓRIO Nº</w:t>
            </w:r>
          </w:p>
        </w:tc>
        <w:tc>
          <w:tcPr>
            <w:tcW w:w="2195" w:type="dxa"/>
            <w:shd w:val="clear" w:color="auto" w:fill="auto"/>
          </w:tcPr>
          <w:p w14:paraId="15357639" w14:textId="77777777" w:rsidR="00925841" w:rsidRPr="00925841" w:rsidRDefault="00925841" w:rsidP="00925841">
            <w:pPr>
              <w:spacing w:after="0" w:line="240" w:lineRule="auto"/>
              <w:jc w:val="both"/>
              <w:rPr>
                <w:rFonts w:ascii="Arial" w:eastAsia="Times New Roman" w:hAnsi="Arial" w:cs="Arial"/>
                <w:b/>
                <w:bCs/>
                <w:color w:val="000000"/>
                <w:sz w:val="24"/>
                <w:szCs w:val="24"/>
                <w:lang w:eastAsia="pt-BR"/>
              </w:rPr>
            </w:pPr>
            <w:r w:rsidRPr="00925841">
              <w:rPr>
                <w:rFonts w:ascii="Arial" w:eastAsia="Times New Roman" w:hAnsi="Arial" w:cs="Arial"/>
                <w:b/>
                <w:bCs/>
                <w:color w:val="000000"/>
                <w:sz w:val="24"/>
                <w:szCs w:val="24"/>
                <w:lang w:eastAsia="pt-BR"/>
              </w:rPr>
              <w:t>142/2022</w:t>
            </w:r>
          </w:p>
        </w:tc>
      </w:tr>
      <w:tr w:rsidR="00925841" w:rsidRPr="00925841" w14:paraId="77E4DF5B" w14:textId="77777777" w:rsidTr="00870EF0">
        <w:trPr>
          <w:jc w:val="center"/>
        </w:trPr>
        <w:tc>
          <w:tcPr>
            <w:tcW w:w="3085" w:type="dxa"/>
            <w:shd w:val="clear" w:color="auto" w:fill="BFBFBF"/>
          </w:tcPr>
          <w:p w14:paraId="44AF0ADF" w14:textId="77777777" w:rsidR="00925841" w:rsidRPr="00925841" w:rsidRDefault="00925841" w:rsidP="00925841">
            <w:pPr>
              <w:spacing w:after="0" w:line="240" w:lineRule="auto"/>
              <w:jc w:val="both"/>
              <w:rPr>
                <w:rFonts w:ascii="Arial" w:eastAsia="Times New Roman" w:hAnsi="Arial" w:cs="Arial"/>
                <w:bCs/>
                <w:color w:val="000000"/>
                <w:sz w:val="24"/>
                <w:szCs w:val="24"/>
                <w:lang w:eastAsia="pt-BR"/>
              </w:rPr>
            </w:pPr>
            <w:r w:rsidRPr="00925841">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0A40ED86" w14:textId="77777777" w:rsidR="00925841" w:rsidRPr="00925841" w:rsidRDefault="00925841" w:rsidP="00925841">
            <w:pPr>
              <w:spacing w:after="0" w:line="240" w:lineRule="auto"/>
              <w:jc w:val="both"/>
              <w:rPr>
                <w:rFonts w:ascii="Arial" w:eastAsia="Times New Roman" w:hAnsi="Arial" w:cs="Arial"/>
                <w:bCs/>
                <w:color w:val="000000"/>
                <w:sz w:val="24"/>
                <w:szCs w:val="24"/>
                <w:lang w:eastAsia="pt-BR"/>
              </w:rPr>
            </w:pPr>
            <w:r w:rsidRPr="00925841">
              <w:rPr>
                <w:rFonts w:ascii="Arial" w:eastAsia="Times New Roman" w:hAnsi="Arial" w:cs="Arial"/>
                <w:bCs/>
                <w:color w:val="000000"/>
                <w:sz w:val="24"/>
                <w:szCs w:val="24"/>
                <w:lang w:eastAsia="pt-BR"/>
              </w:rPr>
              <w:t>Diretoria Administrativa</w:t>
            </w:r>
          </w:p>
        </w:tc>
      </w:tr>
      <w:tr w:rsidR="00925841" w:rsidRPr="00925841" w14:paraId="22631C42" w14:textId="77777777" w:rsidTr="00870EF0">
        <w:trPr>
          <w:jc w:val="center"/>
        </w:trPr>
        <w:tc>
          <w:tcPr>
            <w:tcW w:w="3085" w:type="dxa"/>
            <w:shd w:val="clear" w:color="auto" w:fill="BFBFBF"/>
          </w:tcPr>
          <w:p w14:paraId="2259904F" w14:textId="77777777" w:rsidR="00925841" w:rsidRPr="00925841" w:rsidRDefault="00925841" w:rsidP="00925841">
            <w:pPr>
              <w:spacing w:after="0" w:line="240" w:lineRule="auto"/>
              <w:jc w:val="both"/>
              <w:rPr>
                <w:rFonts w:ascii="Arial" w:eastAsia="Times New Roman" w:hAnsi="Arial" w:cs="Arial"/>
                <w:bCs/>
                <w:color w:val="000000"/>
                <w:sz w:val="24"/>
                <w:szCs w:val="24"/>
                <w:lang w:eastAsia="pt-BR"/>
              </w:rPr>
            </w:pPr>
            <w:r w:rsidRPr="00925841">
              <w:rPr>
                <w:rFonts w:ascii="Arial" w:eastAsia="Times New Roman" w:hAnsi="Arial" w:cs="Arial"/>
                <w:bCs/>
                <w:color w:val="000000"/>
                <w:sz w:val="24"/>
                <w:szCs w:val="24"/>
                <w:lang w:eastAsia="pt-BR"/>
              </w:rPr>
              <w:t>Setor</w:t>
            </w:r>
          </w:p>
        </w:tc>
        <w:tc>
          <w:tcPr>
            <w:tcW w:w="5795" w:type="dxa"/>
            <w:gridSpan w:val="2"/>
            <w:shd w:val="clear" w:color="auto" w:fill="auto"/>
          </w:tcPr>
          <w:p w14:paraId="6101F00D" w14:textId="77777777" w:rsidR="00925841" w:rsidRPr="00925841" w:rsidRDefault="00925841" w:rsidP="00925841">
            <w:pPr>
              <w:spacing w:after="0" w:line="240" w:lineRule="auto"/>
              <w:jc w:val="both"/>
              <w:rPr>
                <w:rFonts w:ascii="Arial" w:eastAsia="Times New Roman" w:hAnsi="Arial" w:cs="Arial"/>
                <w:bCs/>
                <w:color w:val="000000"/>
                <w:sz w:val="24"/>
                <w:szCs w:val="24"/>
                <w:lang w:eastAsia="pt-BR"/>
              </w:rPr>
            </w:pPr>
            <w:r w:rsidRPr="00925841">
              <w:rPr>
                <w:rFonts w:ascii="Arial" w:eastAsia="Times New Roman" w:hAnsi="Arial" w:cs="Arial"/>
                <w:bCs/>
                <w:color w:val="000000"/>
                <w:sz w:val="24"/>
                <w:szCs w:val="24"/>
                <w:lang w:eastAsia="pt-BR"/>
              </w:rPr>
              <w:t>Administrativo</w:t>
            </w:r>
          </w:p>
        </w:tc>
      </w:tr>
    </w:tbl>
    <w:p w14:paraId="4F3FDB47" w14:textId="77777777" w:rsidR="00925841" w:rsidRPr="00925841" w:rsidRDefault="00925841" w:rsidP="00925841">
      <w:pPr>
        <w:spacing w:after="0" w:line="240" w:lineRule="auto"/>
        <w:jc w:val="both"/>
        <w:rPr>
          <w:rFonts w:ascii="Arial" w:eastAsia="Times New Roman" w:hAnsi="Arial" w:cs="Arial"/>
          <w:sz w:val="24"/>
          <w:szCs w:val="24"/>
          <w:lang w:eastAsia="pt-BR"/>
        </w:rPr>
      </w:pPr>
    </w:p>
    <w:p w14:paraId="5FCC21AF" w14:textId="77777777" w:rsidR="00925841" w:rsidRPr="00925841" w:rsidRDefault="00925841" w:rsidP="00925841">
      <w:pPr>
        <w:spacing w:after="0" w:line="240" w:lineRule="auto"/>
        <w:jc w:val="both"/>
        <w:rPr>
          <w:rFonts w:ascii="Arial" w:eastAsia="Times New Roman" w:hAnsi="Arial" w:cs="Arial"/>
          <w:color w:val="000000"/>
          <w:sz w:val="24"/>
          <w:szCs w:val="24"/>
          <w:lang w:eastAsia="pt-BR"/>
        </w:rPr>
      </w:pPr>
      <w:r w:rsidRPr="00925841">
        <w:rPr>
          <w:rFonts w:ascii="Arial" w:eastAsia="Times New Roman" w:hAnsi="Arial" w:cs="Arial"/>
          <w:b/>
          <w:i/>
          <w:sz w:val="24"/>
          <w:szCs w:val="24"/>
          <w:lang w:eastAsia="pt-BR"/>
        </w:rPr>
        <w:t>Indicação e especificação do objeto:</w:t>
      </w:r>
      <w:r w:rsidRPr="00925841">
        <w:rPr>
          <w:rFonts w:ascii="Arial" w:eastAsia="Times New Roman" w:hAnsi="Arial" w:cs="Arial"/>
          <w:color w:val="000000"/>
          <w:sz w:val="24"/>
          <w:szCs w:val="24"/>
          <w:lang w:eastAsia="pt-BR"/>
        </w:rPr>
        <w:t xml:space="preserve"> </w:t>
      </w:r>
      <w:r w:rsidRPr="00925841">
        <w:rPr>
          <w:rFonts w:ascii="Arial" w:eastAsia="Times New Roman" w:hAnsi="Arial" w:cs="Arial"/>
          <w:b/>
          <w:bCs/>
          <w:color w:val="000000"/>
          <w:sz w:val="24"/>
          <w:szCs w:val="24"/>
          <w:lang w:eastAsia="pt-BR"/>
        </w:rPr>
        <w:t>Contratação exclusiva de ME, EPP ou Equiparadas</w:t>
      </w:r>
      <w:r w:rsidRPr="00925841">
        <w:rPr>
          <w:rFonts w:ascii="Arial" w:eastAsia="Times New Roman" w:hAnsi="Arial" w:cs="Arial"/>
          <w:color w:val="000000"/>
          <w:sz w:val="24"/>
          <w:szCs w:val="24"/>
          <w:lang w:eastAsia="pt-BR"/>
        </w:rPr>
        <w:t xml:space="preserve"> para fornecimento de uma licença Microsoft 365 Business Standard, original.</w:t>
      </w:r>
    </w:p>
    <w:p w14:paraId="3535302F" w14:textId="77777777" w:rsidR="00925841" w:rsidRPr="00925841" w:rsidRDefault="00925841" w:rsidP="00925841">
      <w:pPr>
        <w:spacing w:after="0" w:line="240" w:lineRule="auto"/>
        <w:jc w:val="both"/>
        <w:rPr>
          <w:rFonts w:ascii="Arial" w:eastAsia="Times New Roman" w:hAnsi="Arial" w:cs="Arial"/>
          <w:color w:val="000000"/>
          <w:sz w:val="24"/>
          <w:szCs w:val="24"/>
          <w:lang w:eastAsia="pt-BR"/>
        </w:rPr>
      </w:pPr>
    </w:p>
    <w:p w14:paraId="54864D58" w14:textId="77777777" w:rsidR="00925841" w:rsidRPr="00925841" w:rsidRDefault="00925841" w:rsidP="00925841">
      <w:pPr>
        <w:numPr>
          <w:ilvl w:val="0"/>
          <w:numId w:val="20"/>
        </w:numPr>
        <w:spacing w:after="0" w:line="240" w:lineRule="auto"/>
        <w:jc w:val="both"/>
        <w:rPr>
          <w:rFonts w:ascii="Arial" w:eastAsia="Times New Roman" w:hAnsi="Arial" w:cs="Arial"/>
          <w:b/>
          <w:i/>
          <w:color w:val="000000"/>
          <w:sz w:val="24"/>
          <w:szCs w:val="24"/>
          <w:lang w:eastAsia="pt-BR"/>
        </w:rPr>
      </w:pPr>
      <w:r w:rsidRPr="00925841">
        <w:rPr>
          <w:rFonts w:ascii="Arial" w:eastAsia="Times New Roman" w:hAnsi="Arial" w:cs="Arial"/>
          <w:b/>
          <w:i/>
          <w:color w:val="000000"/>
          <w:sz w:val="24"/>
          <w:szCs w:val="24"/>
          <w:lang w:eastAsia="pt-BR"/>
        </w:rPr>
        <w:t>Das justificativas:</w:t>
      </w:r>
    </w:p>
    <w:p w14:paraId="3F5213BE" w14:textId="77777777" w:rsidR="00925841" w:rsidRPr="00925841" w:rsidRDefault="00925841" w:rsidP="00925841">
      <w:pPr>
        <w:spacing w:after="0" w:line="240" w:lineRule="auto"/>
        <w:jc w:val="both"/>
        <w:rPr>
          <w:rFonts w:ascii="Arial" w:eastAsia="Times New Roman" w:hAnsi="Arial" w:cs="Arial"/>
          <w:b/>
          <w:i/>
          <w:color w:val="000000"/>
          <w:sz w:val="24"/>
          <w:szCs w:val="24"/>
          <w:lang w:eastAsia="pt-BR"/>
        </w:rPr>
      </w:pPr>
    </w:p>
    <w:p w14:paraId="4ACC33A5" w14:textId="77777777" w:rsidR="00925841" w:rsidRPr="00925841" w:rsidRDefault="00925841" w:rsidP="00925841">
      <w:pPr>
        <w:spacing w:after="0" w:line="240" w:lineRule="auto"/>
        <w:ind w:firstLine="708"/>
        <w:jc w:val="both"/>
        <w:rPr>
          <w:rFonts w:ascii="Arial" w:eastAsia="Times New Roman" w:hAnsi="Arial" w:cs="Arial"/>
          <w:color w:val="000000"/>
          <w:sz w:val="24"/>
          <w:szCs w:val="24"/>
          <w:lang w:eastAsia="pt-BR"/>
        </w:rPr>
      </w:pPr>
      <w:r w:rsidRPr="00925841">
        <w:rPr>
          <w:rFonts w:ascii="Arial" w:eastAsia="Times New Roman" w:hAnsi="Arial" w:cs="Arial"/>
          <w:color w:val="000000"/>
          <w:sz w:val="24"/>
          <w:szCs w:val="24"/>
          <w:lang w:eastAsia="pt-BR"/>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 </w:t>
      </w:r>
    </w:p>
    <w:p w14:paraId="16E60FB2" w14:textId="77777777" w:rsidR="00925841" w:rsidRPr="00925841" w:rsidRDefault="00925841" w:rsidP="00925841">
      <w:pPr>
        <w:shd w:val="clear" w:color="auto" w:fill="FFFFFF"/>
        <w:spacing w:after="0" w:line="240" w:lineRule="auto"/>
        <w:ind w:firstLine="708"/>
        <w:jc w:val="both"/>
        <w:rPr>
          <w:rFonts w:ascii="Arial" w:eastAsia="Times New Roman" w:hAnsi="Arial" w:cs="Arial"/>
          <w:color w:val="000000"/>
          <w:sz w:val="24"/>
          <w:szCs w:val="24"/>
          <w:lang w:eastAsia="pt-BR"/>
        </w:rPr>
      </w:pPr>
      <w:r w:rsidRPr="00925841">
        <w:rPr>
          <w:rFonts w:ascii="Arial" w:eastAsia="Times New Roman" w:hAnsi="Arial" w:cs="Arial"/>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primordialmente, </w:t>
      </w:r>
      <w:r w:rsidRPr="00925841">
        <w:rPr>
          <w:rFonts w:ascii="Arial" w:eastAsia="Times New Roman" w:hAnsi="Arial" w:cs="Arial"/>
          <w:b/>
          <w:bCs/>
          <w:color w:val="000000"/>
          <w:sz w:val="24"/>
          <w:szCs w:val="24"/>
          <w:lang w:eastAsia="pt-BR"/>
        </w:rPr>
        <w:t>Contratação exclusiva de ME, EPP ou Equiparadas</w:t>
      </w:r>
      <w:r w:rsidRPr="00925841">
        <w:rPr>
          <w:rFonts w:ascii="Arial" w:eastAsia="Times New Roman" w:hAnsi="Arial" w:cs="Arial"/>
          <w:color w:val="000000"/>
          <w:sz w:val="24"/>
          <w:szCs w:val="24"/>
          <w:lang w:eastAsia="pt-BR"/>
        </w:rPr>
        <w:t xml:space="preserve"> para fornecimento de uma licença Microsoft 365 Business Standard, original.  </w:t>
      </w:r>
    </w:p>
    <w:p w14:paraId="12F4CF79" w14:textId="77777777" w:rsidR="00925841" w:rsidRPr="00925841" w:rsidRDefault="00925841" w:rsidP="00925841">
      <w:pPr>
        <w:shd w:val="clear" w:color="auto" w:fill="FFFFFF"/>
        <w:spacing w:after="0" w:line="240" w:lineRule="auto"/>
        <w:ind w:firstLine="708"/>
        <w:jc w:val="both"/>
        <w:rPr>
          <w:rFonts w:ascii="Arial" w:eastAsia="Times New Roman" w:hAnsi="Arial" w:cs="Arial"/>
          <w:sz w:val="24"/>
          <w:szCs w:val="24"/>
          <w:lang w:eastAsia="pt-BR"/>
        </w:rPr>
      </w:pPr>
      <w:r w:rsidRPr="00925841">
        <w:rPr>
          <w:rFonts w:ascii="Arial" w:eastAsia="Times New Roman" w:hAnsi="Arial" w:cs="Arial"/>
          <w:sz w:val="24"/>
          <w:szCs w:val="24"/>
          <w:lang w:eastAsia="pt-BR"/>
        </w:rPr>
        <w:t xml:space="preserve">Justifica-se a aquisição do objeto devido a necessidade de este ser um sistema padronizado que vai colaborar no armazenamento de imagens, programas, arquivos, visto que a rede interna de </w:t>
      </w:r>
      <w:proofErr w:type="spellStart"/>
      <w:r w:rsidRPr="00925841">
        <w:rPr>
          <w:rFonts w:ascii="Arial" w:eastAsia="Times New Roman" w:hAnsi="Arial" w:cs="Arial"/>
          <w:sz w:val="24"/>
          <w:szCs w:val="24"/>
          <w:lang w:eastAsia="pt-BR"/>
        </w:rPr>
        <w:t>back</w:t>
      </w:r>
      <w:proofErr w:type="spellEnd"/>
      <w:r w:rsidRPr="00925841">
        <w:rPr>
          <w:rFonts w:ascii="Arial" w:eastAsia="Times New Roman" w:hAnsi="Arial" w:cs="Arial"/>
          <w:sz w:val="24"/>
          <w:szCs w:val="24"/>
          <w:lang w:eastAsia="pt-BR"/>
        </w:rPr>
        <w:t xml:space="preserve"> </w:t>
      </w:r>
      <w:proofErr w:type="spellStart"/>
      <w:r w:rsidRPr="00925841">
        <w:rPr>
          <w:rFonts w:ascii="Arial" w:eastAsia="Times New Roman" w:hAnsi="Arial" w:cs="Arial"/>
          <w:sz w:val="24"/>
          <w:szCs w:val="24"/>
          <w:lang w:eastAsia="pt-BR"/>
        </w:rPr>
        <w:t>up</w:t>
      </w:r>
      <w:proofErr w:type="spellEnd"/>
      <w:r w:rsidRPr="00925841">
        <w:rPr>
          <w:rFonts w:ascii="Arial" w:eastAsia="Times New Roman" w:hAnsi="Arial" w:cs="Arial"/>
          <w:sz w:val="24"/>
          <w:szCs w:val="24"/>
          <w:lang w:eastAsia="pt-BR"/>
        </w:rPr>
        <w:t xml:space="preserve"> da Câmara encontra-se saturada. Ainda, é um sistema que oferece proteção e informações e conformidade; e proteção avançada contra ameaças. Dessa forma, pode-se assegura que essa licença atende plenamente ao requisitado pela Administração. </w:t>
      </w:r>
    </w:p>
    <w:p w14:paraId="54C80416" w14:textId="77777777" w:rsidR="00925841" w:rsidRPr="00925841" w:rsidRDefault="00925841" w:rsidP="00925841">
      <w:pPr>
        <w:shd w:val="clear" w:color="auto" w:fill="FFFFFF"/>
        <w:spacing w:after="0" w:line="240" w:lineRule="auto"/>
        <w:ind w:firstLine="708"/>
        <w:jc w:val="both"/>
        <w:rPr>
          <w:rFonts w:ascii="Arial" w:eastAsia="Times New Roman" w:hAnsi="Arial" w:cs="Arial"/>
          <w:color w:val="000000"/>
          <w:sz w:val="24"/>
          <w:szCs w:val="24"/>
          <w:lang w:eastAsia="pt-BR"/>
        </w:rPr>
      </w:pPr>
      <w:r w:rsidRPr="00925841">
        <w:rPr>
          <w:rFonts w:ascii="Arial" w:eastAsia="Times New Roman" w:hAnsi="Arial" w:cs="Arial"/>
          <w:color w:val="000000"/>
          <w:sz w:val="24"/>
          <w:szCs w:val="24"/>
          <w:lang w:eastAsia="pt-BR"/>
        </w:rPr>
        <w:t xml:space="preserve">Portanto, no caso em análise, nota-se que o nível técnico para essa contratação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Não há a necessidade de nenhuma técnica mais apurada para a aquisição do objeto. Não há nem mesmo um razoável grau de subjetivismo.  </w:t>
      </w:r>
    </w:p>
    <w:p w14:paraId="1851A380" w14:textId="77777777" w:rsidR="00925841" w:rsidRPr="00925841" w:rsidRDefault="00925841" w:rsidP="00925841">
      <w:pPr>
        <w:spacing w:after="0" w:line="240" w:lineRule="auto"/>
        <w:ind w:firstLine="708"/>
        <w:jc w:val="both"/>
        <w:rPr>
          <w:rFonts w:ascii="Arial" w:eastAsia="Times New Roman" w:hAnsi="Arial" w:cs="Arial"/>
          <w:color w:val="000000"/>
          <w:sz w:val="24"/>
          <w:szCs w:val="24"/>
          <w:lang w:eastAsia="pt-BR"/>
        </w:rPr>
      </w:pPr>
      <w:r w:rsidRPr="00925841">
        <w:rPr>
          <w:rFonts w:ascii="Arial" w:eastAsia="Times New Roman" w:hAnsi="Arial" w:cs="Arial"/>
          <w:color w:val="000000"/>
          <w:sz w:val="24"/>
          <w:szCs w:val="24"/>
          <w:lang w:eastAsia="pt-BR"/>
        </w:rPr>
        <w:t xml:space="preserve">Desta forma, a Administração ao determinar o padrão de fornecimento do objeto pretendido, de modo que os possíveis interessados possam formular suas </w:t>
      </w:r>
      <w:r w:rsidRPr="00925841">
        <w:rPr>
          <w:rFonts w:ascii="Arial" w:eastAsia="Times New Roman" w:hAnsi="Arial" w:cs="Arial"/>
          <w:color w:val="000000"/>
          <w:sz w:val="24"/>
          <w:szCs w:val="24"/>
          <w:lang w:eastAsia="pt-BR"/>
        </w:rPr>
        <w:lastRenderedPageBreak/>
        <w:t xml:space="preserve">propostas em atenção às especificações padronizadas, julga ser perfeitamente possível as licitantes competirem com base no valor da proposta e admite-se o julgamento pelo menor preço unitário. O critério de julgamento será o de menor preço unitário. </w:t>
      </w:r>
    </w:p>
    <w:p w14:paraId="0EFA215F" w14:textId="77777777" w:rsidR="00925841" w:rsidRPr="00925841" w:rsidRDefault="00925841" w:rsidP="00925841">
      <w:pPr>
        <w:tabs>
          <w:tab w:val="num" w:pos="0"/>
        </w:tabs>
        <w:spacing w:after="0" w:line="240" w:lineRule="auto"/>
        <w:jc w:val="both"/>
        <w:rPr>
          <w:rFonts w:ascii="Arial" w:eastAsia="Times New Roman" w:hAnsi="Arial" w:cs="Arial"/>
          <w:color w:val="000000"/>
          <w:sz w:val="24"/>
          <w:szCs w:val="24"/>
          <w:lang w:eastAsia="pt-BR"/>
        </w:rPr>
      </w:pPr>
      <w:r w:rsidRPr="00925841">
        <w:rPr>
          <w:rFonts w:ascii="Arial" w:eastAsia="Times New Roman" w:hAnsi="Arial" w:cs="Arial"/>
          <w:color w:val="000000"/>
          <w:sz w:val="24"/>
          <w:szCs w:val="24"/>
          <w:lang w:eastAsia="pt-BR"/>
        </w:rPr>
        <w:tab/>
        <w:t xml:space="preserve">Por fim, a justificativa para esta modalidade se prende ao fato de que se trata de bem comum, sem maiores complexidades técnicas, para efeito de se atender as demandas administrativas e legais, não trazendo insegurança jurídica aos licitantes por falta de alguma informação neste termo de referência. </w:t>
      </w:r>
    </w:p>
    <w:p w14:paraId="2CDEF202" w14:textId="77777777" w:rsidR="00925841" w:rsidRPr="00925841" w:rsidRDefault="00925841" w:rsidP="00925841">
      <w:pPr>
        <w:tabs>
          <w:tab w:val="num" w:pos="0"/>
        </w:tabs>
        <w:spacing w:after="0" w:line="240" w:lineRule="auto"/>
        <w:jc w:val="both"/>
        <w:rPr>
          <w:rFonts w:ascii="Arial" w:eastAsia="Times New Roman" w:hAnsi="Arial" w:cs="Arial"/>
          <w:color w:val="000000"/>
          <w:sz w:val="24"/>
          <w:szCs w:val="24"/>
          <w:lang w:eastAsia="pt-BR"/>
        </w:rPr>
      </w:pPr>
      <w:r w:rsidRPr="00925841">
        <w:rPr>
          <w:rFonts w:ascii="Arial" w:eastAsia="Times New Roman" w:hAnsi="Arial" w:cs="Arial"/>
          <w:color w:val="000000"/>
          <w:sz w:val="24"/>
          <w:szCs w:val="24"/>
          <w:lang w:eastAsia="pt-BR"/>
        </w:rPr>
        <w:tab/>
        <w:t xml:space="preserve">Portanto, nesta análise prévia, </w:t>
      </w:r>
      <w:r w:rsidRPr="00925841">
        <w:rPr>
          <w:rFonts w:ascii="Arial" w:eastAsia="Times New Roman" w:hAnsi="Arial" w:cs="Arial"/>
          <w:i/>
          <w:color w:val="000000"/>
          <w:sz w:val="24"/>
          <w:szCs w:val="24"/>
          <w:lang w:eastAsia="pt-BR"/>
        </w:rPr>
        <w:t>in concreto</w:t>
      </w:r>
      <w:r w:rsidRPr="00925841">
        <w:rPr>
          <w:rFonts w:ascii="Arial" w:eastAsia="Times New Roman" w:hAnsi="Arial" w:cs="Arial"/>
          <w:color w:val="000000"/>
          <w:sz w:val="24"/>
          <w:szCs w:val="24"/>
          <w:lang w:eastAsia="pt-BR"/>
        </w:rPr>
        <w:t xml:space="preserve">, baseada na viabilidade técnica e econômica, adotou-se o pregão presencial pelo menor preço unitário para a licitação do objeto. </w:t>
      </w:r>
    </w:p>
    <w:p w14:paraId="7FF70EEA" w14:textId="77777777" w:rsidR="00925841" w:rsidRPr="00925841" w:rsidRDefault="00925841" w:rsidP="00925841">
      <w:pPr>
        <w:spacing w:after="0" w:line="240" w:lineRule="auto"/>
        <w:ind w:firstLine="708"/>
        <w:jc w:val="both"/>
        <w:rPr>
          <w:rFonts w:ascii="Arial" w:eastAsia="Times New Roman" w:hAnsi="Arial" w:cs="Arial"/>
          <w:sz w:val="24"/>
          <w:szCs w:val="24"/>
          <w:lang w:eastAsia="pt-BR"/>
        </w:rPr>
      </w:pPr>
      <w:r w:rsidRPr="00925841">
        <w:rPr>
          <w:rFonts w:ascii="Arial" w:eastAsia="Times New Roman" w:hAnsi="Arial" w:cs="Arial"/>
          <w:sz w:val="24"/>
          <w:szCs w:val="24"/>
          <w:lang w:eastAsia="pt-BR"/>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925841">
        <w:rPr>
          <w:rFonts w:ascii="Arial" w:eastAsia="Times New Roman" w:hAnsi="Arial" w:cs="Arial"/>
          <w:sz w:val="24"/>
          <w:szCs w:val="24"/>
          <w:lang w:eastAsia="pt-BR"/>
        </w:rPr>
        <w:t>on</w:t>
      </w:r>
      <w:proofErr w:type="spellEnd"/>
      <w:r w:rsidRPr="00925841">
        <w:rPr>
          <w:rFonts w:ascii="Arial" w:eastAsia="Times New Roman" w:hAnsi="Arial" w:cs="Arial"/>
          <w:sz w:val="24"/>
          <w:szCs w:val="24"/>
          <w:lang w:eastAsia="pt-BR"/>
        </w:rPr>
        <w:t xml:space="preserve"> </w:t>
      </w:r>
      <w:proofErr w:type="spellStart"/>
      <w:r w:rsidRPr="00925841">
        <w:rPr>
          <w:rFonts w:ascii="Arial" w:eastAsia="Times New Roman" w:hAnsi="Arial" w:cs="Arial"/>
          <w:sz w:val="24"/>
          <w:szCs w:val="24"/>
          <w:lang w:eastAsia="pt-BR"/>
        </w:rPr>
        <w:t>line</w:t>
      </w:r>
      <w:proofErr w:type="spellEnd"/>
      <w:r w:rsidRPr="00925841">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44041F31" w14:textId="77777777" w:rsidR="00925841" w:rsidRPr="00925841" w:rsidRDefault="00925841" w:rsidP="00925841">
      <w:pPr>
        <w:spacing w:after="0" w:line="240" w:lineRule="auto"/>
        <w:ind w:firstLine="708"/>
        <w:jc w:val="both"/>
        <w:rPr>
          <w:rFonts w:ascii="Arial" w:eastAsia="Times New Roman" w:hAnsi="Arial" w:cs="Arial"/>
          <w:color w:val="000000"/>
          <w:sz w:val="24"/>
          <w:szCs w:val="24"/>
          <w:lang w:eastAsia="pt-BR"/>
        </w:rPr>
      </w:pPr>
      <w:r w:rsidRPr="00925841">
        <w:rPr>
          <w:rFonts w:ascii="Arial" w:eastAsia="Times New Roman" w:hAnsi="Arial" w:cs="Arial"/>
          <w:sz w:val="24"/>
          <w:szCs w:val="24"/>
          <w:lang w:eastAsia="pt-BR"/>
        </w:rPr>
        <w:t xml:space="preserve">A Administração, em respeito à transparência e à motivação dos atos administrativos, no caso concreto e considerando que existem no mercado diversas empresas com potencial técnico, profissional e operacional, suficiente para atender satisfatoriamente às exigências previstas neste edital, entende que é conveniente a participação de empresas em “consórcio” ou “grupo de empresas” no Pregão presencial em tela. </w:t>
      </w:r>
    </w:p>
    <w:p w14:paraId="6D2D8220" w14:textId="77777777" w:rsidR="00925841" w:rsidRPr="00925841" w:rsidRDefault="00925841" w:rsidP="00925841">
      <w:pPr>
        <w:spacing w:after="0" w:line="240" w:lineRule="auto"/>
        <w:jc w:val="both"/>
        <w:rPr>
          <w:rFonts w:ascii="Arial" w:eastAsia="Times New Roman" w:hAnsi="Arial" w:cs="Arial"/>
          <w:b/>
          <w:color w:val="000000"/>
          <w:sz w:val="24"/>
          <w:szCs w:val="24"/>
          <w:lang w:eastAsia="pt-BR"/>
        </w:rPr>
      </w:pPr>
    </w:p>
    <w:p w14:paraId="05E5F1FA" w14:textId="77777777" w:rsidR="00925841" w:rsidRPr="00925841" w:rsidRDefault="00925841" w:rsidP="00925841">
      <w:pPr>
        <w:spacing w:after="0" w:line="240" w:lineRule="auto"/>
        <w:jc w:val="both"/>
        <w:rPr>
          <w:rFonts w:ascii="Arial" w:eastAsia="Times New Roman" w:hAnsi="Arial" w:cs="Arial"/>
          <w:b/>
          <w:color w:val="000000"/>
          <w:sz w:val="24"/>
          <w:szCs w:val="24"/>
          <w:lang w:eastAsia="pt-BR"/>
        </w:rPr>
      </w:pPr>
      <w:r w:rsidRPr="00925841">
        <w:rPr>
          <w:rFonts w:ascii="Arial" w:eastAsia="Times New Roman" w:hAnsi="Arial" w:cs="Arial"/>
          <w:b/>
          <w:color w:val="000000"/>
          <w:sz w:val="24"/>
          <w:szCs w:val="24"/>
          <w:lang w:eastAsia="pt-BR"/>
        </w:rPr>
        <w:t>Dos preços:</w:t>
      </w:r>
    </w:p>
    <w:p w14:paraId="6180AA1B" w14:textId="77777777" w:rsidR="00925841" w:rsidRPr="00925841" w:rsidRDefault="00925841" w:rsidP="00925841">
      <w:pPr>
        <w:spacing w:after="0" w:line="240" w:lineRule="auto"/>
        <w:jc w:val="both"/>
        <w:rPr>
          <w:rFonts w:ascii="Arial" w:eastAsia="Times New Roman" w:hAnsi="Arial" w:cs="Arial"/>
          <w:b/>
          <w:color w:val="000000"/>
          <w:sz w:val="24"/>
          <w:szCs w:val="24"/>
          <w:lang w:eastAsia="pt-BR"/>
        </w:rPr>
      </w:pPr>
    </w:p>
    <w:p w14:paraId="200AC70B" w14:textId="77777777" w:rsidR="00925841" w:rsidRPr="00925841" w:rsidRDefault="00925841" w:rsidP="00925841">
      <w:pPr>
        <w:shd w:val="clear" w:color="auto" w:fill="FFFFFF"/>
        <w:spacing w:after="0" w:line="240" w:lineRule="auto"/>
        <w:ind w:firstLine="708"/>
        <w:jc w:val="both"/>
        <w:rPr>
          <w:rFonts w:ascii="Arial" w:eastAsia="Times New Roman" w:hAnsi="Arial" w:cs="Arial"/>
          <w:color w:val="282828"/>
          <w:sz w:val="24"/>
          <w:szCs w:val="24"/>
          <w:lang w:eastAsia="pt-BR"/>
        </w:rPr>
      </w:pPr>
      <w:r w:rsidRPr="00925841">
        <w:rPr>
          <w:rFonts w:ascii="Arial" w:eastAsia="Times New Roman" w:hAnsi="Arial" w:cs="Arial"/>
          <w:color w:val="282828"/>
          <w:sz w:val="24"/>
          <w:szCs w:val="24"/>
          <w:lang w:eastAsia="pt-BR"/>
        </w:rPr>
        <w:t>Pretende-se justificar a compatibilidade do preço a ser licitado para o objeto com os preços praticados no mercado. A razoabilidade do valor das contratações decorrentes de licitação </w:t>
      </w:r>
      <w:r w:rsidRPr="00925841">
        <w:rPr>
          <w:rFonts w:ascii="Arial" w:eastAsia="Times New Roman" w:hAnsi="Arial" w:cs="Arial"/>
          <w:bCs/>
          <w:color w:val="000000"/>
          <w:sz w:val="24"/>
          <w:szCs w:val="24"/>
          <w:lang w:eastAsia="pt-BR"/>
        </w:rPr>
        <w:t xml:space="preserve">poderá ser aferida por meio da comparação da proposta apresentada com os preços praticados pela futura </w:t>
      </w:r>
      <w:r w:rsidRPr="00925841">
        <w:rPr>
          <w:rFonts w:ascii="Arial" w:eastAsia="Times New Roman" w:hAnsi="Arial" w:cs="Arial"/>
          <w:bCs/>
          <w:color w:val="000000"/>
          <w:sz w:val="24"/>
          <w:szCs w:val="24"/>
          <w:lang w:eastAsia="pt-BR"/>
        </w:rPr>
        <w:lastRenderedPageBreak/>
        <w:t>contratada junto a outros entes públicos e/ou privados, ou outros meios igualmente idôneo</w:t>
      </w:r>
      <w:r w:rsidRPr="00925841">
        <w:rPr>
          <w:rFonts w:ascii="Arial" w:eastAsia="Times New Roman" w:hAnsi="Arial" w:cs="Arial"/>
          <w:b/>
          <w:bCs/>
          <w:color w:val="000000"/>
          <w:sz w:val="24"/>
          <w:szCs w:val="24"/>
          <w:lang w:eastAsia="pt-BR"/>
        </w:rPr>
        <w:t>s</w:t>
      </w:r>
      <w:r w:rsidRPr="00925841">
        <w:rPr>
          <w:rFonts w:ascii="Arial" w:eastAsia="Times New Roman" w:hAnsi="Arial" w:cs="Arial"/>
          <w:color w:val="282828"/>
          <w:sz w:val="24"/>
          <w:szCs w:val="24"/>
          <w:lang w:eastAsia="pt-BR"/>
        </w:rPr>
        <w:t xml:space="preserve">. Também importante é o entendimento pacífico de que a justificativa de preço é elemento essencial da contratação, posto que a sua validade dependa da verificação da razoabilidade.  </w:t>
      </w:r>
      <w:r w:rsidRPr="00925841">
        <w:rPr>
          <w:rFonts w:ascii="Arial" w:eastAsia="Times New Roman" w:hAnsi="Arial" w:cs="Arial"/>
          <w:bCs/>
          <w:color w:val="000000"/>
          <w:sz w:val="24"/>
          <w:szCs w:val="24"/>
          <w:lang w:eastAsia="pt-BR"/>
        </w:rPr>
        <w:t xml:space="preserve">Diversos são os parâmetros que poderão ser utilizados para se avaliar a adequação dos preços, até mesmo quando se tratar de fornecedor exclusivo. </w:t>
      </w:r>
    </w:p>
    <w:p w14:paraId="5882C6CA" w14:textId="77777777" w:rsidR="00925841" w:rsidRPr="00925841" w:rsidRDefault="00925841" w:rsidP="00925841">
      <w:pPr>
        <w:shd w:val="clear" w:color="auto" w:fill="FFFFFF"/>
        <w:spacing w:after="0" w:line="240" w:lineRule="auto"/>
        <w:ind w:firstLine="708"/>
        <w:jc w:val="both"/>
        <w:rPr>
          <w:rFonts w:ascii="Arial" w:eastAsia="Times New Roman" w:hAnsi="Arial" w:cs="Arial"/>
          <w:sz w:val="24"/>
          <w:szCs w:val="24"/>
          <w:lang w:eastAsia="pt-BR"/>
        </w:rPr>
      </w:pPr>
      <w:r w:rsidRPr="00925841">
        <w:rPr>
          <w:rFonts w:ascii="Arial" w:eastAsia="Times New Roman" w:hAnsi="Arial" w:cs="Arial"/>
          <w:color w:val="282828"/>
          <w:sz w:val="24"/>
          <w:szCs w:val="24"/>
          <w:lang w:eastAsia="pt-BR"/>
        </w:rPr>
        <w:t xml:space="preserve">Sobre esse tema, o doutrinador </w:t>
      </w:r>
      <w:r w:rsidRPr="00925841">
        <w:rPr>
          <w:rFonts w:ascii="Arial" w:eastAsia="Times New Roman" w:hAnsi="Arial" w:cs="Arial"/>
          <w:i/>
          <w:color w:val="282828"/>
          <w:sz w:val="24"/>
          <w:szCs w:val="24"/>
          <w:lang w:eastAsia="pt-BR"/>
        </w:rPr>
        <w:t xml:space="preserve">Marçal </w:t>
      </w:r>
      <w:proofErr w:type="spellStart"/>
      <w:r w:rsidRPr="00925841">
        <w:rPr>
          <w:rFonts w:ascii="Arial" w:eastAsia="Times New Roman" w:hAnsi="Arial" w:cs="Arial"/>
          <w:i/>
          <w:color w:val="282828"/>
          <w:sz w:val="24"/>
          <w:szCs w:val="24"/>
          <w:lang w:eastAsia="pt-BR"/>
        </w:rPr>
        <w:t>Justen</w:t>
      </w:r>
      <w:proofErr w:type="spellEnd"/>
      <w:r w:rsidRPr="00925841">
        <w:rPr>
          <w:rFonts w:ascii="Arial" w:eastAsia="Times New Roman" w:hAnsi="Arial" w:cs="Arial"/>
          <w:i/>
          <w:color w:val="282828"/>
          <w:sz w:val="24"/>
          <w:szCs w:val="24"/>
          <w:lang w:eastAsia="pt-BR"/>
        </w:rPr>
        <w:t xml:space="preserve"> Filho</w:t>
      </w:r>
      <w:r w:rsidRPr="00925841">
        <w:rPr>
          <w:rFonts w:ascii="Arial" w:eastAsia="Times New Roman" w:hAnsi="Arial" w:cs="Arial"/>
          <w:color w:val="282828"/>
          <w:sz w:val="24"/>
          <w:szCs w:val="24"/>
          <w:lang w:eastAsia="pt-BR"/>
        </w:rPr>
        <w:t> também afirma a existência de outros métodos possíveis para se evidenciar a razoabilidade dos preços. “Na</w:t>
      </w:r>
      <w:r w:rsidRPr="00925841">
        <w:rPr>
          <w:rFonts w:ascii="Arial" w:eastAsia="Times New Roman" w:hAnsi="Arial" w:cs="Arial"/>
          <w:bCs/>
          <w:color w:val="000000"/>
          <w:sz w:val="24"/>
          <w:szCs w:val="24"/>
          <w:lang w:eastAsia="pt-BR"/>
        </w:rPr>
        <w:t xml:space="preserve">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w:t>
      </w:r>
      <w:r w:rsidRPr="00925841">
        <w:rPr>
          <w:rFonts w:ascii="Arial" w:eastAsia="Times New Roman" w:hAnsi="Arial" w:cs="Arial"/>
          <w:color w:val="282828"/>
          <w:sz w:val="24"/>
          <w:szCs w:val="24"/>
          <w:lang w:eastAsia="pt-BR"/>
        </w:rPr>
        <w:t xml:space="preserve">”. Dessa forma, </w:t>
      </w:r>
      <w:r w:rsidRPr="00925841">
        <w:rPr>
          <w:rFonts w:ascii="Arial" w:eastAsia="Times New Roman" w:hAnsi="Arial" w:cs="Arial"/>
          <w:sz w:val="24"/>
          <w:szCs w:val="24"/>
          <w:lang w:eastAsia="pt-BR"/>
        </w:rPr>
        <w:t xml:space="preserve">constam dos autos documentos que comprovam a realização de pesquisa de preços previamente à fase externa da licitação efetuada junto a fornecedores interessados, bem como pesquisa realizada na rede mundial de computadores a respeito de objeto semelhante. Ficou demonstrado nos autos que a pesquisa de preços para a elaboração do orçamento estimativo da licitação não se restringiu a cotações realizadas com potenciais fornecedores, adotando-se, ainda, outras fontes como parâmetro, como contratações similares realizadas por outros órgãos ou entidades públicas, mídias e sítios eletrônicos especializados. O preço praticado por tais empresas, a fim de justificar e comprovar a coerência do preço da contratação ora a ser licitada encontra-se dentro do praticado no mercado. </w:t>
      </w:r>
    </w:p>
    <w:p w14:paraId="2C110C66" w14:textId="77777777" w:rsidR="00925841" w:rsidRPr="00925841" w:rsidRDefault="00925841" w:rsidP="00925841">
      <w:pPr>
        <w:shd w:val="clear" w:color="auto" w:fill="FFFFFF"/>
        <w:spacing w:after="0" w:line="240" w:lineRule="auto"/>
        <w:jc w:val="both"/>
        <w:rPr>
          <w:rFonts w:ascii="Arial" w:eastAsia="Times New Roman" w:hAnsi="Arial" w:cs="Arial"/>
          <w:b/>
          <w:i/>
          <w:color w:val="000000"/>
          <w:sz w:val="24"/>
          <w:szCs w:val="24"/>
          <w:lang w:eastAsia="pt-BR"/>
        </w:rPr>
      </w:pPr>
    </w:p>
    <w:p w14:paraId="251576CE" w14:textId="77777777" w:rsidR="00925841" w:rsidRPr="00925841" w:rsidRDefault="00925841" w:rsidP="00925841">
      <w:pPr>
        <w:shd w:val="clear" w:color="auto" w:fill="FFFFFF"/>
        <w:spacing w:after="0" w:line="240" w:lineRule="auto"/>
        <w:jc w:val="both"/>
        <w:rPr>
          <w:rFonts w:ascii="Arial" w:eastAsia="Times New Roman" w:hAnsi="Arial" w:cs="Arial"/>
          <w:b/>
          <w:i/>
          <w:color w:val="000000"/>
          <w:sz w:val="24"/>
          <w:szCs w:val="24"/>
          <w:lang w:eastAsia="pt-BR"/>
        </w:rPr>
      </w:pPr>
    </w:p>
    <w:p w14:paraId="437B76D5" w14:textId="77777777" w:rsidR="00925841" w:rsidRPr="00925841" w:rsidRDefault="00925841" w:rsidP="00925841">
      <w:pPr>
        <w:shd w:val="clear" w:color="auto" w:fill="FFFFFF"/>
        <w:spacing w:after="0" w:line="240" w:lineRule="auto"/>
        <w:jc w:val="both"/>
        <w:rPr>
          <w:rFonts w:ascii="Arial" w:eastAsia="Times New Roman" w:hAnsi="Arial" w:cs="Arial"/>
          <w:b/>
          <w:i/>
          <w:color w:val="000000"/>
          <w:sz w:val="24"/>
          <w:szCs w:val="24"/>
          <w:lang w:eastAsia="pt-BR"/>
        </w:rPr>
      </w:pPr>
    </w:p>
    <w:p w14:paraId="728A937B" w14:textId="77777777" w:rsidR="00925841" w:rsidRPr="00925841" w:rsidRDefault="00925841" w:rsidP="00925841">
      <w:pPr>
        <w:shd w:val="clear" w:color="auto" w:fill="FFFFFF"/>
        <w:spacing w:after="0" w:line="240" w:lineRule="auto"/>
        <w:jc w:val="both"/>
        <w:rPr>
          <w:rFonts w:ascii="Arial" w:eastAsia="Times New Roman" w:hAnsi="Arial" w:cs="Arial"/>
          <w:b/>
          <w:i/>
          <w:color w:val="000000"/>
          <w:sz w:val="24"/>
          <w:szCs w:val="24"/>
          <w:lang w:eastAsia="pt-BR"/>
        </w:rPr>
      </w:pPr>
    </w:p>
    <w:p w14:paraId="4948C82C" w14:textId="77777777" w:rsidR="00925841" w:rsidRPr="00925841" w:rsidRDefault="00925841" w:rsidP="00925841">
      <w:pPr>
        <w:numPr>
          <w:ilvl w:val="0"/>
          <w:numId w:val="20"/>
        </w:numPr>
        <w:spacing w:after="200" w:line="276" w:lineRule="auto"/>
        <w:rPr>
          <w:rFonts w:ascii="Arial" w:hAnsi="Arial" w:cs="Arial"/>
          <w:b/>
          <w:sz w:val="24"/>
          <w:szCs w:val="24"/>
          <w:lang w:eastAsia="pt-BR"/>
        </w:rPr>
      </w:pPr>
      <w:r w:rsidRPr="00925841">
        <w:rPr>
          <w:rFonts w:ascii="Arial" w:eastAsia="Calibri" w:hAnsi="Arial" w:cs="Arial"/>
          <w:b/>
          <w:sz w:val="24"/>
          <w:szCs w:val="24"/>
          <w:lang w:eastAsia="pt-BR"/>
        </w:rPr>
        <w:t xml:space="preserve">Forma e Regime de Fornecimento / </w:t>
      </w:r>
      <w:r w:rsidRPr="00925841">
        <w:rPr>
          <w:rFonts w:ascii="Arial" w:hAnsi="Arial" w:cs="Arial"/>
          <w:b/>
          <w:sz w:val="24"/>
          <w:szCs w:val="24"/>
          <w:lang w:eastAsia="pt-BR"/>
        </w:rPr>
        <w:t xml:space="preserve">Critérios de aceitabilidade do objeto (recebimento do objeto): </w:t>
      </w:r>
    </w:p>
    <w:p w14:paraId="08342ECF" w14:textId="77777777" w:rsidR="00925841" w:rsidRPr="00925841" w:rsidRDefault="00925841" w:rsidP="00925841">
      <w:pPr>
        <w:numPr>
          <w:ilvl w:val="1"/>
          <w:numId w:val="20"/>
        </w:numPr>
        <w:shd w:val="clear" w:color="auto" w:fill="FFFFFF"/>
        <w:spacing w:after="0" w:line="240" w:lineRule="auto"/>
        <w:jc w:val="both"/>
        <w:rPr>
          <w:rFonts w:ascii="Arial" w:eastAsia="Calibri" w:hAnsi="Arial" w:cs="Arial"/>
          <w:sz w:val="24"/>
          <w:szCs w:val="24"/>
          <w:lang w:eastAsia="pt-BR"/>
        </w:rPr>
      </w:pPr>
      <w:r w:rsidRPr="00925841">
        <w:rPr>
          <w:rFonts w:ascii="Arial" w:eastAsia="Calibri" w:hAnsi="Arial" w:cs="Arial"/>
          <w:sz w:val="24"/>
          <w:szCs w:val="24"/>
          <w:lang w:eastAsia="pt-BR"/>
        </w:rPr>
        <w:t>O objeto será realizado por fornecimento indireto, imediato, pelo regime de empreitada por preço unitário, conforme especificações técnicas e características mínimas constantes neste Termo. O objeto deverá ser entregue na sede da Câmara Municipal de Extrema, situada na Avenida Delegado Waldemar Gomes Pinto, 1626. Bairro Ponte Nova, em Extrema, MG, via link de acesso, ou mídia.</w:t>
      </w:r>
    </w:p>
    <w:p w14:paraId="54F4611D" w14:textId="77777777" w:rsidR="00925841" w:rsidRPr="00925841" w:rsidRDefault="00925841" w:rsidP="00925841">
      <w:pPr>
        <w:shd w:val="clear" w:color="auto" w:fill="FFFFFF"/>
        <w:spacing w:after="0" w:line="240" w:lineRule="auto"/>
        <w:ind w:left="720"/>
        <w:jc w:val="both"/>
        <w:rPr>
          <w:rFonts w:ascii="Arial" w:eastAsia="Calibri" w:hAnsi="Arial" w:cs="Arial"/>
          <w:sz w:val="24"/>
          <w:szCs w:val="24"/>
          <w:lang w:eastAsia="pt-BR"/>
        </w:rPr>
      </w:pPr>
    </w:p>
    <w:p w14:paraId="3E3E6BEE" w14:textId="77777777" w:rsidR="00925841" w:rsidRPr="00925841" w:rsidRDefault="00925841" w:rsidP="00925841">
      <w:pPr>
        <w:numPr>
          <w:ilvl w:val="0"/>
          <w:numId w:val="20"/>
        </w:numPr>
        <w:spacing w:after="0" w:line="240" w:lineRule="auto"/>
        <w:jc w:val="both"/>
        <w:rPr>
          <w:rFonts w:ascii="Arial" w:eastAsia="Times New Roman" w:hAnsi="Arial" w:cs="Arial"/>
          <w:b/>
          <w:sz w:val="24"/>
          <w:szCs w:val="24"/>
          <w:lang w:eastAsia="pt-BR"/>
        </w:rPr>
      </w:pPr>
      <w:r w:rsidRPr="00925841">
        <w:rPr>
          <w:rFonts w:ascii="Arial" w:eastAsia="Times New Roman" w:hAnsi="Arial" w:cs="Arial"/>
          <w:b/>
          <w:sz w:val="24"/>
          <w:szCs w:val="24"/>
          <w:lang w:eastAsia="pt-BR"/>
        </w:rPr>
        <w:t xml:space="preserve">Requisitos necessários: </w:t>
      </w:r>
    </w:p>
    <w:p w14:paraId="7BBF4D7E" w14:textId="77777777" w:rsidR="00925841" w:rsidRPr="00925841" w:rsidRDefault="00925841" w:rsidP="00925841">
      <w:pPr>
        <w:spacing w:after="0" w:line="240" w:lineRule="auto"/>
        <w:rPr>
          <w:rFonts w:ascii="Arial" w:eastAsia="Times New Roman" w:hAnsi="Arial" w:cs="Arial"/>
          <w:bCs/>
          <w:color w:val="000000"/>
          <w:sz w:val="24"/>
          <w:szCs w:val="24"/>
          <w:lang w:eastAsia="zh-CN"/>
        </w:rPr>
      </w:pPr>
    </w:p>
    <w:p w14:paraId="750CD847" w14:textId="77777777" w:rsidR="00925841" w:rsidRPr="00925841" w:rsidRDefault="00925841" w:rsidP="00925841">
      <w:pPr>
        <w:spacing w:after="0" w:line="240" w:lineRule="auto"/>
        <w:jc w:val="both"/>
        <w:rPr>
          <w:rFonts w:ascii="Arial" w:eastAsia="Times New Roman" w:hAnsi="Arial" w:cs="Arial"/>
          <w:b/>
          <w:bCs/>
          <w:color w:val="000000"/>
          <w:sz w:val="24"/>
          <w:szCs w:val="24"/>
          <w:lang w:eastAsia="zh-CN"/>
        </w:rPr>
      </w:pPr>
      <w:r w:rsidRPr="00925841">
        <w:rPr>
          <w:rFonts w:ascii="Arial" w:eastAsia="Times New Roman" w:hAnsi="Arial" w:cs="Arial"/>
          <w:b/>
          <w:bCs/>
          <w:color w:val="000000"/>
          <w:sz w:val="24"/>
          <w:szCs w:val="24"/>
          <w:lang w:eastAsia="zh-CN"/>
        </w:rPr>
        <w:t>I – HABILITAÇÃO JURÍDICA:</w:t>
      </w:r>
    </w:p>
    <w:p w14:paraId="08D1FF3A" w14:textId="77777777" w:rsidR="00925841" w:rsidRPr="00925841" w:rsidRDefault="00925841" w:rsidP="00925841">
      <w:pPr>
        <w:spacing w:after="0" w:line="240" w:lineRule="auto"/>
        <w:jc w:val="both"/>
        <w:rPr>
          <w:rFonts w:ascii="Arial" w:eastAsia="Times New Roman" w:hAnsi="Arial" w:cs="Arial"/>
          <w:bCs/>
          <w:color w:val="000000"/>
          <w:sz w:val="24"/>
          <w:szCs w:val="24"/>
          <w:lang w:eastAsia="zh-CN"/>
        </w:rPr>
      </w:pPr>
    </w:p>
    <w:p w14:paraId="7B39090B" w14:textId="77777777" w:rsidR="00925841" w:rsidRPr="00925841" w:rsidRDefault="00925841" w:rsidP="00925841">
      <w:pPr>
        <w:numPr>
          <w:ilvl w:val="0"/>
          <w:numId w:val="21"/>
        </w:numPr>
        <w:spacing w:after="0" w:line="240" w:lineRule="auto"/>
        <w:jc w:val="both"/>
        <w:rPr>
          <w:rFonts w:ascii="Arial" w:eastAsia="Times New Roman" w:hAnsi="Arial" w:cs="Arial"/>
          <w:bCs/>
          <w:color w:val="000000"/>
          <w:sz w:val="24"/>
          <w:szCs w:val="24"/>
          <w:lang w:eastAsia="zh-CN"/>
        </w:rPr>
      </w:pPr>
      <w:r w:rsidRPr="00925841">
        <w:rPr>
          <w:rFonts w:ascii="Arial" w:eastAsia="Times New Roman" w:hAnsi="Arial" w:cs="Arial"/>
          <w:bCs/>
          <w:color w:val="000000"/>
          <w:sz w:val="24"/>
          <w:szCs w:val="24"/>
          <w:lang w:eastAsia="zh-CN"/>
        </w:rPr>
        <w:t>Registro comercial, no caso de empresa individual;</w:t>
      </w:r>
    </w:p>
    <w:p w14:paraId="561CD4F2" w14:textId="77777777" w:rsidR="00925841" w:rsidRPr="00925841" w:rsidRDefault="00925841" w:rsidP="00925841">
      <w:pPr>
        <w:spacing w:after="0" w:line="240" w:lineRule="auto"/>
        <w:jc w:val="both"/>
        <w:rPr>
          <w:rFonts w:ascii="Arial" w:eastAsia="Times New Roman" w:hAnsi="Arial" w:cs="Arial"/>
          <w:bCs/>
          <w:color w:val="000000"/>
          <w:sz w:val="24"/>
          <w:szCs w:val="24"/>
          <w:lang w:eastAsia="zh-CN"/>
        </w:rPr>
      </w:pPr>
    </w:p>
    <w:p w14:paraId="2B221BC3" w14:textId="77777777" w:rsidR="00925841" w:rsidRPr="00925841" w:rsidRDefault="00925841" w:rsidP="00925841">
      <w:pPr>
        <w:spacing w:after="0" w:line="240" w:lineRule="auto"/>
        <w:jc w:val="both"/>
        <w:rPr>
          <w:rFonts w:ascii="Arial" w:eastAsia="Times New Roman" w:hAnsi="Arial" w:cs="Arial"/>
          <w:bCs/>
          <w:color w:val="000000"/>
          <w:sz w:val="24"/>
          <w:szCs w:val="24"/>
          <w:lang w:eastAsia="zh-CN"/>
        </w:rPr>
      </w:pPr>
      <w:r w:rsidRPr="00925841">
        <w:rPr>
          <w:rFonts w:ascii="Arial" w:eastAsia="Times New Roman" w:hAnsi="Arial" w:cs="Arial"/>
          <w:bCs/>
          <w:color w:val="000000"/>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568FC521" w14:textId="77777777" w:rsidR="00925841" w:rsidRPr="00925841" w:rsidRDefault="00925841" w:rsidP="00925841">
      <w:pPr>
        <w:spacing w:after="0" w:line="240" w:lineRule="auto"/>
        <w:jc w:val="both"/>
        <w:rPr>
          <w:rFonts w:ascii="Arial" w:eastAsia="Times New Roman" w:hAnsi="Arial" w:cs="Arial"/>
          <w:bCs/>
          <w:color w:val="000000"/>
          <w:sz w:val="24"/>
          <w:szCs w:val="24"/>
          <w:lang w:eastAsia="zh-CN"/>
        </w:rPr>
      </w:pPr>
    </w:p>
    <w:p w14:paraId="648A7327" w14:textId="77777777" w:rsidR="00925841" w:rsidRPr="00925841" w:rsidRDefault="00925841" w:rsidP="00925841">
      <w:pPr>
        <w:spacing w:after="0" w:line="240" w:lineRule="auto"/>
        <w:jc w:val="both"/>
        <w:rPr>
          <w:rFonts w:ascii="Arial" w:eastAsia="Times New Roman" w:hAnsi="Arial" w:cs="Arial"/>
          <w:bCs/>
          <w:color w:val="000000"/>
          <w:sz w:val="24"/>
          <w:szCs w:val="24"/>
          <w:lang w:eastAsia="zh-CN"/>
        </w:rPr>
      </w:pPr>
      <w:r w:rsidRPr="00925841">
        <w:rPr>
          <w:rFonts w:ascii="Arial" w:eastAsia="Times New Roman" w:hAnsi="Arial" w:cs="Arial"/>
          <w:bCs/>
          <w:color w:val="000000"/>
          <w:sz w:val="24"/>
          <w:szCs w:val="24"/>
          <w:lang w:eastAsia="zh-CN"/>
        </w:rPr>
        <w:t>c) Decreto de autorização, em se tratando de empresa ou sociedade estrangeira em funcionamento no país, e ato de registro ou autorização para funcionamento expedido pelo órgão competente, quando a atividade assim o exigir;</w:t>
      </w:r>
    </w:p>
    <w:p w14:paraId="2E709C26" w14:textId="77777777" w:rsidR="00925841" w:rsidRPr="00925841" w:rsidRDefault="00925841" w:rsidP="00925841">
      <w:pPr>
        <w:spacing w:after="0" w:line="240" w:lineRule="auto"/>
        <w:jc w:val="both"/>
        <w:rPr>
          <w:rFonts w:ascii="Arial" w:eastAsia="Times New Roman" w:hAnsi="Arial" w:cs="Arial"/>
          <w:bCs/>
          <w:color w:val="000000"/>
          <w:sz w:val="24"/>
          <w:szCs w:val="24"/>
          <w:lang w:eastAsia="zh-CN"/>
        </w:rPr>
      </w:pPr>
    </w:p>
    <w:p w14:paraId="312336BF" w14:textId="77777777" w:rsidR="00925841" w:rsidRPr="00925841" w:rsidRDefault="00925841" w:rsidP="00925841">
      <w:pPr>
        <w:spacing w:after="0" w:line="240" w:lineRule="auto"/>
        <w:jc w:val="both"/>
        <w:rPr>
          <w:rFonts w:ascii="Arial" w:eastAsia="Times New Roman" w:hAnsi="Arial" w:cs="Arial"/>
          <w:b/>
          <w:bCs/>
          <w:color w:val="000000"/>
          <w:sz w:val="24"/>
          <w:szCs w:val="24"/>
          <w:lang w:eastAsia="zh-CN"/>
        </w:rPr>
      </w:pPr>
      <w:r w:rsidRPr="00925841">
        <w:rPr>
          <w:rFonts w:ascii="Arial" w:eastAsia="Times New Roman" w:hAnsi="Arial" w:cs="Arial"/>
          <w:b/>
          <w:bCs/>
          <w:color w:val="000000"/>
          <w:sz w:val="24"/>
          <w:szCs w:val="24"/>
          <w:lang w:eastAsia="zh-CN"/>
        </w:rPr>
        <w:t>II – REGULARIDADE FISCAL E TRABALHISTA:</w:t>
      </w:r>
    </w:p>
    <w:p w14:paraId="2EF8082B" w14:textId="77777777" w:rsidR="00925841" w:rsidRPr="00925841" w:rsidRDefault="00925841" w:rsidP="00925841">
      <w:pPr>
        <w:spacing w:after="0" w:line="240" w:lineRule="auto"/>
        <w:jc w:val="both"/>
        <w:rPr>
          <w:rFonts w:ascii="Arial" w:eastAsia="Times New Roman" w:hAnsi="Arial" w:cs="Arial"/>
          <w:bCs/>
          <w:color w:val="000000"/>
          <w:sz w:val="24"/>
          <w:szCs w:val="24"/>
          <w:lang w:eastAsia="zh-CN"/>
        </w:rPr>
      </w:pPr>
    </w:p>
    <w:p w14:paraId="7C5E17BC" w14:textId="77777777" w:rsidR="00925841" w:rsidRPr="00925841" w:rsidRDefault="00925841" w:rsidP="00925841">
      <w:pPr>
        <w:spacing w:after="0" w:line="240" w:lineRule="auto"/>
        <w:jc w:val="both"/>
        <w:rPr>
          <w:rFonts w:ascii="Arial" w:eastAsia="Times New Roman" w:hAnsi="Arial" w:cs="Arial"/>
          <w:bCs/>
          <w:color w:val="000000"/>
          <w:sz w:val="24"/>
          <w:szCs w:val="24"/>
          <w:lang w:eastAsia="zh-CN"/>
        </w:rPr>
      </w:pPr>
      <w:r w:rsidRPr="00925841">
        <w:rPr>
          <w:rFonts w:ascii="Arial" w:eastAsia="Times New Roman" w:hAnsi="Arial" w:cs="Arial"/>
          <w:bCs/>
          <w:color w:val="000000"/>
          <w:sz w:val="24"/>
          <w:szCs w:val="24"/>
          <w:lang w:eastAsia="zh-CN"/>
        </w:rPr>
        <w:t xml:space="preserve">a) </w:t>
      </w:r>
      <w:r w:rsidRPr="00925841">
        <w:rPr>
          <w:rFonts w:ascii="Arial" w:eastAsia="Times New Roman" w:hAnsi="Arial" w:cs="Arial"/>
          <w:bCs/>
          <w:color w:val="000000"/>
          <w:sz w:val="24"/>
          <w:szCs w:val="24"/>
          <w:lang w:eastAsia="zh-CN"/>
        </w:rPr>
        <w:tab/>
        <w:t>Prova de inscrição no Cadastro Nacional de Pessoa Jurídica do Ministério da Fazenda – CNPJ/MF;</w:t>
      </w:r>
    </w:p>
    <w:p w14:paraId="40C17764" w14:textId="77777777" w:rsidR="00925841" w:rsidRPr="00925841" w:rsidRDefault="00925841" w:rsidP="00925841">
      <w:pPr>
        <w:spacing w:after="0" w:line="240" w:lineRule="auto"/>
        <w:jc w:val="both"/>
        <w:rPr>
          <w:rFonts w:ascii="Arial" w:eastAsia="Times New Roman" w:hAnsi="Arial" w:cs="Arial"/>
          <w:bCs/>
          <w:color w:val="000000"/>
          <w:sz w:val="24"/>
          <w:szCs w:val="24"/>
          <w:lang w:eastAsia="zh-CN"/>
        </w:rPr>
      </w:pPr>
    </w:p>
    <w:p w14:paraId="590E06FA" w14:textId="77777777" w:rsidR="00925841" w:rsidRPr="00925841" w:rsidRDefault="00925841" w:rsidP="00925841">
      <w:pPr>
        <w:spacing w:after="0" w:line="240" w:lineRule="auto"/>
        <w:jc w:val="both"/>
        <w:rPr>
          <w:rFonts w:ascii="Arial" w:eastAsia="Times New Roman" w:hAnsi="Arial" w:cs="Arial"/>
          <w:bCs/>
          <w:color w:val="000000"/>
          <w:sz w:val="24"/>
          <w:szCs w:val="24"/>
          <w:lang w:eastAsia="zh-CN"/>
        </w:rPr>
      </w:pPr>
      <w:r w:rsidRPr="00925841">
        <w:rPr>
          <w:rFonts w:ascii="Arial" w:eastAsia="Times New Roman" w:hAnsi="Arial" w:cs="Arial"/>
          <w:bCs/>
          <w:color w:val="000000"/>
          <w:sz w:val="24"/>
          <w:szCs w:val="24"/>
          <w:lang w:eastAsia="zh-CN"/>
        </w:rPr>
        <w:t>b)</w:t>
      </w:r>
      <w:r w:rsidRPr="00925841">
        <w:rPr>
          <w:rFonts w:ascii="Arial" w:eastAsia="Times New Roman" w:hAnsi="Arial" w:cs="Arial"/>
          <w:bCs/>
          <w:color w:val="000000"/>
          <w:sz w:val="24"/>
          <w:szCs w:val="24"/>
          <w:lang w:eastAsia="zh-CN"/>
        </w:rPr>
        <w:tab/>
        <w:t>Prova de regularidade para com a Fazenda Estadual do domicílio ou sede do licitante, ou outra equivalente, na forma da lei, com prazo de validade em vigor;</w:t>
      </w:r>
    </w:p>
    <w:p w14:paraId="0A2E81E3" w14:textId="77777777" w:rsidR="00925841" w:rsidRPr="00925841" w:rsidRDefault="00925841" w:rsidP="00925841">
      <w:pPr>
        <w:spacing w:after="0" w:line="240" w:lineRule="auto"/>
        <w:jc w:val="both"/>
        <w:rPr>
          <w:rFonts w:ascii="Arial" w:eastAsia="Times New Roman" w:hAnsi="Arial" w:cs="Arial"/>
          <w:bCs/>
          <w:color w:val="000000"/>
          <w:sz w:val="24"/>
          <w:szCs w:val="24"/>
          <w:lang w:eastAsia="zh-CN"/>
        </w:rPr>
      </w:pPr>
    </w:p>
    <w:p w14:paraId="35398582" w14:textId="77777777" w:rsidR="00925841" w:rsidRPr="00925841" w:rsidRDefault="00925841" w:rsidP="00925841">
      <w:pPr>
        <w:spacing w:after="0" w:line="240" w:lineRule="auto"/>
        <w:jc w:val="both"/>
        <w:rPr>
          <w:rFonts w:ascii="Arial" w:eastAsia="Times New Roman" w:hAnsi="Arial" w:cs="Arial"/>
          <w:bCs/>
          <w:color w:val="000000"/>
          <w:sz w:val="24"/>
          <w:szCs w:val="24"/>
          <w:lang w:eastAsia="zh-CN"/>
        </w:rPr>
      </w:pPr>
      <w:r w:rsidRPr="00925841">
        <w:rPr>
          <w:rFonts w:ascii="Arial" w:eastAsia="Times New Roman" w:hAnsi="Arial" w:cs="Arial"/>
          <w:bCs/>
          <w:color w:val="000000"/>
          <w:sz w:val="24"/>
          <w:szCs w:val="24"/>
          <w:lang w:eastAsia="zh-CN"/>
        </w:rPr>
        <w:t>c)</w:t>
      </w:r>
      <w:r w:rsidRPr="00925841">
        <w:rPr>
          <w:rFonts w:ascii="Arial" w:eastAsia="Times New Roman" w:hAnsi="Arial" w:cs="Arial"/>
          <w:bCs/>
          <w:color w:val="000000"/>
          <w:sz w:val="24"/>
          <w:szCs w:val="24"/>
          <w:lang w:eastAsia="zh-CN"/>
        </w:rPr>
        <w:tab/>
        <w:t>Prova de regularidade com débitos relativos aos Tributos Federais e à dívida ativa da União;</w:t>
      </w:r>
    </w:p>
    <w:p w14:paraId="7AC38DDC" w14:textId="77777777" w:rsidR="00925841" w:rsidRPr="00925841" w:rsidRDefault="00925841" w:rsidP="00925841">
      <w:pPr>
        <w:spacing w:after="0" w:line="240" w:lineRule="auto"/>
        <w:jc w:val="both"/>
        <w:rPr>
          <w:rFonts w:ascii="Arial" w:eastAsia="Times New Roman" w:hAnsi="Arial" w:cs="Arial"/>
          <w:bCs/>
          <w:color w:val="000000"/>
          <w:sz w:val="24"/>
          <w:szCs w:val="24"/>
          <w:lang w:eastAsia="zh-CN"/>
        </w:rPr>
      </w:pPr>
    </w:p>
    <w:p w14:paraId="3B26359F" w14:textId="77777777" w:rsidR="00925841" w:rsidRPr="00925841" w:rsidRDefault="00925841" w:rsidP="00925841">
      <w:pPr>
        <w:spacing w:after="0" w:line="240" w:lineRule="auto"/>
        <w:jc w:val="both"/>
        <w:rPr>
          <w:rFonts w:ascii="Arial" w:eastAsia="Times New Roman" w:hAnsi="Arial" w:cs="Arial"/>
          <w:bCs/>
          <w:color w:val="000000"/>
          <w:sz w:val="24"/>
          <w:szCs w:val="24"/>
          <w:lang w:eastAsia="zh-CN"/>
        </w:rPr>
      </w:pPr>
      <w:r w:rsidRPr="00925841">
        <w:rPr>
          <w:rFonts w:ascii="Arial" w:eastAsia="Times New Roman" w:hAnsi="Arial" w:cs="Arial"/>
          <w:bCs/>
          <w:color w:val="000000"/>
          <w:sz w:val="24"/>
          <w:szCs w:val="24"/>
          <w:lang w:eastAsia="zh-CN"/>
        </w:rPr>
        <w:t xml:space="preserve">d) </w:t>
      </w:r>
      <w:r w:rsidRPr="00925841">
        <w:rPr>
          <w:rFonts w:ascii="Arial" w:eastAsia="Times New Roman" w:hAnsi="Arial" w:cs="Arial"/>
          <w:bCs/>
          <w:color w:val="000000"/>
          <w:sz w:val="24"/>
          <w:szCs w:val="24"/>
          <w:lang w:eastAsia="zh-CN"/>
        </w:rPr>
        <w:tab/>
        <w:t>Prova de regularidade para com o FGTS – Fundo de Garantia de Tempo de Serviço (Lei n° 9.012, de 30/03/95), através da apresentação do Certificado de Regularidade de Situação do FGTS (CRF), emitido pela Caixa Econômica Federal, ou do documento denominado “Situação de Regularidade do Empregador”, com prazo de validade em vigor na data de encerramento do prazo de entrega dos envelopes;</w:t>
      </w:r>
    </w:p>
    <w:p w14:paraId="43E3E29D" w14:textId="77777777" w:rsidR="00925841" w:rsidRPr="00925841" w:rsidRDefault="00925841" w:rsidP="00925841">
      <w:pPr>
        <w:spacing w:after="0" w:line="240" w:lineRule="auto"/>
        <w:jc w:val="both"/>
        <w:rPr>
          <w:rFonts w:ascii="Arial" w:eastAsia="Times New Roman" w:hAnsi="Arial" w:cs="Arial"/>
          <w:bCs/>
          <w:color w:val="000000"/>
          <w:sz w:val="24"/>
          <w:szCs w:val="24"/>
          <w:lang w:eastAsia="zh-CN"/>
        </w:rPr>
      </w:pPr>
      <w:r w:rsidRPr="00925841">
        <w:rPr>
          <w:rFonts w:ascii="Arial" w:eastAsia="Times New Roman" w:hAnsi="Arial" w:cs="Arial"/>
          <w:bCs/>
          <w:color w:val="000000"/>
          <w:sz w:val="24"/>
          <w:szCs w:val="24"/>
          <w:lang w:eastAsia="zh-CN"/>
        </w:rPr>
        <w:t xml:space="preserve">e) </w:t>
      </w:r>
      <w:r w:rsidRPr="00925841">
        <w:rPr>
          <w:rFonts w:ascii="Arial" w:eastAsia="Times New Roman" w:hAnsi="Arial" w:cs="Arial"/>
          <w:bCs/>
          <w:color w:val="000000"/>
          <w:sz w:val="24"/>
          <w:szCs w:val="24"/>
          <w:lang w:eastAsia="zh-CN"/>
        </w:rPr>
        <w:tab/>
        <w:t>Prova de regularidade Trabalhista, mediante a apresentação da CNDT – Certidão Negativa de Débitos Trabalhistas ou da CPDT – Certidão Positiva de Débitos Trabalhistas com efeitos de negativa;</w:t>
      </w:r>
    </w:p>
    <w:p w14:paraId="18797050" w14:textId="77777777" w:rsidR="00925841" w:rsidRPr="00925841" w:rsidRDefault="00925841" w:rsidP="00925841">
      <w:pPr>
        <w:spacing w:after="0" w:line="240" w:lineRule="auto"/>
        <w:jc w:val="both"/>
        <w:rPr>
          <w:rFonts w:ascii="Arial" w:eastAsia="Times New Roman" w:hAnsi="Arial" w:cs="Arial"/>
          <w:bCs/>
          <w:color w:val="000000"/>
          <w:sz w:val="24"/>
          <w:szCs w:val="24"/>
          <w:lang w:eastAsia="zh-CN"/>
        </w:rPr>
      </w:pPr>
    </w:p>
    <w:p w14:paraId="05D66749" w14:textId="77777777" w:rsidR="00925841" w:rsidRPr="00925841" w:rsidRDefault="00925841" w:rsidP="00925841">
      <w:pPr>
        <w:spacing w:after="0" w:line="240" w:lineRule="auto"/>
        <w:jc w:val="both"/>
        <w:rPr>
          <w:rFonts w:ascii="Arial" w:eastAsia="Times New Roman" w:hAnsi="Arial" w:cs="Arial"/>
          <w:bCs/>
          <w:color w:val="000000"/>
          <w:sz w:val="24"/>
          <w:szCs w:val="24"/>
          <w:lang w:eastAsia="zh-CN"/>
        </w:rPr>
      </w:pPr>
      <w:r w:rsidRPr="00925841">
        <w:rPr>
          <w:rFonts w:ascii="Arial" w:eastAsia="Times New Roman" w:hAnsi="Arial" w:cs="Arial"/>
          <w:bCs/>
          <w:color w:val="000000"/>
          <w:sz w:val="24"/>
          <w:szCs w:val="24"/>
          <w:lang w:eastAsia="zh-CN"/>
        </w:rPr>
        <w:t xml:space="preserve">f) </w:t>
      </w:r>
      <w:r w:rsidRPr="00925841">
        <w:rPr>
          <w:rFonts w:ascii="Arial" w:eastAsia="Times New Roman" w:hAnsi="Arial" w:cs="Arial"/>
          <w:bCs/>
          <w:color w:val="000000"/>
          <w:sz w:val="24"/>
          <w:szCs w:val="24"/>
          <w:lang w:eastAsia="zh-CN"/>
        </w:rPr>
        <w:tab/>
        <w:t>Prova de regularidade de Débitos da Fazenda Municipal (CND) do domicílio ou sede do licitante, ou outra equivalente, na forma da lei, com prazo de validade em vigor;</w:t>
      </w:r>
    </w:p>
    <w:p w14:paraId="0D45142B" w14:textId="77777777" w:rsidR="00925841" w:rsidRPr="00925841" w:rsidRDefault="00925841" w:rsidP="00925841">
      <w:pPr>
        <w:spacing w:after="0" w:line="240" w:lineRule="auto"/>
        <w:jc w:val="both"/>
        <w:rPr>
          <w:rFonts w:ascii="Arial" w:eastAsia="Times New Roman" w:hAnsi="Arial" w:cs="Arial"/>
          <w:bCs/>
          <w:color w:val="000000"/>
          <w:sz w:val="24"/>
          <w:szCs w:val="24"/>
          <w:lang w:eastAsia="zh-CN"/>
        </w:rPr>
      </w:pPr>
    </w:p>
    <w:p w14:paraId="2E237563" w14:textId="77777777" w:rsidR="00925841" w:rsidRPr="00925841" w:rsidRDefault="00925841" w:rsidP="00925841">
      <w:pPr>
        <w:spacing w:after="0" w:line="240" w:lineRule="auto"/>
        <w:jc w:val="both"/>
        <w:rPr>
          <w:rFonts w:ascii="Arial" w:eastAsia="Times New Roman" w:hAnsi="Arial" w:cs="Arial"/>
          <w:bCs/>
          <w:color w:val="000000"/>
          <w:sz w:val="24"/>
          <w:szCs w:val="24"/>
          <w:lang w:eastAsia="zh-CN"/>
        </w:rPr>
      </w:pPr>
      <w:r w:rsidRPr="00925841">
        <w:rPr>
          <w:rFonts w:ascii="Arial" w:eastAsia="Times New Roman" w:hAnsi="Arial" w:cs="Arial"/>
          <w:bCs/>
          <w:color w:val="000000"/>
          <w:sz w:val="24"/>
          <w:szCs w:val="24"/>
          <w:lang w:eastAsia="zh-CN"/>
        </w:rPr>
        <w:t xml:space="preserve">g) </w:t>
      </w:r>
      <w:r w:rsidRPr="00925841">
        <w:rPr>
          <w:rFonts w:ascii="Arial" w:eastAsia="Times New Roman" w:hAnsi="Arial" w:cs="Arial"/>
          <w:bCs/>
          <w:color w:val="000000"/>
          <w:sz w:val="24"/>
          <w:szCs w:val="24"/>
          <w:lang w:eastAsia="zh-CN"/>
        </w:rPr>
        <w:tab/>
        <w:t>As provas de regularidades poderão ser Certidões Negativas de Débitos ou Certidões Positivas com efeitos de Negativas.</w:t>
      </w:r>
    </w:p>
    <w:p w14:paraId="215B208C" w14:textId="77777777" w:rsidR="00925841" w:rsidRPr="00925841" w:rsidRDefault="00925841" w:rsidP="00925841">
      <w:pPr>
        <w:spacing w:after="0" w:line="240" w:lineRule="auto"/>
        <w:jc w:val="both"/>
        <w:rPr>
          <w:rFonts w:ascii="Arial" w:eastAsia="Times New Roman" w:hAnsi="Arial" w:cs="Arial"/>
          <w:bCs/>
          <w:color w:val="000000"/>
          <w:sz w:val="24"/>
          <w:szCs w:val="24"/>
          <w:lang w:eastAsia="zh-CN"/>
        </w:rPr>
      </w:pPr>
    </w:p>
    <w:p w14:paraId="3FFC5C92" w14:textId="77777777" w:rsidR="00925841" w:rsidRPr="00925841" w:rsidRDefault="00925841" w:rsidP="00925841">
      <w:pPr>
        <w:spacing w:after="0" w:line="240" w:lineRule="auto"/>
        <w:jc w:val="both"/>
        <w:rPr>
          <w:rFonts w:ascii="Arial" w:eastAsia="Times New Roman" w:hAnsi="Arial" w:cs="Arial"/>
          <w:b/>
          <w:bCs/>
          <w:color w:val="000000"/>
          <w:sz w:val="24"/>
          <w:szCs w:val="24"/>
          <w:lang w:eastAsia="zh-CN"/>
        </w:rPr>
      </w:pPr>
      <w:r w:rsidRPr="00925841">
        <w:rPr>
          <w:rFonts w:ascii="Arial" w:eastAsia="Times New Roman" w:hAnsi="Arial" w:cs="Arial"/>
          <w:b/>
          <w:bCs/>
          <w:color w:val="000000"/>
          <w:sz w:val="24"/>
          <w:szCs w:val="24"/>
          <w:lang w:eastAsia="zh-CN"/>
        </w:rPr>
        <w:t>III – Qualificação técnica:</w:t>
      </w:r>
    </w:p>
    <w:p w14:paraId="4F783257" w14:textId="77777777" w:rsidR="00925841" w:rsidRPr="00925841" w:rsidRDefault="00925841" w:rsidP="00925841">
      <w:pPr>
        <w:widowControl w:val="0"/>
        <w:suppressAutoHyphens/>
        <w:spacing w:after="0" w:line="240" w:lineRule="auto"/>
        <w:jc w:val="both"/>
        <w:rPr>
          <w:rFonts w:ascii="Arial" w:eastAsia="Times New Roman" w:hAnsi="Arial" w:cs="Arial"/>
          <w:sz w:val="24"/>
          <w:szCs w:val="24"/>
          <w:shd w:val="clear" w:color="auto" w:fill="FFFF00"/>
          <w:lang w:eastAsia="zh-CN"/>
        </w:rPr>
      </w:pPr>
    </w:p>
    <w:p w14:paraId="5130239F" w14:textId="77777777" w:rsidR="00925841" w:rsidRPr="00925841" w:rsidRDefault="00925841" w:rsidP="00925841">
      <w:pPr>
        <w:widowControl w:val="0"/>
        <w:numPr>
          <w:ilvl w:val="0"/>
          <w:numId w:val="8"/>
        </w:numPr>
        <w:suppressAutoHyphens/>
        <w:spacing w:after="0" w:line="240" w:lineRule="auto"/>
        <w:jc w:val="both"/>
        <w:rPr>
          <w:rFonts w:ascii="Arial" w:eastAsia="Times New Roman" w:hAnsi="Arial" w:cs="Arial"/>
          <w:sz w:val="24"/>
          <w:szCs w:val="24"/>
          <w:lang w:eastAsia="zh-CN"/>
        </w:rPr>
      </w:pPr>
      <w:r w:rsidRPr="00925841">
        <w:rPr>
          <w:rFonts w:ascii="Arial" w:eastAsia="Times New Roman" w:hAnsi="Arial" w:cs="Arial"/>
          <w:b/>
          <w:sz w:val="24"/>
          <w:szCs w:val="24"/>
          <w:lang w:eastAsia="zh-CN"/>
        </w:rPr>
        <w:t>ATESTADO DE CAPACIDADE TÉCNICA:</w:t>
      </w:r>
      <w:r w:rsidRPr="00925841">
        <w:rPr>
          <w:rFonts w:ascii="Arial" w:eastAsia="Times New Roman" w:hAnsi="Arial" w:cs="Arial"/>
          <w:sz w:val="24"/>
          <w:szCs w:val="24"/>
          <w:lang w:eastAsia="zh-CN"/>
        </w:rPr>
        <w:t xml:space="preserve"> prova de aptidão de desempenho de atividade pertinente e compatível em características </w:t>
      </w:r>
      <w:r w:rsidRPr="00925841">
        <w:rPr>
          <w:rFonts w:ascii="Arial" w:eastAsia="Times New Roman" w:hAnsi="Arial" w:cs="Arial"/>
          <w:sz w:val="24"/>
          <w:szCs w:val="24"/>
          <w:lang w:eastAsia="zh-CN"/>
        </w:rPr>
        <w:lastRenderedPageBreak/>
        <w:t>semelhantes com o objeto da presente licitação, por meio de apresentação de no mínimo um atestado expedido, necessariamente em nome do(a) licitante, por pessoa(s) jurídica(s) de direito público ou privado.</w:t>
      </w:r>
    </w:p>
    <w:p w14:paraId="3ED379CE" w14:textId="77777777" w:rsidR="00925841" w:rsidRPr="00925841" w:rsidRDefault="00925841" w:rsidP="00925841">
      <w:pPr>
        <w:spacing w:after="0" w:line="240" w:lineRule="auto"/>
        <w:jc w:val="both"/>
        <w:rPr>
          <w:rFonts w:ascii="Arial" w:eastAsia="Times New Roman" w:hAnsi="Arial" w:cs="Arial"/>
          <w:b/>
          <w:bCs/>
          <w:color w:val="000000"/>
          <w:sz w:val="24"/>
          <w:szCs w:val="24"/>
          <w:lang w:eastAsia="zh-CN"/>
        </w:rPr>
      </w:pPr>
    </w:p>
    <w:p w14:paraId="51F4B504" w14:textId="77777777" w:rsidR="00925841" w:rsidRPr="00925841" w:rsidRDefault="00925841" w:rsidP="00925841">
      <w:pPr>
        <w:spacing w:after="0" w:line="240" w:lineRule="auto"/>
        <w:jc w:val="both"/>
        <w:rPr>
          <w:rFonts w:ascii="Arial" w:eastAsia="Times New Roman" w:hAnsi="Arial" w:cs="Arial"/>
          <w:b/>
          <w:bCs/>
          <w:color w:val="000000"/>
          <w:sz w:val="24"/>
          <w:szCs w:val="24"/>
          <w:lang w:eastAsia="zh-CN"/>
        </w:rPr>
      </w:pPr>
      <w:r w:rsidRPr="00925841">
        <w:rPr>
          <w:rFonts w:ascii="Arial" w:eastAsia="Times New Roman" w:hAnsi="Arial" w:cs="Arial"/>
          <w:b/>
          <w:bCs/>
          <w:color w:val="000000"/>
          <w:sz w:val="24"/>
          <w:szCs w:val="24"/>
          <w:lang w:eastAsia="zh-CN"/>
        </w:rPr>
        <w:t>IV – Qualificação econômico-financeira</w:t>
      </w:r>
    </w:p>
    <w:p w14:paraId="33D14AD9" w14:textId="77777777" w:rsidR="00925841" w:rsidRPr="00925841" w:rsidRDefault="00925841" w:rsidP="00925841">
      <w:pPr>
        <w:spacing w:after="0" w:line="240" w:lineRule="auto"/>
        <w:jc w:val="both"/>
        <w:rPr>
          <w:rFonts w:ascii="Arial" w:eastAsia="Times New Roman" w:hAnsi="Arial" w:cs="Arial"/>
          <w:bCs/>
          <w:color w:val="000000"/>
          <w:sz w:val="24"/>
          <w:szCs w:val="24"/>
          <w:lang w:eastAsia="zh-CN"/>
        </w:rPr>
      </w:pPr>
    </w:p>
    <w:p w14:paraId="7F312BFD" w14:textId="77777777" w:rsidR="00925841" w:rsidRPr="00925841" w:rsidRDefault="00925841" w:rsidP="00925841">
      <w:pPr>
        <w:spacing w:after="0" w:line="240" w:lineRule="auto"/>
        <w:jc w:val="both"/>
        <w:rPr>
          <w:rFonts w:ascii="Arial" w:eastAsia="Times New Roman" w:hAnsi="Arial" w:cs="Arial"/>
          <w:bCs/>
          <w:color w:val="000000"/>
          <w:sz w:val="24"/>
          <w:szCs w:val="24"/>
          <w:lang w:eastAsia="zh-CN"/>
        </w:rPr>
      </w:pPr>
      <w:proofErr w:type="spellStart"/>
      <w:r w:rsidRPr="00925841">
        <w:rPr>
          <w:rFonts w:ascii="Arial" w:eastAsia="Times New Roman" w:hAnsi="Arial" w:cs="Arial"/>
          <w:bCs/>
          <w:color w:val="000000"/>
          <w:sz w:val="24"/>
          <w:szCs w:val="24"/>
          <w:lang w:eastAsia="zh-CN"/>
        </w:rPr>
        <w:t>IV.a</w:t>
      </w:r>
      <w:proofErr w:type="spellEnd"/>
      <w:r w:rsidRPr="00925841">
        <w:rPr>
          <w:rFonts w:ascii="Arial" w:eastAsia="Times New Roman" w:hAnsi="Arial" w:cs="Arial"/>
          <w:bCs/>
          <w:color w:val="000000"/>
          <w:sz w:val="24"/>
          <w:szCs w:val="24"/>
          <w:lang w:eastAsia="zh-CN"/>
        </w:rPr>
        <w:t>)</w:t>
      </w:r>
      <w:r w:rsidRPr="00925841">
        <w:rPr>
          <w:rFonts w:ascii="Arial" w:eastAsia="Times New Roman"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1C717BDA" w14:textId="77777777" w:rsidR="00925841" w:rsidRPr="00925841" w:rsidRDefault="00925841" w:rsidP="00925841">
      <w:pPr>
        <w:spacing w:after="0" w:line="240" w:lineRule="auto"/>
        <w:jc w:val="both"/>
        <w:rPr>
          <w:rFonts w:ascii="Arial" w:eastAsia="Times New Roman" w:hAnsi="Arial" w:cs="Arial"/>
          <w:bCs/>
          <w:color w:val="000000"/>
          <w:sz w:val="24"/>
          <w:szCs w:val="24"/>
          <w:lang w:eastAsia="zh-CN"/>
        </w:rPr>
      </w:pPr>
      <w:proofErr w:type="spellStart"/>
      <w:r w:rsidRPr="00925841">
        <w:rPr>
          <w:rFonts w:ascii="Arial" w:eastAsia="Times New Roman" w:hAnsi="Arial" w:cs="Arial"/>
          <w:bCs/>
          <w:color w:val="000000"/>
          <w:sz w:val="24"/>
          <w:szCs w:val="24"/>
          <w:lang w:eastAsia="zh-CN"/>
        </w:rPr>
        <w:t>IV.b</w:t>
      </w:r>
      <w:proofErr w:type="spellEnd"/>
      <w:r w:rsidRPr="00925841">
        <w:rPr>
          <w:rFonts w:ascii="Arial" w:eastAsia="Times New Roman" w:hAnsi="Arial" w:cs="Arial"/>
          <w:bCs/>
          <w:color w:val="000000"/>
          <w:sz w:val="24"/>
          <w:szCs w:val="24"/>
          <w:lang w:eastAsia="zh-CN"/>
        </w:rPr>
        <w:t>)</w:t>
      </w:r>
      <w:r w:rsidRPr="00925841">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48A9263F" w14:textId="77777777" w:rsidR="00925841" w:rsidRPr="00925841" w:rsidRDefault="00925841" w:rsidP="00925841">
      <w:pPr>
        <w:spacing w:after="0" w:line="240" w:lineRule="auto"/>
        <w:jc w:val="both"/>
        <w:rPr>
          <w:rFonts w:ascii="Arial" w:eastAsia="Times New Roman" w:hAnsi="Arial" w:cs="Arial"/>
          <w:bCs/>
          <w:color w:val="000000"/>
          <w:sz w:val="24"/>
          <w:szCs w:val="24"/>
          <w:lang w:eastAsia="zh-CN"/>
        </w:rPr>
      </w:pPr>
    </w:p>
    <w:p w14:paraId="1C2D26BD" w14:textId="77777777" w:rsidR="00925841" w:rsidRPr="00925841" w:rsidRDefault="00925841" w:rsidP="00925841">
      <w:pPr>
        <w:spacing w:after="0" w:line="240" w:lineRule="auto"/>
        <w:jc w:val="both"/>
        <w:rPr>
          <w:rFonts w:ascii="Arial" w:eastAsia="Times New Roman" w:hAnsi="Arial" w:cs="Arial"/>
          <w:bCs/>
          <w:color w:val="000000"/>
          <w:sz w:val="24"/>
          <w:szCs w:val="24"/>
          <w:lang w:eastAsia="zh-CN"/>
        </w:rPr>
      </w:pPr>
    </w:p>
    <w:p w14:paraId="0B33F110" w14:textId="77777777" w:rsidR="00925841" w:rsidRPr="00925841" w:rsidRDefault="00925841" w:rsidP="00925841">
      <w:pPr>
        <w:spacing w:after="0" w:line="240" w:lineRule="auto"/>
        <w:jc w:val="both"/>
        <w:rPr>
          <w:rFonts w:ascii="Arial" w:eastAsia="Times New Roman" w:hAnsi="Arial" w:cs="Arial"/>
          <w:b/>
          <w:bCs/>
          <w:color w:val="000000"/>
          <w:sz w:val="24"/>
          <w:szCs w:val="24"/>
          <w:lang w:eastAsia="zh-CN"/>
        </w:rPr>
      </w:pPr>
      <w:proofErr w:type="spellStart"/>
      <w:r w:rsidRPr="00925841">
        <w:rPr>
          <w:rFonts w:ascii="Arial" w:eastAsia="Times New Roman" w:hAnsi="Arial" w:cs="Arial"/>
          <w:b/>
          <w:bCs/>
          <w:color w:val="000000"/>
          <w:sz w:val="24"/>
          <w:szCs w:val="24"/>
          <w:lang w:eastAsia="zh-CN"/>
        </w:rPr>
        <w:t>IV.c</w:t>
      </w:r>
      <w:proofErr w:type="spellEnd"/>
      <w:r w:rsidRPr="00925841">
        <w:rPr>
          <w:rFonts w:ascii="Arial" w:eastAsia="Times New Roman" w:hAnsi="Arial" w:cs="Arial"/>
          <w:b/>
          <w:bCs/>
          <w:color w:val="000000"/>
          <w:sz w:val="24"/>
          <w:szCs w:val="24"/>
          <w:lang w:eastAsia="zh-CN"/>
        </w:rPr>
        <w:t xml:space="preserve"> – Documentação complementar:</w:t>
      </w:r>
    </w:p>
    <w:p w14:paraId="62B3A277" w14:textId="77777777" w:rsidR="00925841" w:rsidRPr="00925841" w:rsidRDefault="00925841" w:rsidP="00925841">
      <w:pPr>
        <w:spacing w:after="0" w:line="240" w:lineRule="auto"/>
        <w:jc w:val="both"/>
        <w:rPr>
          <w:rFonts w:ascii="Arial" w:eastAsia="Times New Roman" w:hAnsi="Arial" w:cs="Arial"/>
          <w:bCs/>
          <w:color w:val="000000"/>
          <w:sz w:val="24"/>
          <w:szCs w:val="24"/>
          <w:lang w:eastAsia="zh-CN"/>
        </w:rPr>
      </w:pPr>
    </w:p>
    <w:p w14:paraId="206C9D27" w14:textId="77777777" w:rsidR="00925841" w:rsidRPr="00925841" w:rsidRDefault="00925841" w:rsidP="00925841">
      <w:pPr>
        <w:widowControl w:val="0"/>
        <w:numPr>
          <w:ilvl w:val="0"/>
          <w:numId w:val="22"/>
        </w:numPr>
        <w:shd w:val="clear" w:color="auto" w:fill="FFFFFF"/>
        <w:suppressAutoHyphens/>
        <w:spacing w:after="0" w:line="240" w:lineRule="auto"/>
        <w:jc w:val="both"/>
        <w:rPr>
          <w:rFonts w:ascii="Arial" w:eastAsia="Calibri" w:hAnsi="Arial" w:cs="Arial"/>
          <w:i/>
          <w:sz w:val="24"/>
          <w:szCs w:val="24"/>
          <w:lang w:eastAsia="pt-BR"/>
        </w:rPr>
      </w:pPr>
      <w:r w:rsidRPr="00925841">
        <w:rPr>
          <w:rFonts w:ascii="Arial" w:eastAsia="Times New Roman" w:hAnsi="Arial" w:cs="Arial"/>
          <w:bCs/>
          <w:sz w:val="24"/>
          <w:szCs w:val="24"/>
          <w:lang w:eastAsia="zh-CN"/>
        </w:rPr>
        <w:t>Declaração de não empregabilidade de menores;</w:t>
      </w:r>
    </w:p>
    <w:p w14:paraId="01D5A68E" w14:textId="77777777" w:rsidR="00925841" w:rsidRPr="00925841" w:rsidRDefault="00925841" w:rsidP="00925841">
      <w:pPr>
        <w:spacing w:after="0" w:line="240" w:lineRule="auto"/>
        <w:jc w:val="both"/>
        <w:rPr>
          <w:rFonts w:ascii="Arial" w:eastAsia="Times New Roman" w:hAnsi="Arial" w:cs="Arial"/>
          <w:i/>
          <w:sz w:val="24"/>
          <w:szCs w:val="24"/>
          <w:lang w:eastAsia="pt-BR"/>
        </w:rPr>
      </w:pPr>
    </w:p>
    <w:p w14:paraId="7C6350B3" w14:textId="77777777" w:rsidR="00925841" w:rsidRPr="00925841" w:rsidRDefault="00925841" w:rsidP="00925841">
      <w:pPr>
        <w:widowControl w:val="0"/>
        <w:numPr>
          <w:ilvl w:val="0"/>
          <w:numId w:val="22"/>
        </w:numPr>
        <w:shd w:val="clear" w:color="auto" w:fill="FFFFFF"/>
        <w:suppressAutoHyphens/>
        <w:spacing w:after="0" w:line="240" w:lineRule="auto"/>
        <w:jc w:val="both"/>
        <w:rPr>
          <w:rFonts w:ascii="Arial" w:eastAsia="Calibri" w:hAnsi="Arial" w:cs="Arial"/>
          <w:i/>
          <w:sz w:val="24"/>
          <w:szCs w:val="24"/>
          <w:lang w:eastAsia="pt-BR"/>
        </w:rPr>
      </w:pPr>
      <w:r w:rsidRPr="00925841">
        <w:rPr>
          <w:rFonts w:ascii="Arial" w:eastAsia="Times New Roman" w:hAnsi="Arial" w:cs="Arial"/>
          <w:sz w:val="24"/>
          <w:szCs w:val="24"/>
          <w:lang w:eastAsia="zh-CN"/>
        </w:rPr>
        <w:t>Declaração de Microempresa / EPP/ Equiparadas;</w:t>
      </w:r>
    </w:p>
    <w:p w14:paraId="091BEF4D" w14:textId="77777777" w:rsidR="00925841" w:rsidRPr="00925841" w:rsidRDefault="00925841" w:rsidP="00925841">
      <w:pPr>
        <w:spacing w:after="0" w:line="240" w:lineRule="auto"/>
        <w:jc w:val="both"/>
        <w:rPr>
          <w:rFonts w:ascii="Arial" w:eastAsia="Times New Roman" w:hAnsi="Arial" w:cs="Arial"/>
          <w:i/>
          <w:sz w:val="24"/>
          <w:szCs w:val="24"/>
          <w:lang w:eastAsia="pt-BR"/>
        </w:rPr>
      </w:pPr>
    </w:p>
    <w:p w14:paraId="0FB8025D" w14:textId="77777777" w:rsidR="00925841" w:rsidRPr="00925841" w:rsidRDefault="00925841" w:rsidP="00925841">
      <w:pPr>
        <w:widowControl w:val="0"/>
        <w:numPr>
          <w:ilvl w:val="0"/>
          <w:numId w:val="22"/>
        </w:numPr>
        <w:shd w:val="clear" w:color="auto" w:fill="FFFFFF"/>
        <w:suppressAutoHyphens/>
        <w:spacing w:after="0" w:line="240" w:lineRule="auto"/>
        <w:jc w:val="both"/>
        <w:rPr>
          <w:rFonts w:ascii="Arial" w:eastAsia="Calibri" w:hAnsi="Arial" w:cs="Arial"/>
          <w:sz w:val="24"/>
          <w:szCs w:val="24"/>
          <w:lang w:eastAsia="pt-BR"/>
        </w:rPr>
      </w:pPr>
      <w:r w:rsidRPr="00925841">
        <w:rPr>
          <w:rFonts w:ascii="Arial" w:eastAsia="Calibri" w:hAnsi="Arial" w:cs="Arial"/>
          <w:sz w:val="24"/>
          <w:szCs w:val="24"/>
          <w:lang w:eastAsia="pt-BR"/>
        </w:rPr>
        <w:t>Declaração de que o proponente cumpre os requisitos de habilitação.</w:t>
      </w:r>
    </w:p>
    <w:p w14:paraId="213F75C4" w14:textId="77777777" w:rsidR="00925841" w:rsidRPr="00925841" w:rsidRDefault="00925841" w:rsidP="00925841">
      <w:pPr>
        <w:spacing w:after="0" w:line="240" w:lineRule="auto"/>
        <w:ind w:left="850"/>
        <w:jc w:val="both"/>
        <w:rPr>
          <w:rFonts w:ascii="Arial" w:eastAsia="Calibri" w:hAnsi="Arial" w:cs="Arial"/>
          <w:sz w:val="24"/>
          <w:szCs w:val="24"/>
          <w:lang w:eastAsia="pt-BR"/>
        </w:rPr>
      </w:pPr>
    </w:p>
    <w:p w14:paraId="1A959ABA" w14:textId="77777777" w:rsidR="00925841" w:rsidRPr="00925841" w:rsidRDefault="00925841" w:rsidP="00925841">
      <w:pPr>
        <w:numPr>
          <w:ilvl w:val="0"/>
          <w:numId w:val="20"/>
        </w:numPr>
        <w:spacing w:after="0" w:line="240" w:lineRule="auto"/>
        <w:jc w:val="both"/>
        <w:rPr>
          <w:rFonts w:ascii="Arial" w:eastAsia="Times New Roman" w:hAnsi="Arial" w:cs="Arial"/>
          <w:b/>
          <w:sz w:val="24"/>
          <w:szCs w:val="24"/>
          <w:lang w:eastAsia="pt-BR"/>
        </w:rPr>
      </w:pPr>
      <w:r w:rsidRPr="00925841">
        <w:rPr>
          <w:rFonts w:ascii="Arial" w:eastAsia="Times New Roman" w:hAnsi="Arial" w:cs="Arial"/>
          <w:b/>
          <w:sz w:val="24"/>
          <w:szCs w:val="24"/>
          <w:lang w:eastAsia="pt-BR"/>
        </w:rPr>
        <w:t>Critérios de aceitabilidade da proposta:</w:t>
      </w:r>
      <w:r w:rsidRPr="00925841">
        <w:rPr>
          <w:rFonts w:ascii="Arial" w:eastAsia="Times New Roman" w:hAnsi="Arial" w:cs="Arial"/>
          <w:sz w:val="24"/>
          <w:szCs w:val="24"/>
          <w:lang w:eastAsia="pt-BR"/>
        </w:rPr>
        <w:t xml:space="preserve"> A proposta deverá ser expressa em reais, </w:t>
      </w:r>
      <w:r w:rsidRPr="00925841">
        <w:rPr>
          <w:rFonts w:ascii="Arial" w:eastAsia="Times New Roman" w:hAnsi="Arial" w:cs="Arial"/>
          <w:b/>
          <w:sz w:val="24"/>
          <w:szCs w:val="24"/>
          <w:lang w:eastAsia="pt-BR"/>
        </w:rPr>
        <w:t>preenchida em conformidade com o anexo do edital</w:t>
      </w:r>
      <w:r w:rsidRPr="00925841">
        <w:rPr>
          <w:rFonts w:ascii="Arial" w:eastAsia="Times New Roman" w:hAnsi="Arial" w:cs="Arial"/>
          <w:sz w:val="24"/>
          <w:szCs w:val="24"/>
          <w:lang w:eastAsia="pt-BR"/>
        </w:rPr>
        <w:t xml:space="preserve">, e o indicativo do valor unitário. </w:t>
      </w:r>
    </w:p>
    <w:p w14:paraId="785D7FB9" w14:textId="77777777" w:rsidR="00925841" w:rsidRPr="00925841" w:rsidRDefault="00925841" w:rsidP="00925841">
      <w:pPr>
        <w:spacing w:after="0" w:line="240" w:lineRule="auto"/>
        <w:jc w:val="both"/>
        <w:rPr>
          <w:rFonts w:ascii="Arial" w:eastAsia="Times New Roman" w:hAnsi="Arial" w:cs="Arial"/>
          <w:b/>
          <w:sz w:val="24"/>
          <w:szCs w:val="24"/>
          <w:lang w:eastAsia="pt-BR"/>
        </w:rPr>
      </w:pPr>
    </w:p>
    <w:p w14:paraId="35F9D837" w14:textId="77777777" w:rsidR="00925841" w:rsidRPr="00925841" w:rsidRDefault="00925841" w:rsidP="00925841">
      <w:pPr>
        <w:spacing w:after="0" w:line="240" w:lineRule="auto"/>
        <w:jc w:val="both"/>
        <w:rPr>
          <w:rFonts w:ascii="Arial" w:eastAsia="Times New Roman" w:hAnsi="Arial" w:cs="Arial"/>
          <w:b/>
          <w:sz w:val="24"/>
          <w:szCs w:val="24"/>
          <w:lang w:eastAsia="pt-BR"/>
        </w:rPr>
      </w:pPr>
    </w:p>
    <w:p w14:paraId="4CE88122" w14:textId="77777777" w:rsidR="00925841" w:rsidRPr="00925841" w:rsidRDefault="00925841" w:rsidP="00925841">
      <w:pPr>
        <w:numPr>
          <w:ilvl w:val="0"/>
          <w:numId w:val="20"/>
        </w:numPr>
        <w:spacing w:after="0" w:line="240" w:lineRule="auto"/>
        <w:jc w:val="both"/>
        <w:rPr>
          <w:rFonts w:ascii="Arial" w:eastAsia="Calibri" w:hAnsi="Arial" w:cs="Arial"/>
          <w:b/>
          <w:color w:val="000000"/>
          <w:sz w:val="24"/>
          <w:szCs w:val="24"/>
          <w:lang w:eastAsia="pt-BR"/>
        </w:rPr>
      </w:pPr>
      <w:r w:rsidRPr="00925841">
        <w:rPr>
          <w:rFonts w:ascii="Arial" w:eastAsia="Calibri" w:hAnsi="Arial" w:cs="Arial"/>
          <w:b/>
          <w:color w:val="000000"/>
          <w:sz w:val="24"/>
          <w:szCs w:val="24"/>
          <w:lang w:eastAsia="pt-BR"/>
        </w:rPr>
        <w:t>Da subcontratação</w:t>
      </w:r>
    </w:p>
    <w:p w14:paraId="0EAED650" w14:textId="77777777" w:rsidR="00925841" w:rsidRPr="00925841" w:rsidRDefault="00925841" w:rsidP="00925841">
      <w:pPr>
        <w:spacing w:after="0" w:line="240" w:lineRule="auto"/>
        <w:jc w:val="both"/>
        <w:rPr>
          <w:rFonts w:ascii="Arial" w:eastAsia="Times New Roman" w:hAnsi="Arial" w:cs="Arial"/>
          <w:sz w:val="24"/>
          <w:szCs w:val="24"/>
          <w:lang w:eastAsia="pt-BR"/>
        </w:rPr>
      </w:pPr>
    </w:p>
    <w:p w14:paraId="6460702F" w14:textId="77777777" w:rsidR="00925841" w:rsidRPr="00925841" w:rsidRDefault="00925841" w:rsidP="00925841">
      <w:pPr>
        <w:spacing w:after="0" w:line="240" w:lineRule="auto"/>
        <w:jc w:val="both"/>
        <w:rPr>
          <w:rFonts w:ascii="Arial" w:eastAsia="Times New Roman" w:hAnsi="Arial" w:cs="Arial"/>
          <w:sz w:val="24"/>
          <w:szCs w:val="24"/>
          <w:lang w:eastAsia="pt-BR"/>
        </w:rPr>
      </w:pPr>
      <w:r w:rsidRPr="00925841">
        <w:rPr>
          <w:rFonts w:ascii="Arial" w:eastAsia="Times New Roman" w:hAnsi="Arial" w:cs="Arial"/>
          <w:sz w:val="24"/>
          <w:szCs w:val="24"/>
          <w:lang w:eastAsia="pt-BR"/>
        </w:rPr>
        <w:t xml:space="preserve">6.1 A subcontratação total do objeto do Contrato é vedada. </w:t>
      </w:r>
    </w:p>
    <w:p w14:paraId="62BCB2F5" w14:textId="77777777" w:rsidR="00925841" w:rsidRPr="00925841" w:rsidRDefault="00925841" w:rsidP="00925841">
      <w:pPr>
        <w:autoSpaceDE w:val="0"/>
        <w:autoSpaceDN w:val="0"/>
        <w:adjustRightInd w:val="0"/>
        <w:spacing w:after="0" w:line="240" w:lineRule="auto"/>
        <w:jc w:val="both"/>
        <w:rPr>
          <w:rFonts w:ascii="Arial" w:eastAsia="Times New Roman" w:hAnsi="Arial" w:cs="Arial"/>
          <w:color w:val="000000"/>
          <w:sz w:val="24"/>
          <w:szCs w:val="24"/>
          <w:lang w:eastAsia="pt-BR"/>
        </w:rPr>
      </w:pPr>
    </w:p>
    <w:p w14:paraId="7C2A52D1" w14:textId="77777777" w:rsidR="00925841" w:rsidRPr="00925841" w:rsidRDefault="00925841" w:rsidP="00925841">
      <w:pPr>
        <w:numPr>
          <w:ilvl w:val="0"/>
          <w:numId w:val="20"/>
        </w:numPr>
        <w:spacing w:after="0" w:line="240" w:lineRule="auto"/>
        <w:jc w:val="both"/>
        <w:rPr>
          <w:rFonts w:ascii="Arial" w:eastAsia="Times New Roman" w:hAnsi="Arial" w:cs="Arial"/>
          <w:b/>
          <w:sz w:val="24"/>
          <w:szCs w:val="24"/>
          <w:lang w:eastAsia="pt-BR"/>
        </w:rPr>
      </w:pPr>
      <w:r w:rsidRPr="00925841">
        <w:rPr>
          <w:rFonts w:ascii="Arial" w:eastAsia="Times New Roman" w:hAnsi="Arial" w:cs="Arial"/>
          <w:b/>
          <w:sz w:val="24"/>
          <w:szCs w:val="24"/>
          <w:lang w:eastAsia="pt-BR"/>
        </w:rPr>
        <w:t>Estimativa de valor da contratação e dotação orçamentária e financeira para a despesa:</w:t>
      </w:r>
    </w:p>
    <w:p w14:paraId="7EB818C1" w14:textId="77777777" w:rsidR="00925841" w:rsidRPr="00925841" w:rsidRDefault="00925841" w:rsidP="00925841">
      <w:pPr>
        <w:spacing w:after="0" w:line="240" w:lineRule="auto"/>
        <w:ind w:left="708"/>
        <w:rPr>
          <w:rFonts w:ascii="Arial" w:eastAsia="Times New Roman" w:hAnsi="Arial" w:cs="Arial"/>
          <w:sz w:val="24"/>
          <w:szCs w:val="24"/>
          <w:lang w:eastAsia="pt-BR"/>
        </w:rPr>
      </w:pPr>
    </w:p>
    <w:p w14:paraId="779A95A0" w14:textId="77777777" w:rsidR="00925841" w:rsidRPr="00925841" w:rsidRDefault="00925841" w:rsidP="00925841">
      <w:pPr>
        <w:spacing w:after="0" w:line="240" w:lineRule="auto"/>
        <w:ind w:left="708"/>
        <w:jc w:val="both"/>
        <w:rPr>
          <w:rFonts w:ascii="Arial" w:eastAsia="Times New Roman" w:hAnsi="Arial" w:cs="Arial"/>
          <w:b/>
          <w:i/>
          <w:sz w:val="24"/>
          <w:szCs w:val="24"/>
          <w:lang w:eastAsia="pt-BR"/>
        </w:rPr>
      </w:pPr>
      <w:r w:rsidRPr="00925841">
        <w:rPr>
          <w:rFonts w:ascii="Arial" w:eastAsia="Times New Roman" w:hAnsi="Arial" w:cs="Arial"/>
          <w:sz w:val="24"/>
          <w:szCs w:val="24"/>
          <w:lang w:eastAsia="pt-BR"/>
        </w:rPr>
        <w:t xml:space="preserve">Estimativa do valor global estimado: </w:t>
      </w:r>
      <w:r w:rsidRPr="00925841">
        <w:rPr>
          <w:rFonts w:ascii="Arial" w:eastAsia="Times New Roman" w:hAnsi="Arial" w:cs="Arial"/>
          <w:color w:val="000000"/>
          <w:sz w:val="24"/>
          <w:szCs w:val="24"/>
          <w:lang w:eastAsia="pt-BR"/>
        </w:rPr>
        <w:t>R$ 1.003,00 (mil e três reais).</w:t>
      </w:r>
    </w:p>
    <w:p w14:paraId="006B2286" w14:textId="77777777" w:rsidR="00925841" w:rsidRPr="00925841" w:rsidRDefault="00925841" w:rsidP="00925841">
      <w:pPr>
        <w:spacing w:after="0" w:line="240" w:lineRule="auto"/>
        <w:ind w:left="708"/>
        <w:jc w:val="both"/>
        <w:rPr>
          <w:rFonts w:ascii="Arial" w:eastAsia="Times New Roman" w:hAnsi="Arial" w:cs="Arial"/>
          <w:sz w:val="24"/>
          <w:szCs w:val="24"/>
          <w:lang w:eastAsia="pt-BR"/>
        </w:rPr>
      </w:pPr>
      <w:r w:rsidRPr="00925841">
        <w:rPr>
          <w:rFonts w:ascii="Arial" w:eastAsia="Times New Roman" w:hAnsi="Arial" w:cs="Arial"/>
          <w:sz w:val="24"/>
          <w:szCs w:val="24"/>
          <w:lang w:eastAsia="pt-BR"/>
        </w:rPr>
        <w:t xml:space="preserve">Dotação orçamentária: 3.3.90.30 – Material de Consumo. Ficha 16. </w:t>
      </w:r>
    </w:p>
    <w:p w14:paraId="29182AD9" w14:textId="77777777" w:rsidR="00925841" w:rsidRPr="00925841" w:rsidRDefault="00925841" w:rsidP="00925841">
      <w:pPr>
        <w:spacing w:after="0" w:line="240" w:lineRule="auto"/>
        <w:ind w:left="708"/>
        <w:jc w:val="both"/>
        <w:rPr>
          <w:rFonts w:ascii="Arial" w:eastAsia="Times New Roman" w:hAnsi="Arial" w:cs="Arial"/>
          <w:sz w:val="24"/>
          <w:szCs w:val="24"/>
          <w:lang w:eastAsia="pt-BR"/>
        </w:rPr>
      </w:pPr>
    </w:p>
    <w:p w14:paraId="1F309B34" w14:textId="77777777" w:rsidR="00925841" w:rsidRPr="00925841" w:rsidRDefault="00925841" w:rsidP="00925841">
      <w:pPr>
        <w:numPr>
          <w:ilvl w:val="0"/>
          <w:numId w:val="20"/>
        </w:numPr>
        <w:spacing w:after="0" w:line="240" w:lineRule="auto"/>
        <w:jc w:val="both"/>
        <w:rPr>
          <w:rFonts w:ascii="Arial" w:eastAsia="Times New Roman" w:hAnsi="Arial" w:cs="Arial"/>
          <w:b/>
          <w:sz w:val="24"/>
          <w:szCs w:val="24"/>
          <w:lang w:eastAsia="pt-BR"/>
        </w:rPr>
      </w:pPr>
      <w:r w:rsidRPr="00925841">
        <w:rPr>
          <w:rFonts w:ascii="Arial" w:eastAsia="Times New Roman" w:hAnsi="Arial" w:cs="Arial"/>
          <w:b/>
          <w:sz w:val="24"/>
          <w:szCs w:val="24"/>
          <w:lang w:eastAsia="pt-BR"/>
        </w:rPr>
        <w:t>Condições de fornecimento (métodos, estratégias e prazos de fornecimento e garantia):</w:t>
      </w:r>
    </w:p>
    <w:p w14:paraId="059ABA0E" w14:textId="77777777" w:rsidR="00925841" w:rsidRPr="00925841" w:rsidRDefault="00925841" w:rsidP="00925841">
      <w:pPr>
        <w:numPr>
          <w:ilvl w:val="0"/>
          <w:numId w:val="12"/>
        </w:numPr>
        <w:spacing w:after="0" w:line="240" w:lineRule="auto"/>
        <w:ind w:left="0" w:firstLine="0"/>
        <w:jc w:val="both"/>
        <w:rPr>
          <w:rFonts w:ascii="Arial" w:eastAsia="Times New Roman" w:hAnsi="Arial" w:cs="Arial"/>
          <w:sz w:val="24"/>
          <w:szCs w:val="24"/>
          <w:lang w:eastAsia="pt-BR"/>
        </w:rPr>
      </w:pPr>
      <w:r w:rsidRPr="00925841">
        <w:rPr>
          <w:rFonts w:ascii="Arial" w:eastAsia="Times New Roman" w:hAnsi="Arial" w:cs="Arial"/>
          <w:sz w:val="24"/>
          <w:szCs w:val="24"/>
          <w:lang w:eastAsia="pt-BR"/>
        </w:rPr>
        <w:t xml:space="preserve">O objeto é de </w:t>
      </w:r>
      <w:r w:rsidRPr="00925841">
        <w:rPr>
          <w:rFonts w:ascii="Arial" w:eastAsia="Times New Roman" w:hAnsi="Arial" w:cs="Arial"/>
          <w:color w:val="000000"/>
          <w:sz w:val="24"/>
          <w:szCs w:val="24"/>
          <w:lang w:eastAsia="pt-BR"/>
        </w:rPr>
        <w:t>regime de fornecimento indireto, imediato, empreitada por preço unitário</w:t>
      </w:r>
      <w:r w:rsidRPr="00925841">
        <w:rPr>
          <w:rFonts w:ascii="Arial" w:eastAsia="Times New Roman" w:hAnsi="Arial" w:cs="Arial"/>
          <w:sz w:val="24"/>
          <w:szCs w:val="24"/>
          <w:lang w:eastAsia="pt-BR"/>
        </w:rPr>
        <w:t>.</w:t>
      </w:r>
    </w:p>
    <w:p w14:paraId="1BE05E60" w14:textId="77777777" w:rsidR="00925841" w:rsidRPr="00925841" w:rsidRDefault="00925841" w:rsidP="00925841">
      <w:pPr>
        <w:spacing w:after="0" w:line="240" w:lineRule="auto"/>
        <w:jc w:val="both"/>
        <w:rPr>
          <w:rFonts w:ascii="Arial" w:eastAsia="Calibri" w:hAnsi="Arial" w:cs="Arial"/>
          <w:b/>
          <w:sz w:val="24"/>
          <w:szCs w:val="24"/>
          <w:u w:val="single"/>
          <w:lang w:eastAsia="pt-BR"/>
        </w:rPr>
      </w:pPr>
    </w:p>
    <w:p w14:paraId="09915C50" w14:textId="77777777" w:rsidR="00925841" w:rsidRPr="00925841" w:rsidRDefault="00925841" w:rsidP="00925841">
      <w:pPr>
        <w:numPr>
          <w:ilvl w:val="0"/>
          <w:numId w:val="20"/>
        </w:numPr>
        <w:spacing w:after="0" w:line="240" w:lineRule="auto"/>
        <w:jc w:val="both"/>
        <w:rPr>
          <w:rFonts w:ascii="Arial" w:eastAsia="Times New Roman" w:hAnsi="Arial" w:cs="Arial"/>
          <w:b/>
          <w:sz w:val="24"/>
          <w:szCs w:val="24"/>
          <w:lang w:eastAsia="pt-BR"/>
        </w:rPr>
      </w:pPr>
      <w:r w:rsidRPr="00925841">
        <w:rPr>
          <w:rFonts w:ascii="Arial" w:eastAsia="Times New Roman" w:hAnsi="Arial" w:cs="Arial"/>
          <w:b/>
          <w:sz w:val="24"/>
          <w:szCs w:val="24"/>
          <w:lang w:eastAsia="pt-BR"/>
        </w:rPr>
        <w:t>Obrigações da contratada:</w:t>
      </w:r>
    </w:p>
    <w:p w14:paraId="288F1336" w14:textId="77777777" w:rsidR="00925841" w:rsidRPr="00925841" w:rsidRDefault="00925841" w:rsidP="00925841">
      <w:pPr>
        <w:spacing w:after="0" w:line="240" w:lineRule="auto"/>
        <w:jc w:val="both"/>
        <w:rPr>
          <w:rFonts w:ascii="Arial" w:eastAsia="Times New Roman" w:hAnsi="Arial" w:cs="Arial"/>
          <w:b/>
          <w:sz w:val="24"/>
          <w:szCs w:val="24"/>
          <w:lang w:eastAsia="pt-BR"/>
        </w:rPr>
      </w:pPr>
    </w:p>
    <w:p w14:paraId="13E0CBE9" w14:textId="77777777" w:rsidR="00925841" w:rsidRPr="00925841" w:rsidRDefault="00925841" w:rsidP="00925841">
      <w:pPr>
        <w:numPr>
          <w:ilvl w:val="0"/>
          <w:numId w:val="17"/>
        </w:numPr>
        <w:spacing w:after="0" w:line="240" w:lineRule="auto"/>
        <w:jc w:val="both"/>
        <w:rPr>
          <w:rFonts w:ascii="Arial" w:eastAsia="Times New Roman" w:hAnsi="Arial" w:cs="Arial"/>
          <w:color w:val="000000"/>
          <w:sz w:val="24"/>
          <w:szCs w:val="24"/>
          <w:lang w:eastAsia="pt-BR"/>
        </w:rPr>
      </w:pPr>
      <w:r w:rsidRPr="00925841">
        <w:rPr>
          <w:rFonts w:ascii="Arial" w:eastAsia="Times New Roman" w:hAnsi="Arial" w:cs="Arial"/>
          <w:color w:val="000000"/>
          <w:sz w:val="24"/>
          <w:szCs w:val="24"/>
          <w:lang w:eastAsia="pt-BR"/>
        </w:rPr>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31FB57D7" w14:textId="77777777" w:rsidR="00925841" w:rsidRPr="00925841" w:rsidRDefault="00925841" w:rsidP="00925841">
      <w:pPr>
        <w:numPr>
          <w:ilvl w:val="0"/>
          <w:numId w:val="17"/>
        </w:numPr>
        <w:spacing w:after="0" w:line="240" w:lineRule="auto"/>
        <w:jc w:val="both"/>
        <w:rPr>
          <w:rFonts w:ascii="Arial" w:eastAsia="Times New Roman" w:hAnsi="Arial" w:cs="Arial"/>
          <w:color w:val="000000"/>
          <w:sz w:val="24"/>
          <w:szCs w:val="24"/>
          <w:lang w:eastAsia="pt-BR"/>
        </w:rPr>
      </w:pPr>
      <w:r w:rsidRPr="00925841">
        <w:rPr>
          <w:rFonts w:ascii="Arial" w:eastAsia="Times New Roman" w:hAnsi="Arial" w:cs="Arial"/>
          <w:color w:val="000000"/>
          <w:sz w:val="24"/>
          <w:szCs w:val="24"/>
          <w:lang w:eastAsia="pt-BR"/>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1265990E" w14:textId="77777777" w:rsidR="00925841" w:rsidRPr="00925841" w:rsidRDefault="00925841" w:rsidP="00925841">
      <w:pPr>
        <w:numPr>
          <w:ilvl w:val="0"/>
          <w:numId w:val="17"/>
        </w:numPr>
        <w:spacing w:after="0" w:line="240" w:lineRule="auto"/>
        <w:jc w:val="both"/>
        <w:rPr>
          <w:rFonts w:ascii="Arial" w:eastAsia="Times New Roman" w:hAnsi="Arial" w:cs="Arial"/>
          <w:color w:val="000000"/>
          <w:sz w:val="24"/>
          <w:szCs w:val="24"/>
          <w:lang w:eastAsia="pt-BR"/>
        </w:rPr>
      </w:pPr>
      <w:r w:rsidRPr="00925841">
        <w:rPr>
          <w:rFonts w:ascii="Arial" w:eastAsia="Times New Roman" w:hAnsi="Arial" w:cs="Arial"/>
          <w:color w:val="000000"/>
          <w:sz w:val="24"/>
          <w:szCs w:val="24"/>
          <w:lang w:eastAsia="pt-BR"/>
        </w:rPr>
        <w:t>assumir todos os encargos de possível demanda trabalhista, cível ou penal, relacionadas ao objeto, originariamente ou vinculada por prevenção, conexão ou contingência;</w:t>
      </w:r>
    </w:p>
    <w:p w14:paraId="5EAD63EC" w14:textId="77777777" w:rsidR="00925841" w:rsidRPr="00925841" w:rsidRDefault="00925841" w:rsidP="00925841">
      <w:pPr>
        <w:numPr>
          <w:ilvl w:val="0"/>
          <w:numId w:val="17"/>
        </w:numPr>
        <w:spacing w:after="0" w:line="240" w:lineRule="auto"/>
        <w:jc w:val="both"/>
        <w:rPr>
          <w:rFonts w:ascii="Arial" w:eastAsia="Times New Roman" w:hAnsi="Arial" w:cs="Arial"/>
          <w:color w:val="000000"/>
          <w:sz w:val="24"/>
          <w:szCs w:val="24"/>
          <w:lang w:eastAsia="pt-BR"/>
        </w:rPr>
      </w:pPr>
      <w:r w:rsidRPr="00925841">
        <w:rPr>
          <w:rFonts w:ascii="Arial" w:eastAsia="Times New Roman" w:hAnsi="Arial" w:cs="Arial"/>
          <w:color w:val="000000"/>
          <w:sz w:val="24"/>
          <w:szCs w:val="24"/>
          <w:lang w:eastAsia="pt-BR"/>
        </w:rPr>
        <w:t xml:space="preserve">assumir a responsabilidade pelos encargos fiscais e comerciais resultantes da homologação do pregão. </w:t>
      </w:r>
    </w:p>
    <w:p w14:paraId="3CDF2EE9" w14:textId="77777777" w:rsidR="00925841" w:rsidRPr="00925841" w:rsidRDefault="00925841" w:rsidP="00925841">
      <w:pPr>
        <w:numPr>
          <w:ilvl w:val="0"/>
          <w:numId w:val="17"/>
        </w:numPr>
        <w:spacing w:after="0" w:line="240" w:lineRule="auto"/>
        <w:jc w:val="both"/>
        <w:rPr>
          <w:rFonts w:ascii="Arial" w:eastAsia="Times New Roman" w:hAnsi="Arial" w:cs="Arial"/>
          <w:color w:val="000000"/>
          <w:sz w:val="24"/>
          <w:szCs w:val="24"/>
          <w:lang w:eastAsia="pt-BR"/>
        </w:rPr>
      </w:pPr>
      <w:r w:rsidRPr="00925841">
        <w:rPr>
          <w:rFonts w:ascii="Arial" w:eastAsia="Times New Roman" w:hAnsi="Arial" w:cs="Arial"/>
          <w:color w:val="000000"/>
          <w:sz w:val="24"/>
          <w:szCs w:val="24"/>
          <w:lang w:eastAsia="pt-BR"/>
        </w:rPr>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59177E74" w14:textId="77777777" w:rsidR="00925841" w:rsidRPr="00925841" w:rsidRDefault="00925841" w:rsidP="00925841">
      <w:pPr>
        <w:numPr>
          <w:ilvl w:val="0"/>
          <w:numId w:val="17"/>
        </w:numPr>
        <w:spacing w:after="0" w:line="240" w:lineRule="auto"/>
        <w:jc w:val="both"/>
        <w:rPr>
          <w:rFonts w:ascii="Arial" w:eastAsia="Times New Roman" w:hAnsi="Arial" w:cs="Arial"/>
          <w:color w:val="000000"/>
          <w:sz w:val="24"/>
          <w:szCs w:val="24"/>
          <w:lang w:eastAsia="pt-BR"/>
        </w:rPr>
      </w:pPr>
      <w:r w:rsidRPr="00925841">
        <w:rPr>
          <w:rFonts w:ascii="Arial" w:eastAsia="Times New Roman" w:hAnsi="Arial" w:cs="Arial"/>
          <w:color w:val="000000"/>
          <w:sz w:val="24"/>
          <w:szCs w:val="24"/>
          <w:lang w:eastAsia="pt-BR"/>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14:paraId="755B11DD" w14:textId="77777777" w:rsidR="00925841" w:rsidRPr="00925841" w:rsidRDefault="00925841" w:rsidP="00925841">
      <w:pPr>
        <w:numPr>
          <w:ilvl w:val="0"/>
          <w:numId w:val="17"/>
        </w:numPr>
        <w:tabs>
          <w:tab w:val="clear" w:pos="720"/>
          <w:tab w:val="left" w:pos="709"/>
        </w:tabs>
        <w:spacing w:after="0" w:line="240" w:lineRule="auto"/>
        <w:jc w:val="both"/>
        <w:rPr>
          <w:rFonts w:ascii="Arial" w:eastAsia="Times New Roman" w:hAnsi="Arial" w:cs="Arial"/>
          <w:color w:val="000000"/>
          <w:sz w:val="24"/>
          <w:szCs w:val="24"/>
          <w:lang w:eastAsia="pt-BR"/>
        </w:rPr>
      </w:pPr>
      <w:r w:rsidRPr="00925841">
        <w:rPr>
          <w:rFonts w:ascii="Arial" w:eastAsia="Times New Roman" w:hAnsi="Arial" w:cs="Arial"/>
          <w:color w:val="000000"/>
          <w:sz w:val="24"/>
          <w:szCs w:val="24"/>
          <w:lang w:eastAsia="pt-BR"/>
        </w:rPr>
        <w:t>Responsabilizar-se pela qualidade dos produtos, substituindo, imediatamente, aqueles que apresentarem qualquer tipo de vício ou imperfeição, ou não se adequarem às especificações constantes deste Termo, sob pena de aplicação das sanções cabíveis;</w:t>
      </w:r>
    </w:p>
    <w:p w14:paraId="41C93070" w14:textId="77777777" w:rsidR="00925841" w:rsidRPr="00925841" w:rsidRDefault="00925841" w:rsidP="00925841">
      <w:pPr>
        <w:numPr>
          <w:ilvl w:val="0"/>
          <w:numId w:val="17"/>
        </w:numPr>
        <w:spacing w:after="0" w:line="240" w:lineRule="auto"/>
        <w:jc w:val="both"/>
        <w:rPr>
          <w:rFonts w:ascii="Arial" w:eastAsia="Times New Roman" w:hAnsi="Arial" w:cs="Arial"/>
          <w:color w:val="000000"/>
          <w:sz w:val="24"/>
          <w:szCs w:val="24"/>
          <w:lang w:eastAsia="pt-BR"/>
        </w:rPr>
      </w:pPr>
      <w:r w:rsidRPr="00925841">
        <w:rPr>
          <w:rFonts w:ascii="Arial" w:eastAsia="Times New Roman" w:hAnsi="Arial" w:cs="Arial"/>
          <w:color w:val="000000"/>
          <w:sz w:val="24"/>
          <w:szCs w:val="24"/>
          <w:lang w:eastAsia="pt-BR"/>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5E541AEB" w14:textId="77777777" w:rsidR="00925841" w:rsidRPr="00925841" w:rsidRDefault="00925841" w:rsidP="00925841">
      <w:pPr>
        <w:numPr>
          <w:ilvl w:val="0"/>
          <w:numId w:val="17"/>
        </w:numPr>
        <w:spacing w:after="0" w:line="240" w:lineRule="auto"/>
        <w:jc w:val="both"/>
        <w:rPr>
          <w:rFonts w:ascii="Arial" w:eastAsia="Times New Roman" w:hAnsi="Arial" w:cs="Arial"/>
          <w:color w:val="000000"/>
          <w:sz w:val="24"/>
          <w:szCs w:val="24"/>
          <w:lang w:eastAsia="pt-BR"/>
        </w:rPr>
      </w:pPr>
      <w:r w:rsidRPr="00925841">
        <w:rPr>
          <w:rFonts w:ascii="Arial" w:eastAsia="Times New Roman" w:hAnsi="Arial" w:cs="Arial"/>
          <w:color w:val="000000"/>
          <w:sz w:val="24"/>
          <w:szCs w:val="24"/>
          <w:lang w:eastAsia="pt-BR"/>
        </w:rPr>
        <w:t>Cumprir todas as condições e prazos fixados no Edital ou outros que venham a ser fixados, assim como a observar, atender, respeitar, cumprir e fazer cumprir a legislação aplicável e a favorecer e garantir a qualidade do objeto.</w:t>
      </w:r>
    </w:p>
    <w:p w14:paraId="5B99883B" w14:textId="77777777" w:rsidR="00925841" w:rsidRPr="00925841" w:rsidRDefault="00925841" w:rsidP="00925841">
      <w:pPr>
        <w:spacing w:after="0" w:line="240" w:lineRule="auto"/>
        <w:ind w:left="720"/>
        <w:jc w:val="both"/>
        <w:rPr>
          <w:rFonts w:ascii="Arial" w:eastAsia="Times New Roman" w:hAnsi="Arial" w:cs="Arial"/>
          <w:color w:val="000000"/>
          <w:sz w:val="24"/>
          <w:szCs w:val="24"/>
          <w:lang w:eastAsia="pt-BR"/>
        </w:rPr>
      </w:pPr>
    </w:p>
    <w:p w14:paraId="2C0C17A0" w14:textId="77777777" w:rsidR="00925841" w:rsidRPr="00925841" w:rsidRDefault="00925841" w:rsidP="00925841">
      <w:pPr>
        <w:numPr>
          <w:ilvl w:val="0"/>
          <w:numId w:val="20"/>
        </w:numPr>
        <w:spacing w:after="0" w:line="240" w:lineRule="auto"/>
        <w:jc w:val="both"/>
        <w:rPr>
          <w:rFonts w:ascii="Arial" w:eastAsia="Times New Roman" w:hAnsi="Arial" w:cs="Arial"/>
          <w:b/>
          <w:sz w:val="24"/>
          <w:szCs w:val="24"/>
          <w:lang w:eastAsia="pt-BR"/>
        </w:rPr>
      </w:pPr>
      <w:r w:rsidRPr="00925841">
        <w:rPr>
          <w:rFonts w:ascii="Arial" w:eastAsia="Times New Roman" w:hAnsi="Arial" w:cs="Arial"/>
          <w:b/>
          <w:sz w:val="24"/>
          <w:szCs w:val="24"/>
          <w:lang w:eastAsia="pt-BR"/>
        </w:rPr>
        <w:t>Obrigações da contratante:</w:t>
      </w:r>
    </w:p>
    <w:p w14:paraId="66F326F2" w14:textId="77777777" w:rsidR="00925841" w:rsidRPr="00925841" w:rsidRDefault="00925841" w:rsidP="00925841">
      <w:pPr>
        <w:spacing w:after="0" w:line="240" w:lineRule="auto"/>
        <w:ind w:left="720"/>
        <w:jc w:val="both"/>
        <w:rPr>
          <w:rFonts w:ascii="Arial" w:eastAsia="Times New Roman" w:hAnsi="Arial" w:cs="Arial"/>
          <w:b/>
          <w:sz w:val="24"/>
          <w:szCs w:val="24"/>
          <w:lang w:eastAsia="pt-BR"/>
        </w:rPr>
      </w:pPr>
    </w:p>
    <w:p w14:paraId="1929F93E" w14:textId="77777777" w:rsidR="00925841" w:rsidRPr="00925841" w:rsidRDefault="00925841" w:rsidP="00925841">
      <w:pPr>
        <w:numPr>
          <w:ilvl w:val="0"/>
          <w:numId w:val="19"/>
        </w:numPr>
        <w:spacing w:after="0" w:line="240" w:lineRule="auto"/>
        <w:jc w:val="both"/>
        <w:rPr>
          <w:rFonts w:ascii="Arial" w:eastAsia="Times New Roman" w:hAnsi="Arial" w:cs="Arial"/>
          <w:color w:val="000000"/>
          <w:sz w:val="24"/>
          <w:szCs w:val="24"/>
          <w:lang w:eastAsia="pt-BR"/>
        </w:rPr>
      </w:pPr>
      <w:r w:rsidRPr="00925841">
        <w:rPr>
          <w:rFonts w:ascii="Arial" w:eastAsia="Times New Roman" w:hAnsi="Arial" w:cs="Arial"/>
          <w:color w:val="000000"/>
          <w:sz w:val="24"/>
          <w:szCs w:val="24"/>
          <w:lang w:eastAsia="pt-BR"/>
        </w:rPr>
        <w:lastRenderedPageBreak/>
        <w:t>Efetuar os devidos pagamentos no prazo estipulado;</w:t>
      </w:r>
    </w:p>
    <w:p w14:paraId="7A4B8581" w14:textId="77777777" w:rsidR="00925841" w:rsidRPr="00925841" w:rsidRDefault="00925841" w:rsidP="00925841">
      <w:pPr>
        <w:numPr>
          <w:ilvl w:val="0"/>
          <w:numId w:val="19"/>
        </w:numPr>
        <w:spacing w:after="0" w:line="240" w:lineRule="auto"/>
        <w:jc w:val="both"/>
        <w:rPr>
          <w:rFonts w:ascii="Arial" w:eastAsia="Times New Roman" w:hAnsi="Arial" w:cs="Arial"/>
          <w:color w:val="000000"/>
          <w:sz w:val="24"/>
          <w:szCs w:val="24"/>
          <w:lang w:eastAsia="pt-BR"/>
        </w:rPr>
      </w:pPr>
      <w:r w:rsidRPr="00925841">
        <w:rPr>
          <w:rFonts w:ascii="Arial" w:eastAsia="Times New Roman" w:hAnsi="Arial" w:cs="Arial"/>
          <w:color w:val="000000"/>
          <w:sz w:val="24"/>
          <w:szCs w:val="24"/>
          <w:lang w:eastAsia="pt-BR"/>
        </w:rPr>
        <w:t>Fornecer cópia do projeto do ar condicionado;</w:t>
      </w:r>
    </w:p>
    <w:p w14:paraId="3E4D98BB" w14:textId="77777777" w:rsidR="00925841" w:rsidRPr="00925841" w:rsidRDefault="00925841" w:rsidP="00925841">
      <w:pPr>
        <w:numPr>
          <w:ilvl w:val="0"/>
          <w:numId w:val="19"/>
        </w:numPr>
        <w:spacing w:after="0" w:line="240" w:lineRule="auto"/>
        <w:jc w:val="both"/>
        <w:rPr>
          <w:rFonts w:ascii="Arial" w:eastAsia="Times New Roman" w:hAnsi="Arial" w:cs="Arial"/>
          <w:color w:val="000000"/>
          <w:sz w:val="24"/>
          <w:szCs w:val="24"/>
          <w:lang w:eastAsia="pt-BR"/>
        </w:rPr>
      </w:pPr>
      <w:r w:rsidRPr="00925841">
        <w:rPr>
          <w:rFonts w:ascii="Arial" w:eastAsia="Times New Roman" w:hAnsi="Arial" w:cs="Arial"/>
          <w:color w:val="000000"/>
          <w:sz w:val="24"/>
          <w:szCs w:val="24"/>
          <w:lang w:eastAsia="pt-BR"/>
        </w:rPr>
        <w:t>Orientar a LICITANTE para que os pagamentos e os documentos de cobrança não sofram atrasos;</w:t>
      </w:r>
    </w:p>
    <w:p w14:paraId="41E902F1" w14:textId="77777777" w:rsidR="00925841" w:rsidRPr="00925841" w:rsidRDefault="00925841" w:rsidP="00925841">
      <w:pPr>
        <w:numPr>
          <w:ilvl w:val="0"/>
          <w:numId w:val="19"/>
        </w:numPr>
        <w:spacing w:after="0" w:line="240" w:lineRule="auto"/>
        <w:jc w:val="both"/>
        <w:rPr>
          <w:rFonts w:ascii="Arial" w:eastAsia="Times New Roman" w:hAnsi="Arial" w:cs="Arial"/>
          <w:color w:val="000000"/>
          <w:sz w:val="24"/>
          <w:szCs w:val="24"/>
          <w:lang w:eastAsia="pt-BR"/>
        </w:rPr>
      </w:pPr>
      <w:r w:rsidRPr="00925841">
        <w:rPr>
          <w:rFonts w:ascii="Arial" w:eastAsia="Times New Roman" w:hAnsi="Arial" w:cs="Arial"/>
          <w:color w:val="000000"/>
          <w:sz w:val="24"/>
          <w:szCs w:val="24"/>
          <w:lang w:eastAsia="pt-BR"/>
        </w:rPr>
        <w:t>Notificar por escrito a LICITANTE fixando-lhe prazos para corrigir eventuais irregularidades encontradas no fornecimento do objeto, bem como quando da aplicação de multas, retenção por danos causados e quaisquer débitos;</w:t>
      </w:r>
    </w:p>
    <w:p w14:paraId="2322BC8E" w14:textId="77777777" w:rsidR="00925841" w:rsidRPr="00925841" w:rsidRDefault="00925841" w:rsidP="00925841">
      <w:pPr>
        <w:numPr>
          <w:ilvl w:val="0"/>
          <w:numId w:val="19"/>
        </w:numPr>
        <w:spacing w:after="0" w:line="240" w:lineRule="auto"/>
        <w:jc w:val="both"/>
        <w:rPr>
          <w:rFonts w:ascii="Arial" w:eastAsia="Times New Roman" w:hAnsi="Arial" w:cs="Arial"/>
          <w:color w:val="000000"/>
          <w:sz w:val="24"/>
          <w:szCs w:val="24"/>
          <w:lang w:eastAsia="pt-BR"/>
        </w:rPr>
      </w:pPr>
      <w:r w:rsidRPr="00925841">
        <w:rPr>
          <w:rFonts w:ascii="Arial" w:eastAsia="Times New Roman" w:hAnsi="Arial" w:cs="Arial"/>
          <w:color w:val="000000"/>
          <w:sz w:val="24"/>
          <w:szCs w:val="24"/>
          <w:lang w:eastAsia="pt-BR"/>
        </w:rPr>
        <w:t xml:space="preserve">Prestar as informações necessárias à LICITANTE para o perfeito fornecimento do objeto. </w:t>
      </w:r>
    </w:p>
    <w:p w14:paraId="06A867BC" w14:textId="77777777" w:rsidR="00925841" w:rsidRPr="00925841" w:rsidRDefault="00925841" w:rsidP="00925841">
      <w:pPr>
        <w:numPr>
          <w:ilvl w:val="0"/>
          <w:numId w:val="19"/>
        </w:numPr>
        <w:spacing w:after="0" w:line="240" w:lineRule="auto"/>
        <w:jc w:val="both"/>
        <w:rPr>
          <w:rFonts w:ascii="Arial" w:eastAsia="Times New Roman" w:hAnsi="Arial" w:cs="Arial"/>
          <w:color w:val="000000"/>
          <w:sz w:val="24"/>
          <w:szCs w:val="24"/>
          <w:lang w:eastAsia="pt-BR"/>
        </w:rPr>
      </w:pPr>
      <w:r w:rsidRPr="00925841">
        <w:rPr>
          <w:rFonts w:ascii="Arial" w:eastAsia="Times New Roman" w:hAnsi="Arial" w:cs="Arial"/>
          <w:color w:val="000000"/>
          <w:sz w:val="24"/>
          <w:szCs w:val="24"/>
          <w:lang w:eastAsia="pt-BR"/>
        </w:rPr>
        <w:t xml:space="preserve"> Promover a emissão da requisição.</w:t>
      </w:r>
    </w:p>
    <w:p w14:paraId="05A04A1A" w14:textId="77777777" w:rsidR="00925841" w:rsidRPr="00925841" w:rsidRDefault="00925841" w:rsidP="00925841">
      <w:pPr>
        <w:spacing w:after="0" w:line="240" w:lineRule="auto"/>
        <w:ind w:left="720"/>
        <w:jc w:val="both"/>
        <w:rPr>
          <w:rFonts w:ascii="Arial" w:eastAsia="Times New Roman" w:hAnsi="Arial" w:cs="Arial"/>
          <w:color w:val="000000"/>
          <w:sz w:val="24"/>
          <w:szCs w:val="24"/>
          <w:lang w:eastAsia="pt-BR"/>
        </w:rPr>
      </w:pPr>
    </w:p>
    <w:p w14:paraId="714780C3" w14:textId="77777777" w:rsidR="00925841" w:rsidRPr="00925841" w:rsidRDefault="00925841" w:rsidP="00925841">
      <w:pPr>
        <w:numPr>
          <w:ilvl w:val="0"/>
          <w:numId w:val="20"/>
        </w:numPr>
        <w:spacing w:after="0" w:line="240" w:lineRule="auto"/>
        <w:jc w:val="both"/>
        <w:rPr>
          <w:rFonts w:ascii="Arial" w:eastAsia="Times New Roman" w:hAnsi="Arial" w:cs="Arial"/>
          <w:b/>
          <w:sz w:val="24"/>
          <w:szCs w:val="24"/>
          <w:lang w:eastAsia="pt-BR"/>
        </w:rPr>
      </w:pPr>
      <w:r w:rsidRPr="00925841">
        <w:rPr>
          <w:rFonts w:ascii="Arial" w:eastAsia="Times New Roman" w:hAnsi="Arial" w:cs="Arial"/>
          <w:b/>
          <w:sz w:val="24"/>
          <w:szCs w:val="24"/>
          <w:lang w:eastAsia="pt-BR"/>
        </w:rPr>
        <w:t xml:space="preserve"> Gestão e fiscalização do contrato:</w:t>
      </w:r>
    </w:p>
    <w:p w14:paraId="5F23B751" w14:textId="77777777" w:rsidR="00925841" w:rsidRPr="00925841" w:rsidRDefault="00925841" w:rsidP="00925841">
      <w:pPr>
        <w:spacing w:after="0" w:line="240" w:lineRule="auto"/>
        <w:ind w:left="720"/>
        <w:jc w:val="both"/>
        <w:rPr>
          <w:rFonts w:ascii="Arial" w:eastAsia="Times New Roman" w:hAnsi="Arial" w:cs="Arial"/>
          <w:b/>
          <w:sz w:val="24"/>
          <w:szCs w:val="24"/>
          <w:lang w:eastAsia="pt-BR"/>
        </w:rPr>
      </w:pPr>
    </w:p>
    <w:p w14:paraId="783C8FA4" w14:textId="77777777" w:rsidR="00925841" w:rsidRPr="00925841" w:rsidRDefault="00925841" w:rsidP="00925841">
      <w:pPr>
        <w:spacing w:after="0" w:line="240" w:lineRule="auto"/>
        <w:jc w:val="both"/>
        <w:rPr>
          <w:rFonts w:ascii="Arial" w:eastAsia="Times New Roman" w:hAnsi="Arial" w:cs="Arial"/>
          <w:color w:val="000000"/>
          <w:sz w:val="24"/>
          <w:szCs w:val="24"/>
          <w:lang w:eastAsia="pt-BR"/>
        </w:rPr>
      </w:pPr>
      <w:r w:rsidRPr="00925841">
        <w:rPr>
          <w:rFonts w:ascii="Arial" w:eastAsia="Times New Roman" w:hAnsi="Arial" w:cs="Arial"/>
          <w:color w:val="000000"/>
          <w:sz w:val="24"/>
          <w:szCs w:val="24"/>
          <w:lang w:eastAsia="pt-BR"/>
        </w:rPr>
        <w:t>11.1 O fornecimento de que trata o objeto será acompanhado e fiscalizado pela servidora Lais Oliveira Costa, CPF nº 130.749.156-17, designada para este fim, denominada em ato próprio Gestora e Fiscal de Contratos, ou qualquer outro servidor que vier a substituí-la, permitida a contratação de terceiros para assisti-la e subsidiá-la de informações pertinentes a esta atribuição.</w:t>
      </w:r>
    </w:p>
    <w:p w14:paraId="465F7206" w14:textId="77777777" w:rsidR="00925841" w:rsidRPr="00925841" w:rsidRDefault="00925841" w:rsidP="00925841">
      <w:pPr>
        <w:spacing w:after="0" w:line="240" w:lineRule="auto"/>
        <w:ind w:left="1440"/>
        <w:jc w:val="both"/>
        <w:rPr>
          <w:rFonts w:ascii="Arial" w:eastAsia="Times New Roman" w:hAnsi="Arial" w:cs="Arial"/>
          <w:color w:val="000000"/>
          <w:sz w:val="24"/>
          <w:szCs w:val="24"/>
          <w:lang w:eastAsia="pt-BR"/>
        </w:rPr>
      </w:pPr>
    </w:p>
    <w:p w14:paraId="19292920" w14:textId="77777777" w:rsidR="00925841" w:rsidRPr="00925841" w:rsidRDefault="00925841" w:rsidP="00925841">
      <w:pPr>
        <w:numPr>
          <w:ilvl w:val="0"/>
          <w:numId w:val="20"/>
        </w:numPr>
        <w:spacing w:after="0" w:line="240" w:lineRule="auto"/>
        <w:jc w:val="both"/>
        <w:rPr>
          <w:rFonts w:ascii="Arial" w:eastAsia="Times New Roman" w:hAnsi="Arial" w:cs="Arial"/>
          <w:b/>
          <w:sz w:val="24"/>
          <w:szCs w:val="24"/>
          <w:lang w:eastAsia="pt-BR"/>
        </w:rPr>
      </w:pPr>
      <w:r w:rsidRPr="00925841">
        <w:rPr>
          <w:rFonts w:ascii="Arial" w:eastAsia="Times New Roman" w:hAnsi="Arial" w:cs="Arial"/>
          <w:b/>
          <w:sz w:val="24"/>
          <w:szCs w:val="24"/>
          <w:lang w:eastAsia="pt-BR"/>
        </w:rPr>
        <w:t>Condições de pagamento:</w:t>
      </w:r>
    </w:p>
    <w:p w14:paraId="5B1B672C" w14:textId="77777777" w:rsidR="00925841" w:rsidRPr="00925841" w:rsidRDefault="00925841" w:rsidP="00925841">
      <w:pPr>
        <w:spacing w:after="0" w:line="240" w:lineRule="auto"/>
        <w:ind w:left="720"/>
        <w:jc w:val="both"/>
        <w:rPr>
          <w:rFonts w:ascii="Arial" w:eastAsia="Times New Roman" w:hAnsi="Arial" w:cs="Arial"/>
          <w:b/>
          <w:sz w:val="24"/>
          <w:szCs w:val="24"/>
          <w:lang w:eastAsia="pt-BR"/>
        </w:rPr>
      </w:pPr>
    </w:p>
    <w:p w14:paraId="4551E5D1" w14:textId="77777777" w:rsidR="00925841" w:rsidRPr="00925841" w:rsidRDefault="00925841" w:rsidP="00925841">
      <w:pPr>
        <w:widowControl w:val="0"/>
        <w:suppressAutoHyphens/>
        <w:spacing w:after="0" w:line="240" w:lineRule="auto"/>
        <w:jc w:val="both"/>
        <w:rPr>
          <w:rFonts w:ascii="Arial" w:eastAsia="Times New Roman" w:hAnsi="Arial" w:cs="Arial"/>
          <w:color w:val="000000"/>
          <w:sz w:val="24"/>
          <w:szCs w:val="24"/>
          <w:lang w:eastAsia="zh-CN"/>
        </w:rPr>
      </w:pPr>
      <w:r w:rsidRPr="00925841">
        <w:rPr>
          <w:rFonts w:ascii="Arial" w:eastAsia="Times New Roman" w:hAnsi="Arial" w:cs="Arial"/>
          <w:color w:val="000000"/>
          <w:sz w:val="24"/>
          <w:szCs w:val="24"/>
          <w:lang w:eastAsia="zh-CN"/>
        </w:rPr>
        <w:t xml:space="preserve">O pagamento referente ao fornecimento do objeto do Contrato será efetuado nas seguintes condições: </w:t>
      </w:r>
    </w:p>
    <w:p w14:paraId="71EA4CCD" w14:textId="77777777" w:rsidR="00925841" w:rsidRPr="00925841" w:rsidRDefault="00925841" w:rsidP="00925841">
      <w:pPr>
        <w:widowControl w:val="0"/>
        <w:numPr>
          <w:ilvl w:val="0"/>
          <w:numId w:val="14"/>
        </w:numPr>
        <w:suppressAutoHyphens/>
        <w:spacing w:after="0" w:line="240" w:lineRule="auto"/>
        <w:jc w:val="both"/>
        <w:rPr>
          <w:rFonts w:ascii="Arial" w:eastAsia="Times New Roman" w:hAnsi="Arial" w:cs="Arial"/>
          <w:color w:val="000000"/>
          <w:sz w:val="24"/>
          <w:szCs w:val="24"/>
          <w:lang w:eastAsia="zh-CN"/>
        </w:rPr>
      </w:pPr>
      <w:r w:rsidRPr="00925841">
        <w:rPr>
          <w:rFonts w:ascii="Arial" w:eastAsia="Times New Roman" w:hAnsi="Arial" w:cs="Arial"/>
          <w:color w:val="000000"/>
          <w:sz w:val="24"/>
          <w:szCs w:val="24"/>
          <w:lang w:eastAsia="zh-CN"/>
        </w:rPr>
        <w:t>Em parcela única em até 05 (cinco) dias úteis, mediante apresentação da competente nota fiscal, em consonância com o que foi efetivamente realizado e entregue. O pagamento será creditado em conta corrente da CONTRATADA, ou mediante boleto bancário emitido pela CONTRATADA.</w:t>
      </w:r>
    </w:p>
    <w:p w14:paraId="4491586C" w14:textId="77777777" w:rsidR="00925841" w:rsidRPr="00925841" w:rsidRDefault="00925841" w:rsidP="00925841">
      <w:pPr>
        <w:widowControl w:val="0"/>
        <w:numPr>
          <w:ilvl w:val="0"/>
          <w:numId w:val="14"/>
        </w:numPr>
        <w:suppressAutoHyphens/>
        <w:spacing w:after="0" w:line="240" w:lineRule="auto"/>
        <w:jc w:val="both"/>
        <w:rPr>
          <w:rFonts w:ascii="Arial" w:eastAsia="Times New Roman" w:hAnsi="Arial" w:cs="Arial"/>
          <w:color w:val="000000"/>
          <w:sz w:val="24"/>
          <w:szCs w:val="24"/>
          <w:lang w:eastAsia="zh-CN"/>
        </w:rPr>
      </w:pPr>
      <w:r w:rsidRPr="00925841">
        <w:rPr>
          <w:rFonts w:ascii="Arial" w:eastAsia="Times New Roman" w:hAnsi="Arial" w:cs="Arial"/>
          <w:color w:val="000000"/>
          <w:sz w:val="24"/>
          <w:szCs w:val="24"/>
          <w:lang w:eastAsia="zh-CN"/>
        </w:rPr>
        <w:t>A nota fiscal ou documento equivalente será emitido pela CONTRATADA em inteira conformidade com as exigências legais e contratuais, especialmente as de natureza fiscal, com destaque, quando exigíveis, das retenções tributárias e/ou previdenciárias.</w:t>
      </w:r>
    </w:p>
    <w:p w14:paraId="16F9FC22" w14:textId="77777777" w:rsidR="00925841" w:rsidRPr="00925841" w:rsidRDefault="00925841" w:rsidP="00925841">
      <w:pPr>
        <w:widowControl w:val="0"/>
        <w:numPr>
          <w:ilvl w:val="0"/>
          <w:numId w:val="14"/>
        </w:numPr>
        <w:suppressAutoHyphens/>
        <w:spacing w:after="0" w:line="240" w:lineRule="auto"/>
        <w:jc w:val="both"/>
        <w:rPr>
          <w:rFonts w:ascii="Arial" w:eastAsia="Times New Roman" w:hAnsi="Arial" w:cs="Arial"/>
          <w:color w:val="000000"/>
          <w:sz w:val="24"/>
          <w:szCs w:val="24"/>
          <w:lang w:eastAsia="zh-CN"/>
        </w:rPr>
      </w:pPr>
      <w:r w:rsidRPr="00925841">
        <w:rPr>
          <w:rFonts w:ascii="Arial" w:eastAsia="Times New Roman" w:hAnsi="Arial" w:cs="Arial"/>
          <w:color w:val="000000"/>
          <w:sz w:val="24"/>
          <w:szCs w:val="24"/>
          <w:lang w:eastAsia="zh-CN"/>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0F4A501D" w14:textId="77777777" w:rsidR="00925841" w:rsidRPr="00925841" w:rsidRDefault="00925841" w:rsidP="00925841">
      <w:pPr>
        <w:widowControl w:val="0"/>
        <w:numPr>
          <w:ilvl w:val="0"/>
          <w:numId w:val="14"/>
        </w:numPr>
        <w:suppressAutoHyphens/>
        <w:spacing w:after="0" w:line="240" w:lineRule="auto"/>
        <w:jc w:val="both"/>
        <w:rPr>
          <w:rFonts w:ascii="Arial" w:eastAsia="Times New Roman" w:hAnsi="Arial" w:cs="Arial"/>
          <w:color w:val="000000"/>
          <w:sz w:val="24"/>
          <w:szCs w:val="24"/>
          <w:lang w:eastAsia="zh-CN"/>
        </w:rPr>
      </w:pPr>
      <w:r w:rsidRPr="00925841">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 do Contrato.</w:t>
      </w:r>
    </w:p>
    <w:p w14:paraId="30F01F02" w14:textId="77777777" w:rsidR="00925841" w:rsidRPr="00925841" w:rsidRDefault="00925841" w:rsidP="00925841">
      <w:pPr>
        <w:widowControl w:val="0"/>
        <w:numPr>
          <w:ilvl w:val="0"/>
          <w:numId w:val="14"/>
        </w:numPr>
        <w:suppressAutoHyphens/>
        <w:spacing w:after="0" w:line="240" w:lineRule="auto"/>
        <w:jc w:val="both"/>
        <w:rPr>
          <w:rFonts w:ascii="Arial" w:eastAsia="Times New Roman" w:hAnsi="Arial" w:cs="Arial"/>
          <w:color w:val="000000"/>
          <w:sz w:val="24"/>
          <w:szCs w:val="24"/>
          <w:lang w:eastAsia="zh-CN"/>
        </w:rPr>
      </w:pPr>
      <w:r w:rsidRPr="00925841">
        <w:rPr>
          <w:rFonts w:ascii="Arial" w:eastAsia="Times New Roman" w:hAnsi="Arial" w:cs="Arial"/>
          <w:color w:val="000000"/>
          <w:sz w:val="24"/>
          <w:szCs w:val="24"/>
          <w:lang w:eastAsia="zh-CN"/>
        </w:rPr>
        <w:lastRenderedPageBreak/>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06E26B98" w14:textId="77777777" w:rsidR="00925841" w:rsidRPr="00925841" w:rsidRDefault="00925841" w:rsidP="00925841">
      <w:pPr>
        <w:widowControl w:val="0"/>
        <w:numPr>
          <w:ilvl w:val="0"/>
          <w:numId w:val="14"/>
        </w:numPr>
        <w:suppressAutoHyphens/>
        <w:spacing w:after="0" w:line="240" w:lineRule="auto"/>
        <w:jc w:val="both"/>
        <w:rPr>
          <w:rFonts w:ascii="Arial" w:eastAsia="Times New Roman" w:hAnsi="Arial" w:cs="Arial"/>
          <w:color w:val="000000"/>
          <w:sz w:val="24"/>
          <w:szCs w:val="24"/>
          <w:lang w:eastAsia="zh-CN"/>
        </w:rPr>
      </w:pPr>
      <w:r w:rsidRPr="00925841">
        <w:rPr>
          <w:rFonts w:ascii="Arial" w:eastAsia="Times New Roman" w:hAnsi="Arial" w:cs="Arial"/>
          <w:color w:val="000000"/>
          <w:sz w:val="24"/>
          <w:szCs w:val="24"/>
          <w:lang w:eastAsia="zh-CN"/>
        </w:rPr>
        <w:t>A CONTRATANTE poderá deduzir das importâncias a pagar os valores correspondentes a multas ou indenizações devidas pela CONTRATADA nos termos deste Contrato.</w:t>
      </w:r>
    </w:p>
    <w:p w14:paraId="37464DDB" w14:textId="77777777" w:rsidR="00925841" w:rsidRPr="00925841" w:rsidRDefault="00925841" w:rsidP="00925841">
      <w:pPr>
        <w:widowControl w:val="0"/>
        <w:numPr>
          <w:ilvl w:val="0"/>
          <w:numId w:val="14"/>
        </w:numPr>
        <w:suppressAutoHyphens/>
        <w:spacing w:after="0" w:line="240" w:lineRule="auto"/>
        <w:jc w:val="both"/>
        <w:rPr>
          <w:rFonts w:ascii="Arial" w:eastAsia="Times New Roman" w:hAnsi="Arial" w:cs="Arial"/>
          <w:color w:val="000000"/>
          <w:sz w:val="24"/>
          <w:szCs w:val="24"/>
          <w:lang w:eastAsia="zh-CN"/>
        </w:rPr>
      </w:pPr>
      <w:r w:rsidRPr="00925841">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1F25A7C6" w14:textId="77777777" w:rsidR="00925841" w:rsidRPr="00925841" w:rsidRDefault="00925841" w:rsidP="00925841">
      <w:pPr>
        <w:widowControl w:val="0"/>
        <w:numPr>
          <w:ilvl w:val="0"/>
          <w:numId w:val="14"/>
        </w:numPr>
        <w:suppressAutoHyphens/>
        <w:spacing w:after="0" w:line="240" w:lineRule="auto"/>
        <w:jc w:val="both"/>
        <w:rPr>
          <w:rFonts w:ascii="Arial" w:eastAsia="Times New Roman" w:hAnsi="Arial" w:cs="Arial"/>
          <w:color w:val="000000"/>
          <w:sz w:val="24"/>
          <w:szCs w:val="24"/>
          <w:lang w:eastAsia="zh-CN"/>
        </w:rPr>
      </w:pPr>
      <w:r w:rsidRPr="00925841">
        <w:rPr>
          <w:rFonts w:ascii="Arial" w:eastAsia="Times New Roman" w:hAnsi="Arial" w:cs="Arial"/>
          <w:color w:val="000000"/>
          <w:sz w:val="24"/>
          <w:szCs w:val="24"/>
          <w:lang w:eastAsia="zh-CN"/>
        </w:rPr>
        <w:t>O cronograma de desembolso máximo por período estará em conformidade com o valor estimado cujo empenho será emitido.</w:t>
      </w:r>
    </w:p>
    <w:p w14:paraId="02A208E9" w14:textId="77777777" w:rsidR="00925841" w:rsidRPr="00925841" w:rsidRDefault="00925841" w:rsidP="00925841">
      <w:pPr>
        <w:widowControl w:val="0"/>
        <w:suppressAutoHyphens/>
        <w:spacing w:after="0" w:line="240" w:lineRule="auto"/>
        <w:ind w:left="720"/>
        <w:jc w:val="both"/>
        <w:rPr>
          <w:rFonts w:ascii="Arial" w:eastAsia="Times New Roman" w:hAnsi="Arial" w:cs="Arial"/>
          <w:color w:val="000000"/>
          <w:sz w:val="24"/>
          <w:szCs w:val="24"/>
          <w:lang w:eastAsia="zh-CN"/>
        </w:rPr>
      </w:pPr>
    </w:p>
    <w:p w14:paraId="1D3C8C0B" w14:textId="77777777" w:rsidR="00925841" w:rsidRPr="00925841" w:rsidRDefault="00925841" w:rsidP="00925841">
      <w:pPr>
        <w:numPr>
          <w:ilvl w:val="0"/>
          <w:numId w:val="20"/>
        </w:numPr>
        <w:spacing w:after="0" w:line="240" w:lineRule="auto"/>
        <w:jc w:val="both"/>
        <w:rPr>
          <w:rFonts w:ascii="Arial" w:eastAsia="Times New Roman" w:hAnsi="Arial" w:cs="Arial"/>
          <w:sz w:val="24"/>
          <w:szCs w:val="24"/>
          <w:lang w:eastAsia="pt-BR"/>
        </w:rPr>
      </w:pPr>
      <w:r w:rsidRPr="00925841">
        <w:rPr>
          <w:rFonts w:ascii="Arial" w:eastAsia="Times New Roman" w:hAnsi="Arial" w:cs="Arial"/>
          <w:b/>
          <w:sz w:val="24"/>
          <w:szCs w:val="24"/>
          <w:lang w:eastAsia="pt-BR"/>
        </w:rPr>
        <w:t xml:space="preserve">Vigência do contrato: </w:t>
      </w:r>
      <w:r w:rsidRPr="00925841">
        <w:rPr>
          <w:rFonts w:ascii="Arial" w:eastAsia="Times New Roman" w:hAnsi="Arial" w:cs="Arial"/>
          <w:sz w:val="24"/>
          <w:szCs w:val="24"/>
          <w:lang w:eastAsia="pt-BR"/>
        </w:rPr>
        <w:t>não será celebrado contrato. A nota de empenho servirá de termo de contrato para todos os efeitos.</w:t>
      </w:r>
    </w:p>
    <w:p w14:paraId="36D53AB8" w14:textId="77777777" w:rsidR="00925841" w:rsidRPr="00925841" w:rsidRDefault="00925841" w:rsidP="00925841">
      <w:pPr>
        <w:spacing w:after="0" w:line="240" w:lineRule="auto"/>
        <w:jc w:val="both"/>
        <w:rPr>
          <w:rFonts w:ascii="Arial" w:eastAsia="Times New Roman" w:hAnsi="Arial" w:cs="Arial"/>
          <w:sz w:val="24"/>
          <w:szCs w:val="24"/>
          <w:lang w:eastAsia="pt-BR"/>
        </w:rPr>
      </w:pPr>
    </w:p>
    <w:p w14:paraId="2D3A8295" w14:textId="77777777" w:rsidR="00925841" w:rsidRPr="00925841" w:rsidRDefault="00925841" w:rsidP="00925841">
      <w:pPr>
        <w:numPr>
          <w:ilvl w:val="0"/>
          <w:numId w:val="20"/>
        </w:numPr>
        <w:spacing w:after="0" w:line="240" w:lineRule="auto"/>
        <w:jc w:val="both"/>
        <w:rPr>
          <w:rFonts w:ascii="Arial" w:eastAsia="Times New Roman" w:hAnsi="Arial" w:cs="Arial"/>
          <w:b/>
          <w:sz w:val="24"/>
          <w:szCs w:val="24"/>
          <w:lang w:eastAsia="pt-BR"/>
        </w:rPr>
      </w:pPr>
      <w:r w:rsidRPr="00925841">
        <w:rPr>
          <w:rFonts w:ascii="Arial" w:eastAsia="Times New Roman" w:hAnsi="Arial" w:cs="Arial"/>
          <w:b/>
          <w:sz w:val="24"/>
          <w:szCs w:val="24"/>
          <w:lang w:eastAsia="pt-BR"/>
        </w:rPr>
        <w:t>Sanções contratuais:</w:t>
      </w:r>
    </w:p>
    <w:p w14:paraId="38B04A86" w14:textId="77777777" w:rsidR="00925841" w:rsidRPr="00925841" w:rsidRDefault="00925841" w:rsidP="00925841">
      <w:pPr>
        <w:numPr>
          <w:ilvl w:val="1"/>
          <w:numId w:val="20"/>
        </w:numPr>
        <w:spacing w:after="0" w:line="240" w:lineRule="auto"/>
        <w:jc w:val="both"/>
        <w:rPr>
          <w:rFonts w:ascii="Arial" w:eastAsia="Times New Roman" w:hAnsi="Arial" w:cs="Arial"/>
          <w:color w:val="000000"/>
          <w:sz w:val="24"/>
          <w:szCs w:val="24"/>
          <w:lang w:eastAsia="pt-BR"/>
        </w:rPr>
      </w:pPr>
      <w:r w:rsidRPr="00925841">
        <w:rPr>
          <w:rFonts w:ascii="Arial" w:eastAsia="Times New Roman" w:hAnsi="Arial" w:cs="Arial"/>
          <w:color w:val="000000"/>
          <w:sz w:val="24"/>
          <w:szCs w:val="24"/>
          <w:lang w:eastAsia="pt-BR"/>
        </w:rPr>
        <w:t>A inexecução total ou parcial deste Contrato enseja a sua rescisão, com as consequências contratuais e as previstas na Lei 8.666/93.</w:t>
      </w:r>
    </w:p>
    <w:p w14:paraId="5E27B997" w14:textId="77777777" w:rsidR="00925841" w:rsidRPr="00925841" w:rsidRDefault="00925841" w:rsidP="00925841">
      <w:pPr>
        <w:numPr>
          <w:ilvl w:val="1"/>
          <w:numId w:val="20"/>
        </w:numPr>
        <w:spacing w:after="0" w:line="240" w:lineRule="auto"/>
        <w:jc w:val="both"/>
        <w:rPr>
          <w:rFonts w:ascii="Arial" w:eastAsia="Times New Roman" w:hAnsi="Arial" w:cs="Arial"/>
          <w:color w:val="000000"/>
          <w:sz w:val="24"/>
          <w:szCs w:val="24"/>
          <w:lang w:eastAsia="pt-BR"/>
        </w:rPr>
      </w:pPr>
      <w:r w:rsidRPr="00925841">
        <w:rPr>
          <w:rFonts w:ascii="Arial" w:eastAsia="Times New Roman" w:hAnsi="Arial" w:cs="Arial"/>
          <w:color w:val="000000"/>
          <w:sz w:val="24"/>
          <w:szCs w:val="24"/>
          <w:lang w:eastAsia="pt-BR"/>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3507B790" w14:textId="77777777" w:rsidR="00925841" w:rsidRPr="00925841" w:rsidRDefault="00925841" w:rsidP="00925841">
      <w:pPr>
        <w:spacing w:after="0" w:line="240" w:lineRule="auto"/>
        <w:jc w:val="both"/>
        <w:rPr>
          <w:rFonts w:ascii="Arial" w:eastAsia="Times New Roman" w:hAnsi="Arial" w:cs="Arial"/>
          <w:color w:val="000000"/>
          <w:sz w:val="24"/>
          <w:szCs w:val="24"/>
          <w:lang w:eastAsia="pt-BR"/>
        </w:rPr>
      </w:pPr>
      <w:r w:rsidRPr="00925841">
        <w:rPr>
          <w:rFonts w:ascii="Arial" w:eastAsia="Times New Roman" w:hAnsi="Arial" w:cs="Arial"/>
          <w:color w:val="000000"/>
          <w:sz w:val="24"/>
          <w:szCs w:val="24"/>
          <w:lang w:eastAsia="pt-BR"/>
        </w:rPr>
        <w:t>15.3 O disposto no item 16.2 não se aplica aos CONTRATADOS convocados nos termos do art. 64, § 2o da Lei 8.666/93, que não aceitarem a contratação, nas mesmas condições propostas pelo primeiro adjudicatário, inclusive quanto ao prazo e preço.</w:t>
      </w:r>
    </w:p>
    <w:p w14:paraId="0419E3C3" w14:textId="77777777" w:rsidR="00925841" w:rsidRPr="00925841" w:rsidRDefault="00925841" w:rsidP="00925841">
      <w:pPr>
        <w:numPr>
          <w:ilvl w:val="1"/>
          <w:numId w:val="24"/>
        </w:numPr>
        <w:spacing w:after="0" w:line="240" w:lineRule="auto"/>
        <w:jc w:val="both"/>
        <w:rPr>
          <w:rFonts w:ascii="Arial" w:eastAsia="Calibri" w:hAnsi="Arial" w:cs="Arial"/>
          <w:color w:val="000000"/>
          <w:sz w:val="24"/>
          <w:szCs w:val="24"/>
          <w:lang w:eastAsia="pt-BR"/>
        </w:rPr>
      </w:pPr>
      <w:r w:rsidRPr="00925841">
        <w:rPr>
          <w:rFonts w:ascii="Arial" w:eastAsia="Calibri" w:hAnsi="Arial" w:cs="Arial"/>
          <w:color w:val="000000"/>
          <w:sz w:val="24"/>
          <w:szCs w:val="24"/>
          <w:lang w:eastAsia="pt-BR"/>
        </w:rPr>
        <w:t>Pela inexecução total ou parcial do objeto deste Contrato, bem como das obrigações assumidas, a CONTRATANTE poderá, garantida a prévia defesa, aplicar à CONTRATADA as seguintes sanções:</w:t>
      </w:r>
    </w:p>
    <w:p w14:paraId="70435826" w14:textId="77777777" w:rsidR="00925841" w:rsidRPr="00925841" w:rsidRDefault="00925841" w:rsidP="00925841">
      <w:pPr>
        <w:spacing w:after="0" w:line="240" w:lineRule="auto"/>
        <w:jc w:val="both"/>
        <w:rPr>
          <w:rFonts w:ascii="Arial" w:eastAsia="Calibri" w:hAnsi="Arial" w:cs="Arial"/>
          <w:color w:val="000000"/>
          <w:sz w:val="24"/>
          <w:szCs w:val="24"/>
          <w:lang w:eastAsia="pt-BR"/>
        </w:rPr>
      </w:pPr>
    </w:p>
    <w:p w14:paraId="62999F5E" w14:textId="77777777" w:rsidR="00925841" w:rsidRPr="00925841" w:rsidRDefault="00925841" w:rsidP="00925841">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925841">
        <w:rPr>
          <w:rFonts w:ascii="Arial" w:eastAsia="Times New Roman" w:hAnsi="Arial" w:cs="Arial"/>
          <w:sz w:val="24"/>
          <w:szCs w:val="24"/>
          <w:lang w:eastAsia="zh-CN"/>
        </w:rPr>
        <w:t>Ficará impedido de licitar e contratar com a Câmara Municipal de Extrema</w:t>
      </w:r>
      <w:r w:rsidRPr="00925841">
        <w:rPr>
          <w:rFonts w:ascii="Arial" w:eastAsia="Times New Roman" w:hAnsi="Arial" w:cs="Arial"/>
          <w:b/>
          <w:color w:val="000000"/>
          <w:sz w:val="24"/>
          <w:szCs w:val="24"/>
          <w:lang w:eastAsia="zh-CN"/>
        </w:rPr>
        <w:t xml:space="preserve"> </w:t>
      </w:r>
      <w:r w:rsidRPr="00925841">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3A83B2D7" w14:textId="77777777" w:rsidR="00925841" w:rsidRPr="00925841" w:rsidRDefault="00925841" w:rsidP="00925841">
      <w:pPr>
        <w:widowControl w:val="0"/>
        <w:suppressAutoHyphens/>
        <w:spacing w:after="0" w:line="240" w:lineRule="auto"/>
        <w:jc w:val="both"/>
        <w:rPr>
          <w:rFonts w:ascii="Arial" w:eastAsia="Times New Roman" w:hAnsi="Arial" w:cs="Arial"/>
          <w:sz w:val="24"/>
          <w:szCs w:val="24"/>
          <w:lang w:eastAsia="zh-CN"/>
        </w:rPr>
      </w:pPr>
    </w:p>
    <w:p w14:paraId="6970A5D7" w14:textId="77777777" w:rsidR="00925841" w:rsidRPr="00925841" w:rsidRDefault="00925841" w:rsidP="00925841">
      <w:pPr>
        <w:widowControl w:val="0"/>
        <w:numPr>
          <w:ilvl w:val="0"/>
          <w:numId w:val="18"/>
        </w:numPr>
        <w:suppressAutoHyphens/>
        <w:spacing w:after="0" w:line="240" w:lineRule="auto"/>
        <w:ind w:left="0" w:right="-63" w:firstLine="0"/>
        <w:jc w:val="both"/>
        <w:rPr>
          <w:rFonts w:ascii="Arial" w:eastAsia="Times New Roman" w:hAnsi="Arial" w:cs="Arial"/>
          <w:color w:val="000000"/>
          <w:sz w:val="24"/>
          <w:szCs w:val="24"/>
          <w:lang w:eastAsia="ja-JP"/>
        </w:rPr>
      </w:pPr>
      <w:r w:rsidRPr="00925841">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21970ABD" w14:textId="77777777" w:rsidR="00925841" w:rsidRPr="00925841" w:rsidRDefault="00925841" w:rsidP="00925841">
      <w:pPr>
        <w:widowControl w:val="0"/>
        <w:suppressAutoHyphens/>
        <w:spacing w:after="0" w:line="240" w:lineRule="auto"/>
        <w:jc w:val="both"/>
        <w:rPr>
          <w:rFonts w:ascii="Arial" w:eastAsia="Times New Roman" w:hAnsi="Arial" w:cs="Arial"/>
          <w:sz w:val="24"/>
          <w:szCs w:val="24"/>
          <w:lang w:eastAsia="zh-CN"/>
        </w:rPr>
      </w:pPr>
    </w:p>
    <w:p w14:paraId="3A83C223" w14:textId="77777777" w:rsidR="00925841" w:rsidRPr="00925841" w:rsidRDefault="00925841" w:rsidP="00925841">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925841">
        <w:rPr>
          <w:rFonts w:ascii="Arial" w:eastAsia="Times New Roman" w:hAnsi="Arial" w:cs="Arial"/>
          <w:sz w:val="24"/>
          <w:szCs w:val="24"/>
          <w:lang w:eastAsia="zh-CN"/>
        </w:rPr>
        <w:lastRenderedPageBreak/>
        <w:t>Pelo descumprimento das condições estabelecidas no ajuste, O CONTRADADO ficará sujeito à penalidade de ADVERTÊNCIA.</w:t>
      </w:r>
    </w:p>
    <w:p w14:paraId="6BBB8B82" w14:textId="77777777" w:rsidR="00925841" w:rsidRPr="00925841" w:rsidRDefault="00925841" w:rsidP="00925841">
      <w:pPr>
        <w:widowControl w:val="0"/>
        <w:suppressAutoHyphens/>
        <w:spacing w:after="0" w:line="240" w:lineRule="auto"/>
        <w:jc w:val="both"/>
        <w:rPr>
          <w:rFonts w:ascii="Arial" w:eastAsia="Times New Roman" w:hAnsi="Arial" w:cs="Arial"/>
          <w:sz w:val="24"/>
          <w:szCs w:val="24"/>
          <w:lang w:eastAsia="zh-CN"/>
        </w:rPr>
      </w:pPr>
    </w:p>
    <w:p w14:paraId="14E3EF6B" w14:textId="77777777" w:rsidR="00925841" w:rsidRPr="00925841" w:rsidRDefault="00925841" w:rsidP="00925841">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925841">
        <w:rPr>
          <w:rFonts w:ascii="Arial" w:eastAsia="Times New Roman" w:hAnsi="Arial" w:cs="Arial"/>
          <w:sz w:val="24"/>
          <w:szCs w:val="24"/>
          <w:lang w:eastAsia="zh-CN"/>
        </w:rPr>
        <w:t>Pelo atraso injustificado no fornecimento do objeto da licitação:</w:t>
      </w:r>
    </w:p>
    <w:p w14:paraId="076492A6" w14:textId="77777777" w:rsidR="00925841" w:rsidRPr="00925841" w:rsidRDefault="00925841" w:rsidP="00925841">
      <w:pPr>
        <w:widowControl w:val="0"/>
        <w:numPr>
          <w:ilvl w:val="0"/>
          <w:numId w:val="6"/>
        </w:numPr>
        <w:suppressAutoHyphens/>
        <w:spacing w:after="0" w:line="240" w:lineRule="auto"/>
        <w:jc w:val="both"/>
        <w:rPr>
          <w:rFonts w:ascii="Arial" w:eastAsia="Times New Roman" w:hAnsi="Arial" w:cs="Arial"/>
          <w:sz w:val="24"/>
          <w:szCs w:val="24"/>
          <w:lang w:eastAsia="zh-CN"/>
        </w:rPr>
      </w:pPr>
      <w:r w:rsidRPr="00925841">
        <w:rPr>
          <w:rFonts w:ascii="Arial" w:eastAsia="Times New Roman" w:hAnsi="Arial" w:cs="Arial"/>
          <w:sz w:val="24"/>
          <w:szCs w:val="24"/>
          <w:lang w:eastAsia="zh-CN"/>
        </w:rPr>
        <w:t>até 30(trinta) dias, multa de 1</w:t>
      </w:r>
      <w:proofErr w:type="gramStart"/>
      <w:r w:rsidRPr="00925841">
        <w:rPr>
          <w:rFonts w:ascii="Arial" w:eastAsia="Times New Roman" w:hAnsi="Arial" w:cs="Arial"/>
          <w:sz w:val="24"/>
          <w:szCs w:val="24"/>
          <w:lang w:eastAsia="zh-CN"/>
        </w:rPr>
        <w:t>%(</w:t>
      </w:r>
      <w:proofErr w:type="gramEnd"/>
      <w:r w:rsidRPr="00925841">
        <w:rPr>
          <w:rFonts w:ascii="Arial" w:eastAsia="Times New Roman" w:hAnsi="Arial" w:cs="Arial"/>
          <w:sz w:val="24"/>
          <w:szCs w:val="24"/>
          <w:lang w:eastAsia="zh-CN"/>
        </w:rPr>
        <w:t>um por cento) sobre o valor global do contrato, por dia de atraso;</w:t>
      </w:r>
    </w:p>
    <w:p w14:paraId="385A9550" w14:textId="77777777" w:rsidR="00925841" w:rsidRPr="00925841" w:rsidRDefault="00925841" w:rsidP="00925841">
      <w:pPr>
        <w:widowControl w:val="0"/>
        <w:suppressAutoHyphens/>
        <w:spacing w:after="0" w:line="240" w:lineRule="auto"/>
        <w:jc w:val="both"/>
        <w:rPr>
          <w:rFonts w:ascii="Arial" w:eastAsia="Times New Roman" w:hAnsi="Arial" w:cs="Arial"/>
          <w:sz w:val="24"/>
          <w:szCs w:val="24"/>
          <w:lang w:eastAsia="zh-CN"/>
        </w:rPr>
      </w:pPr>
    </w:p>
    <w:p w14:paraId="061F01F2" w14:textId="77777777" w:rsidR="00925841" w:rsidRPr="00925841" w:rsidRDefault="00925841" w:rsidP="00925841">
      <w:pPr>
        <w:widowControl w:val="0"/>
        <w:numPr>
          <w:ilvl w:val="0"/>
          <w:numId w:val="6"/>
        </w:numPr>
        <w:suppressAutoHyphens/>
        <w:spacing w:after="0" w:line="240" w:lineRule="auto"/>
        <w:jc w:val="both"/>
        <w:rPr>
          <w:rFonts w:ascii="Arial" w:eastAsia="Times New Roman" w:hAnsi="Arial" w:cs="Arial"/>
          <w:sz w:val="24"/>
          <w:szCs w:val="24"/>
          <w:lang w:eastAsia="zh-CN"/>
        </w:rPr>
      </w:pPr>
      <w:r w:rsidRPr="00925841">
        <w:rPr>
          <w:rFonts w:ascii="Arial" w:eastAsia="Times New Roman" w:hAnsi="Arial" w:cs="Arial"/>
          <w:sz w:val="24"/>
          <w:szCs w:val="24"/>
          <w:lang w:eastAsia="zh-CN"/>
        </w:rPr>
        <w:t>superior a 30(trinta) dias, multa de 2</w:t>
      </w:r>
      <w:proofErr w:type="gramStart"/>
      <w:r w:rsidRPr="00925841">
        <w:rPr>
          <w:rFonts w:ascii="Arial" w:eastAsia="Times New Roman" w:hAnsi="Arial" w:cs="Arial"/>
          <w:sz w:val="24"/>
          <w:szCs w:val="24"/>
          <w:lang w:eastAsia="zh-CN"/>
        </w:rPr>
        <w:t>%(</w:t>
      </w:r>
      <w:proofErr w:type="gramEnd"/>
      <w:r w:rsidRPr="00925841">
        <w:rPr>
          <w:rFonts w:ascii="Arial" w:eastAsia="Times New Roman" w:hAnsi="Arial" w:cs="Arial"/>
          <w:sz w:val="24"/>
          <w:szCs w:val="24"/>
          <w:lang w:eastAsia="zh-CN"/>
        </w:rPr>
        <w:t>dois por cento) sobre o valor global do contrato, por dia de atraso;</w:t>
      </w:r>
    </w:p>
    <w:p w14:paraId="6E9A5942" w14:textId="77777777" w:rsidR="00925841" w:rsidRPr="00925841" w:rsidRDefault="00925841" w:rsidP="00925841">
      <w:pPr>
        <w:widowControl w:val="0"/>
        <w:suppressAutoHyphens/>
        <w:spacing w:after="0" w:line="240" w:lineRule="auto"/>
        <w:ind w:left="1440"/>
        <w:jc w:val="both"/>
        <w:rPr>
          <w:rFonts w:ascii="Arial" w:eastAsia="Times New Roman" w:hAnsi="Arial" w:cs="Arial"/>
          <w:sz w:val="24"/>
          <w:szCs w:val="24"/>
          <w:lang w:eastAsia="zh-CN"/>
        </w:rPr>
      </w:pPr>
    </w:p>
    <w:p w14:paraId="325F2998" w14:textId="77777777" w:rsidR="00925841" w:rsidRPr="00925841" w:rsidRDefault="00925841" w:rsidP="00925841">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925841">
        <w:rPr>
          <w:rFonts w:ascii="Arial" w:eastAsia="Times New Roman"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14:paraId="07CB865C" w14:textId="77777777" w:rsidR="00925841" w:rsidRPr="00925841" w:rsidRDefault="00925841" w:rsidP="00925841">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925841">
        <w:rPr>
          <w:rFonts w:ascii="Arial" w:eastAsia="Times New Roman" w:hAnsi="Arial" w:cs="Arial"/>
          <w:sz w:val="24"/>
          <w:szCs w:val="24"/>
          <w:lang w:eastAsia="zh-CN"/>
        </w:rPr>
        <w:t>As multas serão descontadas dos pagamentos contratuais ou, em caso de inexecução total serão cobradas judicialmente.</w:t>
      </w:r>
    </w:p>
    <w:p w14:paraId="25EE3E9B" w14:textId="77777777" w:rsidR="00925841" w:rsidRPr="00925841" w:rsidRDefault="00925841" w:rsidP="00925841">
      <w:pPr>
        <w:widowControl w:val="0"/>
        <w:suppressAutoHyphens/>
        <w:spacing w:after="0" w:line="240" w:lineRule="auto"/>
        <w:jc w:val="both"/>
        <w:rPr>
          <w:rFonts w:ascii="Arial" w:eastAsia="Times New Roman" w:hAnsi="Arial" w:cs="Arial"/>
          <w:sz w:val="24"/>
          <w:szCs w:val="24"/>
          <w:lang w:eastAsia="zh-CN"/>
        </w:rPr>
      </w:pPr>
    </w:p>
    <w:p w14:paraId="3FE48937" w14:textId="77777777" w:rsidR="00925841" w:rsidRPr="00925841" w:rsidRDefault="00925841" w:rsidP="00925841">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925841">
        <w:rPr>
          <w:rFonts w:ascii="Arial" w:eastAsia="Times New Roman" w:hAnsi="Arial" w:cs="Arial"/>
          <w:sz w:val="24"/>
          <w:szCs w:val="24"/>
          <w:lang w:eastAsia="zh-CN"/>
        </w:rPr>
        <w:t>A inexecução total ou parcial do objeto deste Contrato também ensejará a sua rescisão unilateral, com as consequências previstas em lei, reconhecendo a CONTRATADA os direitos da Administração.</w:t>
      </w:r>
    </w:p>
    <w:p w14:paraId="3D70D2B4" w14:textId="77777777" w:rsidR="00925841" w:rsidRPr="00925841" w:rsidRDefault="00925841" w:rsidP="00925841">
      <w:pPr>
        <w:widowControl w:val="0"/>
        <w:suppressAutoHyphens/>
        <w:spacing w:after="0" w:line="240" w:lineRule="auto"/>
        <w:jc w:val="both"/>
        <w:rPr>
          <w:rFonts w:ascii="Arial" w:eastAsia="Times New Roman" w:hAnsi="Arial" w:cs="Arial"/>
          <w:color w:val="FF0000"/>
          <w:sz w:val="24"/>
          <w:szCs w:val="24"/>
          <w:lang w:eastAsia="zh-CN"/>
        </w:rPr>
      </w:pPr>
    </w:p>
    <w:p w14:paraId="2C50276C" w14:textId="77777777" w:rsidR="00925841" w:rsidRPr="00925841" w:rsidRDefault="00925841" w:rsidP="00925841">
      <w:pPr>
        <w:widowControl w:val="0"/>
        <w:numPr>
          <w:ilvl w:val="0"/>
          <w:numId w:val="18"/>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925841">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1A052085" w14:textId="77777777" w:rsidR="00925841" w:rsidRPr="00925841" w:rsidRDefault="00925841" w:rsidP="00925841">
      <w:pPr>
        <w:spacing w:after="0" w:line="240" w:lineRule="auto"/>
        <w:ind w:left="850"/>
        <w:jc w:val="both"/>
        <w:rPr>
          <w:rFonts w:ascii="Arial" w:eastAsia="Times New Roman" w:hAnsi="Arial" w:cs="Arial"/>
          <w:sz w:val="24"/>
          <w:szCs w:val="24"/>
          <w:lang w:eastAsia="zh-CN"/>
        </w:rPr>
      </w:pPr>
    </w:p>
    <w:p w14:paraId="51BD5054" w14:textId="77777777" w:rsidR="00925841" w:rsidRPr="00925841" w:rsidRDefault="00925841" w:rsidP="00925841">
      <w:pPr>
        <w:widowControl w:val="0"/>
        <w:numPr>
          <w:ilvl w:val="1"/>
          <w:numId w:val="24"/>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925841">
        <w:rPr>
          <w:rFonts w:ascii="Arial" w:eastAsia="Times New Roman"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14:paraId="66BF8154" w14:textId="77777777" w:rsidR="00925841" w:rsidRPr="00925841" w:rsidRDefault="00925841" w:rsidP="00925841">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BD1530C" w14:textId="77777777" w:rsidR="00925841" w:rsidRPr="00925841" w:rsidRDefault="00925841" w:rsidP="00925841">
      <w:pPr>
        <w:widowControl w:val="0"/>
        <w:numPr>
          <w:ilvl w:val="1"/>
          <w:numId w:val="24"/>
        </w:numPr>
        <w:suppressAutoHyphens/>
        <w:overflowPunct w:val="0"/>
        <w:autoSpaceDE w:val="0"/>
        <w:autoSpaceDN w:val="0"/>
        <w:adjustRightInd w:val="0"/>
        <w:spacing w:after="0" w:line="240" w:lineRule="auto"/>
        <w:jc w:val="both"/>
        <w:rPr>
          <w:rFonts w:ascii="Arial" w:eastAsia="Times New Roman" w:hAnsi="Arial" w:cs="Arial"/>
          <w:b/>
          <w:color w:val="000000"/>
          <w:sz w:val="24"/>
          <w:szCs w:val="24"/>
          <w:lang w:eastAsia="pt-BR"/>
        </w:rPr>
      </w:pPr>
      <w:r w:rsidRPr="00925841">
        <w:rPr>
          <w:rFonts w:ascii="Arial" w:eastAsia="Times New Roman" w:hAnsi="Arial" w:cs="Arial"/>
          <w:sz w:val="24"/>
          <w:szCs w:val="24"/>
          <w:lang w:eastAsia="zh-CN"/>
        </w:rPr>
        <w:t>As sanções estabelecidas nesta Cláusula podem ser aplicadas pelo fiscal/gestor do Contrato ou pela própria CONTRATANTE, salvo a alínea “a” do item 16.4 que somente poderá ser aplicada pela CONTRATANTE.</w:t>
      </w:r>
    </w:p>
    <w:p w14:paraId="086BE3E8" w14:textId="77777777" w:rsidR="00925841" w:rsidRPr="00925841" w:rsidRDefault="00925841" w:rsidP="00925841">
      <w:pPr>
        <w:spacing w:after="0" w:line="240" w:lineRule="auto"/>
        <w:ind w:left="850"/>
        <w:jc w:val="both"/>
        <w:rPr>
          <w:rFonts w:ascii="Arial" w:eastAsia="Calibri" w:hAnsi="Arial" w:cs="Arial"/>
          <w:b/>
          <w:color w:val="000000"/>
          <w:sz w:val="24"/>
          <w:szCs w:val="24"/>
          <w:lang w:eastAsia="pt-BR"/>
        </w:rPr>
      </w:pPr>
    </w:p>
    <w:p w14:paraId="2E12E804" w14:textId="77777777" w:rsidR="00925841" w:rsidRPr="00925841" w:rsidRDefault="00925841" w:rsidP="00925841">
      <w:pPr>
        <w:numPr>
          <w:ilvl w:val="0"/>
          <w:numId w:val="24"/>
        </w:numPr>
        <w:spacing w:after="0" w:line="240" w:lineRule="auto"/>
        <w:jc w:val="both"/>
        <w:rPr>
          <w:rFonts w:ascii="Arial" w:eastAsia="Times New Roman" w:hAnsi="Arial" w:cs="Arial"/>
          <w:b/>
          <w:sz w:val="24"/>
          <w:szCs w:val="24"/>
          <w:lang w:eastAsia="pt-BR"/>
        </w:rPr>
      </w:pPr>
      <w:r w:rsidRPr="00925841">
        <w:rPr>
          <w:rFonts w:ascii="Arial" w:eastAsia="Times New Roman" w:hAnsi="Arial" w:cs="Arial"/>
          <w:b/>
          <w:sz w:val="24"/>
          <w:szCs w:val="24"/>
          <w:lang w:eastAsia="pt-BR"/>
        </w:rPr>
        <w:t>Condições gerais:</w:t>
      </w:r>
    </w:p>
    <w:p w14:paraId="265BA5CA" w14:textId="77777777" w:rsidR="00925841" w:rsidRPr="00925841" w:rsidRDefault="00925841" w:rsidP="00925841">
      <w:pPr>
        <w:spacing w:after="0" w:line="240" w:lineRule="auto"/>
        <w:ind w:left="570"/>
        <w:jc w:val="both"/>
        <w:rPr>
          <w:rFonts w:ascii="Arial" w:eastAsia="Times New Roman" w:hAnsi="Arial" w:cs="Arial"/>
          <w:b/>
          <w:sz w:val="24"/>
          <w:szCs w:val="24"/>
          <w:lang w:eastAsia="pt-BR"/>
        </w:rPr>
      </w:pPr>
    </w:p>
    <w:p w14:paraId="24F40309" w14:textId="77777777" w:rsidR="00925841" w:rsidRPr="00925841" w:rsidRDefault="00925841" w:rsidP="00925841">
      <w:pPr>
        <w:widowControl w:val="0"/>
        <w:numPr>
          <w:ilvl w:val="0"/>
          <w:numId w:val="13"/>
        </w:numPr>
        <w:suppressAutoHyphens/>
        <w:spacing w:after="0" w:line="240" w:lineRule="auto"/>
        <w:jc w:val="both"/>
        <w:rPr>
          <w:rFonts w:ascii="Arial" w:eastAsia="Times New Roman" w:hAnsi="Arial" w:cs="Arial"/>
          <w:sz w:val="24"/>
          <w:szCs w:val="24"/>
          <w:lang w:eastAsia="zh-CN"/>
        </w:rPr>
      </w:pPr>
      <w:r w:rsidRPr="00925841">
        <w:rPr>
          <w:rFonts w:ascii="Arial" w:eastAsia="Times New Roman" w:hAnsi="Arial" w:cs="Arial"/>
          <w:sz w:val="24"/>
          <w:szCs w:val="24"/>
          <w:lang w:eastAsia="zh-CN"/>
        </w:rPr>
        <w:t xml:space="preserve">As normas disciplinadoras deste </w:t>
      </w:r>
      <w:r w:rsidRPr="00925841">
        <w:rPr>
          <w:rFonts w:ascii="Arial" w:eastAsia="Times New Roman" w:hAnsi="Arial" w:cs="Arial"/>
          <w:b/>
          <w:sz w:val="24"/>
          <w:szCs w:val="24"/>
          <w:lang w:eastAsia="zh-CN"/>
        </w:rPr>
        <w:t>PREGÃO</w:t>
      </w:r>
      <w:r w:rsidRPr="00925841">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40254324" w14:textId="77777777" w:rsidR="00925841" w:rsidRPr="00925841" w:rsidRDefault="00925841" w:rsidP="00925841">
      <w:pPr>
        <w:widowControl w:val="0"/>
        <w:suppressAutoHyphens/>
        <w:spacing w:after="0" w:line="240" w:lineRule="auto"/>
        <w:ind w:left="502"/>
        <w:jc w:val="both"/>
        <w:rPr>
          <w:rFonts w:ascii="Arial" w:eastAsia="Times New Roman" w:hAnsi="Arial" w:cs="Arial"/>
          <w:sz w:val="24"/>
          <w:szCs w:val="24"/>
          <w:lang w:eastAsia="zh-CN"/>
        </w:rPr>
      </w:pPr>
    </w:p>
    <w:p w14:paraId="708D91DE" w14:textId="77777777" w:rsidR="00925841" w:rsidRPr="00925841" w:rsidRDefault="00925841" w:rsidP="00925841">
      <w:pPr>
        <w:widowControl w:val="0"/>
        <w:numPr>
          <w:ilvl w:val="0"/>
          <w:numId w:val="13"/>
        </w:numPr>
        <w:suppressAutoHyphens/>
        <w:spacing w:after="0" w:line="240" w:lineRule="auto"/>
        <w:jc w:val="both"/>
        <w:rPr>
          <w:rFonts w:ascii="Arial" w:eastAsia="Times New Roman" w:hAnsi="Arial" w:cs="Arial"/>
          <w:sz w:val="24"/>
          <w:szCs w:val="24"/>
          <w:lang w:eastAsia="zh-CN"/>
        </w:rPr>
      </w:pPr>
      <w:r w:rsidRPr="00925841">
        <w:rPr>
          <w:rFonts w:ascii="Arial" w:eastAsia="Times New Roman" w:hAnsi="Arial" w:cs="Arial"/>
          <w:sz w:val="24"/>
          <w:szCs w:val="24"/>
          <w:lang w:eastAsia="zh-CN"/>
        </w:rPr>
        <w:t xml:space="preserve">Na contagem dos prazos estabelecidos neste </w:t>
      </w:r>
      <w:r w:rsidRPr="00925841">
        <w:rPr>
          <w:rFonts w:ascii="Arial" w:eastAsia="Times New Roman" w:hAnsi="Arial" w:cs="Arial"/>
          <w:b/>
          <w:sz w:val="24"/>
          <w:szCs w:val="24"/>
          <w:lang w:eastAsia="zh-CN"/>
        </w:rPr>
        <w:t>PREGÃO</w:t>
      </w:r>
      <w:r w:rsidRPr="00925841">
        <w:rPr>
          <w:rFonts w:ascii="Arial" w:eastAsia="Times New Roman" w:hAnsi="Arial" w:cs="Arial"/>
          <w:sz w:val="24"/>
          <w:szCs w:val="24"/>
          <w:lang w:eastAsia="zh-CN"/>
        </w:rPr>
        <w:t xml:space="preserve">, excluir-se-á o dia do início e incluir-se-á o do vencimento, e considerar-se-ão os dias consecutivos, exceto quando for explicitamente disposto em contrário. Só </w:t>
      </w:r>
      <w:r w:rsidRPr="00925841">
        <w:rPr>
          <w:rFonts w:ascii="Arial" w:eastAsia="Times New Roman" w:hAnsi="Arial" w:cs="Arial"/>
          <w:sz w:val="24"/>
          <w:szCs w:val="24"/>
          <w:lang w:eastAsia="zh-CN"/>
        </w:rPr>
        <w:lastRenderedPageBreak/>
        <w:t>se iniciam e vencem os prazos referidos neste artigo em dia de expediente no órgão ou na entidade.</w:t>
      </w:r>
    </w:p>
    <w:p w14:paraId="0221F108" w14:textId="77777777" w:rsidR="00925841" w:rsidRPr="00925841" w:rsidRDefault="00925841" w:rsidP="00925841">
      <w:pPr>
        <w:widowControl w:val="0"/>
        <w:numPr>
          <w:ilvl w:val="0"/>
          <w:numId w:val="13"/>
        </w:numPr>
        <w:suppressAutoHyphens/>
        <w:spacing w:after="0" w:line="240" w:lineRule="auto"/>
        <w:jc w:val="both"/>
        <w:rPr>
          <w:rFonts w:ascii="Arial" w:eastAsia="Times New Roman" w:hAnsi="Arial" w:cs="Arial"/>
          <w:sz w:val="24"/>
          <w:szCs w:val="24"/>
          <w:lang w:eastAsia="zh-CN"/>
        </w:rPr>
      </w:pPr>
      <w:r w:rsidRPr="00925841">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925841">
        <w:rPr>
          <w:rFonts w:ascii="Arial" w:eastAsia="Times New Roman" w:hAnsi="Arial" w:cs="Arial"/>
          <w:b/>
          <w:sz w:val="24"/>
          <w:szCs w:val="24"/>
          <w:lang w:eastAsia="zh-CN"/>
        </w:rPr>
        <w:t>EDITAL</w:t>
      </w:r>
      <w:r w:rsidRPr="00925841">
        <w:rPr>
          <w:rFonts w:ascii="Arial" w:eastAsia="Times New Roman" w:hAnsi="Arial" w:cs="Arial"/>
          <w:sz w:val="24"/>
          <w:szCs w:val="24"/>
          <w:lang w:eastAsia="zh-CN"/>
        </w:rPr>
        <w:t xml:space="preserve">, desde que não haja comunicação do </w:t>
      </w:r>
      <w:r w:rsidRPr="00925841">
        <w:rPr>
          <w:rFonts w:ascii="Arial" w:eastAsia="Times New Roman" w:hAnsi="Arial" w:cs="Arial"/>
          <w:b/>
          <w:sz w:val="24"/>
          <w:szCs w:val="24"/>
          <w:lang w:eastAsia="zh-CN"/>
        </w:rPr>
        <w:t>PREGOEIRO</w:t>
      </w:r>
      <w:r w:rsidRPr="00925841">
        <w:rPr>
          <w:rFonts w:ascii="Arial" w:eastAsia="Times New Roman" w:hAnsi="Arial" w:cs="Arial"/>
          <w:sz w:val="24"/>
          <w:szCs w:val="24"/>
          <w:lang w:eastAsia="zh-CN"/>
        </w:rPr>
        <w:t xml:space="preserve"> em sentido contrário.</w:t>
      </w:r>
    </w:p>
    <w:p w14:paraId="6B286B4A" w14:textId="77777777" w:rsidR="00925841" w:rsidRPr="00925841" w:rsidRDefault="00925841" w:rsidP="00925841">
      <w:pPr>
        <w:widowControl w:val="0"/>
        <w:suppressAutoHyphens/>
        <w:spacing w:after="0" w:line="240" w:lineRule="auto"/>
        <w:ind w:left="720"/>
        <w:jc w:val="both"/>
        <w:rPr>
          <w:rFonts w:ascii="Arial" w:eastAsia="Times New Roman" w:hAnsi="Arial" w:cs="Arial"/>
          <w:sz w:val="24"/>
          <w:szCs w:val="24"/>
          <w:lang w:eastAsia="zh-CN"/>
        </w:rPr>
      </w:pPr>
    </w:p>
    <w:p w14:paraId="08A8D63F" w14:textId="77777777" w:rsidR="00925841" w:rsidRPr="00925841" w:rsidRDefault="00925841" w:rsidP="00925841">
      <w:pPr>
        <w:widowControl w:val="0"/>
        <w:numPr>
          <w:ilvl w:val="0"/>
          <w:numId w:val="13"/>
        </w:numPr>
        <w:suppressAutoHyphens/>
        <w:spacing w:after="0" w:line="240" w:lineRule="auto"/>
        <w:jc w:val="both"/>
        <w:rPr>
          <w:rFonts w:ascii="Arial" w:eastAsia="Times New Roman" w:hAnsi="Arial" w:cs="Arial"/>
          <w:sz w:val="24"/>
          <w:szCs w:val="24"/>
          <w:lang w:eastAsia="zh-CN"/>
        </w:rPr>
      </w:pPr>
      <w:r w:rsidRPr="00925841">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502FE9B4" w14:textId="77777777" w:rsidR="00925841" w:rsidRPr="00925841" w:rsidRDefault="00925841" w:rsidP="00925841">
      <w:pPr>
        <w:widowControl w:val="0"/>
        <w:suppressAutoHyphens/>
        <w:spacing w:after="0" w:line="240" w:lineRule="auto"/>
        <w:ind w:left="720"/>
        <w:jc w:val="both"/>
        <w:rPr>
          <w:rFonts w:ascii="Arial" w:eastAsia="Times New Roman" w:hAnsi="Arial" w:cs="Arial"/>
          <w:sz w:val="24"/>
          <w:szCs w:val="24"/>
          <w:lang w:eastAsia="zh-CN"/>
        </w:rPr>
      </w:pPr>
    </w:p>
    <w:p w14:paraId="59258EC8" w14:textId="77777777" w:rsidR="00925841" w:rsidRPr="00925841" w:rsidRDefault="00925841" w:rsidP="00925841">
      <w:pPr>
        <w:widowControl w:val="0"/>
        <w:numPr>
          <w:ilvl w:val="0"/>
          <w:numId w:val="13"/>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925841">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925841">
        <w:rPr>
          <w:rFonts w:ascii="Arial" w:eastAsia="Times New Roman" w:hAnsi="Arial" w:cs="Arial"/>
          <w:b/>
          <w:sz w:val="24"/>
          <w:szCs w:val="24"/>
          <w:lang w:eastAsia="zh-CN"/>
        </w:rPr>
        <w:t>PREGÃO.</w:t>
      </w:r>
    </w:p>
    <w:p w14:paraId="10E37A2E" w14:textId="77777777" w:rsidR="00925841" w:rsidRPr="00925841" w:rsidRDefault="00925841" w:rsidP="00925841">
      <w:pPr>
        <w:widowControl w:val="0"/>
        <w:suppressAutoHyphens/>
        <w:spacing w:after="0" w:line="240" w:lineRule="auto"/>
        <w:ind w:left="502"/>
        <w:jc w:val="both"/>
        <w:rPr>
          <w:rFonts w:ascii="Arial" w:eastAsia="Times New Roman" w:hAnsi="Arial" w:cs="Arial"/>
          <w:sz w:val="24"/>
          <w:szCs w:val="24"/>
          <w:lang w:eastAsia="zh-CN"/>
        </w:rPr>
      </w:pPr>
      <w:r w:rsidRPr="00925841">
        <w:rPr>
          <w:rFonts w:ascii="Arial" w:eastAsia="Times New Roman" w:hAnsi="Arial" w:cs="Arial"/>
          <w:sz w:val="24"/>
          <w:szCs w:val="24"/>
          <w:lang w:eastAsia="zh-CN"/>
        </w:rPr>
        <w:t xml:space="preserve"> </w:t>
      </w:r>
    </w:p>
    <w:p w14:paraId="01D3034B" w14:textId="77777777" w:rsidR="00925841" w:rsidRPr="00925841" w:rsidRDefault="00925841" w:rsidP="00925841">
      <w:pPr>
        <w:widowControl w:val="0"/>
        <w:numPr>
          <w:ilvl w:val="0"/>
          <w:numId w:val="13"/>
        </w:numPr>
        <w:suppressAutoHyphens/>
        <w:spacing w:after="0" w:line="240" w:lineRule="auto"/>
        <w:jc w:val="both"/>
        <w:rPr>
          <w:rFonts w:ascii="Arial" w:eastAsia="Times New Roman" w:hAnsi="Arial" w:cs="Arial"/>
          <w:sz w:val="24"/>
          <w:szCs w:val="24"/>
          <w:lang w:eastAsia="zh-CN"/>
        </w:rPr>
      </w:pPr>
      <w:r w:rsidRPr="00925841">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925841">
        <w:rPr>
          <w:rFonts w:ascii="Arial" w:eastAsia="Times New Roman" w:hAnsi="Arial" w:cs="Arial"/>
          <w:b/>
          <w:sz w:val="24"/>
          <w:szCs w:val="24"/>
          <w:lang w:eastAsia="zh-CN"/>
        </w:rPr>
        <w:t>PREGÃO.</w:t>
      </w:r>
    </w:p>
    <w:p w14:paraId="1731F9CA" w14:textId="77777777" w:rsidR="00925841" w:rsidRPr="00925841" w:rsidRDefault="00925841" w:rsidP="00925841">
      <w:pPr>
        <w:widowControl w:val="0"/>
        <w:suppressAutoHyphens/>
        <w:spacing w:after="0" w:line="240" w:lineRule="auto"/>
        <w:ind w:left="720"/>
        <w:jc w:val="both"/>
        <w:rPr>
          <w:rFonts w:ascii="Arial" w:eastAsia="Times New Roman" w:hAnsi="Arial" w:cs="Arial"/>
          <w:sz w:val="24"/>
          <w:szCs w:val="24"/>
          <w:lang w:eastAsia="zh-CN"/>
        </w:rPr>
      </w:pPr>
    </w:p>
    <w:p w14:paraId="73486DEF" w14:textId="77777777" w:rsidR="00925841" w:rsidRPr="00925841" w:rsidRDefault="00925841" w:rsidP="00925841">
      <w:pPr>
        <w:widowControl w:val="0"/>
        <w:numPr>
          <w:ilvl w:val="0"/>
          <w:numId w:val="13"/>
        </w:numPr>
        <w:suppressAutoHyphens/>
        <w:spacing w:after="0" w:line="240" w:lineRule="auto"/>
        <w:jc w:val="both"/>
        <w:rPr>
          <w:rFonts w:ascii="Arial" w:eastAsia="Times New Roman" w:hAnsi="Arial" w:cs="Arial"/>
          <w:sz w:val="24"/>
          <w:szCs w:val="24"/>
          <w:lang w:eastAsia="zh-CN"/>
        </w:rPr>
      </w:pPr>
      <w:r w:rsidRPr="00925841">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925841">
        <w:rPr>
          <w:rFonts w:ascii="Arial" w:eastAsia="Times New Roman" w:hAnsi="Arial" w:cs="Arial"/>
          <w:b/>
          <w:sz w:val="24"/>
          <w:szCs w:val="24"/>
          <w:lang w:eastAsia="zh-CN"/>
        </w:rPr>
        <w:t>EDITAL</w:t>
      </w:r>
      <w:r w:rsidRPr="00925841">
        <w:rPr>
          <w:rFonts w:ascii="Arial" w:eastAsia="Times New Roman" w:hAnsi="Arial" w:cs="Arial"/>
          <w:sz w:val="24"/>
          <w:szCs w:val="24"/>
          <w:lang w:eastAsia="zh-CN"/>
        </w:rPr>
        <w:t xml:space="preserve"> e seus </w:t>
      </w:r>
      <w:r w:rsidRPr="00925841">
        <w:rPr>
          <w:rFonts w:ascii="Arial" w:eastAsia="Times New Roman" w:hAnsi="Arial" w:cs="Arial"/>
          <w:b/>
          <w:sz w:val="24"/>
          <w:szCs w:val="24"/>
          <w:lang w:eastAsia="zh-CN"/>
        </w:rPr>
        <w:t>ANEXOS</w:t>
      </w:r>
      <w:r w:rsidRPr="00925841">
        <w:rPr>
          <w:rFonts w:ascii="Arial" w:eastAsia="Times New Roman" w:hAnsi="Arial" w:cs="Arial"/>
          <w:sz w:val="24"/>
          <w:szCs w:val="24"/>
          <w:lang w:eastAsia="zh-CN"/>
        </w:rPr>
        <w:t>.</w:t>
      </w:r>
    </w:p>
    <w:p w14:paraId="3CAE5978" w14:textId="77777777" w:rsidR="00925841" w:rsidRPr="00925841" w:rsidRDefault="00925841" w:rsidP="00925841">
      <w:pPr>
        <w:widowControl w:val="0"/>
        <w:suppressAutoHyphens/>
        <w:spacing w:after="0" w:line="240" w:lineRule="auto"/>
        <w:ind w:left="720"/>
        <w:jc w:val="both"/>
        <w:rPr>
          <w:rFonts w:ascii="Arial" w:eastAsia="Times New Roman" w:hAnsi="Arial" w:cs="Arial"/>
          <w:sz w:val="24"/>
          <w:szCs w:val="24"/>
          <w:lang w:eastAsia="zh-CN"/>
        </w:rPr>
      </w:pPr>
    </w:p>
    <w:p w14:paraId="07AB1CF3" w14:textId="77777777" w:rsidR="00925841" w:rsidRPr="00925841" w:rsidRDefault="00925841" w:rsidP="00925841">
      <w:pPr>
        <w:widowControl w:val="0"/>
        <w:numPr>
          <w:ilvl w:val="0"/>
          <w:numId w:val="13"/>
        </w:numPr>
        <w:suppressAutoHyphens/>
        <w:spacing w:after="0" w:line="240" w:lineRule="auto"/>
        <w:jc w:val="both"/>
        <w:rPr>
          <w:rFonts w:ascii="Arial" w:eastAsia="Times New Roman" w:hAnsi="Arial" w:cs="Arial"/>
          <w:sz w:val="24"/>
          <w:szCs w:val="24"/>
          <w:lang w:eastAsia="zh-CN"/>
        </w:rPr>
      </w:pPr>
      <w:r w:rsidRPr="00925841">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925841">
        <w:rPr>
          <w:rFonts w:ascii="Arial" w:eastAsia="Times New Roman" w:hAnsi="Arial" w:cs="Arial"/>
          <w:b/>
          <w:sz w:val="24"/>
          <w:szCs w:val="24"/>
          <w:lang w:eastAsia="zh-CN"/>
        </w:rPr>
        <w:t>PREGÃO.</w:t>
      </w:r>
    </w:p>
    <w:p w14:paraId="4A824D46" w14:textId="77777777" w:rsidR="00925841" w:rsidRPr="00925841" w:rsidRDefault="00925841" w:rsidP="00925841">
      <w:pPr>
        <w:widowControl w:val="0"/>
        <w:suppressAutoHyphens/>
        <w:spacing w:after="0" w:line="240" w:lineRule="auto"/>
        <w:ind w:left="720"/>
        <w:jc w:val="both"/>
        <w:rPr>
          <w:rFonts w:ascii="Arial" w:eastAsia="Times New Roman" w:hAnsi="Arial" w:cs="Arial"/>
          <w:sz w:val="24"/>
          <w:szCs w:val="24"/>
          <w:lang w:eastAsia="zh-CN"/>
        </w:rPr>
      </w:pPr>
    </w:p>
    <w:p w14:paraId="03DB5CB6" w14:textId="77777777" w:rsidR="00925841" w:rsidRPr="00925841" w:rsidRDefault="00925841" w:rsidP="00925841">
      <w:pPr>
        <w:widowControl w:val="0"/>
        <w:numPr>
          <w:ilvl w:val="0"/>
          <w:numId w:val="13"/>
        </w:numPr>
        <w:suppressAutoHyphens/>
        <w:spacing w:after="0" w:line="240" w:lineRule="auto"/>
        <w:jc w:val="both"/>
        <w:rPr>
          <w:rFonts w:ascii="Arial" w:eastAsia="Times New Roman" w:hAnsi="Arial" w:cs="Arial"/>
          <w:sz w:val="24"/>
          <w:szCs w:val="24"/>
          <w:lang w:eastAsia="zh-CN"/>
        </w:rPr>
      </w:pPr>
      <w:r w:rsidRPr="00925841">
        <w:rPr>
          <w:rFonts w:ascii="Arial" w:eastAsia="Times New Roman" w:hAnsi="Arial" w:cs="Arial"/>
          <w:sz w:val="24"/>
          <w:szCs w:val="24"/>
          <w:lang w:eastAsia="zh-CN"/>
        </w:rPr>
        <w:t xml:space="preserve">A adjudicação do) item deste </w:t>
      </w:r>
      <w:r w:rsidRPr="00925841">
        <w:rPr>
          <w:rFonts w:ascii="Arial" w:eastAsia="Times New Roman" w:hAnsi="Arial" w:cs="Arial"/>
          <w:b/>
          <w:sz w:val="24"/>
          <w:szCs w:val="24"/>
          <w:lang w:eastAsia="zh-CN"/>
        </w:rPr>
        <w:t>PREGÃO</w:t>
      </w:r>
      <w:r w:rsidRPr="00925841">
        <w:rPr>
          <w:rFonts w:ascii="Arial" w:eastAsia="Times New Roman" w:hAnsi="Arial" w:cs="Arial"/>
          <w:sz w:val="24"/>
          <w:szCs w:val="24"/>
          <w:lang w:eastAsia="zh-CN"/>
        </w:rPr>
        <w:t xml:space="preserve"> não implicará em direito à contratação.</w:t>
      </w:r>
    </w:p>
    <w:p w14:paraId="11806346" w14:textId="77777777" w:rsidR="00925841" w:rsidRPr="00925841" w:rsidRDefault="00925841" w:rsidP="00925841">
      <w:pPr>
        <w:spacing w:after="0" w:line="240" w:lineRule="auto"/>
        <w:ind w:left="850"/>
        <w:jc w:val="both"/>
        <w:rPr>
          <w:rFonts w:ascii="Arial" w:eastAsia="Times New Roman" w:hAnsi="Arial" w:cs="Arial"/>
          <w:sz w:val="24"/>
          <w:szCs w:val="24"/>
          <w:lang w:eastAsia="zh-CN"/>
        </w:rPr>
      </w:pPr>
    </w:p>
    <w:p w14:paraId="056D2DE7" w14:textId="77777777" w:rsidR="00925841" w:rsidRPr="00925841" w:rsidRDefault="00925841" w:rsidP="00925841">
      <w:pPr>
        <w:widowControl w:val="0"/>
        <w:numPr>
          <w:ilvl w:val="0"/>
          <w:numId w:val="13"/>
        </w:numPr>
        <w:suppressAutoHyphens/>
        <w:spacing w:after="0" w:line="240" w:lineRule="auto"/>
        <w:jc w:val="both"/>
        <w:rPr>
          <w:rFonts w:ascii="Arial" w:eastAsia="Times New Roman" w:hAnsi="Arial" w:cs="Arial"/>
          <w:sz w:val="24"/>
          <w:szCs w:val="24"/>
          <w:lang w:eastAsia="zh-CN"/>
        </w:rPr>
      </w:pPr>
      <w:r w:rsidRPr="00925841">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886B69B" w14:textId="77777777" w:rsidR="00925841" w:rsidRPr="00925841" w:rsidRDefault="00925841" w:rsidP="00925841">
      <w:pPr>
        <w:widowControl w:val="0"/>
        <w:suppressAutoHyphens/>
        <w:spacing w:after="0" w:line="240" w:lineRule="auto"/>
        <w:ind w:left="720"/>
        <w:jc w:val="both"/>
        <w:rPr>
          <w:rFonts w:ascii="Arial" w:eastAsia="Times New Roman" w:hAnsi="Arial" w:cs="Arial"/>
          <w:sz w:val="24"/>
          <w:szCs w:val="24"/>
          <w:lang w:eastAsia="zh-CN"/>
        </w:rPr>
      </w:pPr>
    </w:p>
    <w:p w14:paraId="73184148" w14:textId="77777777" w:rsidR="00925841" w:rsidRPr="00925841" w:rsidRDefault="00925841" w:rsidP="00925841">
      <w:pPr>
        <w:widowControl w:val="0"/>
        <w:numPr>
          <w:ilvl w:val="0"/>
          <w:numId w:val="13"/>
        </w:numPr>
        <w:suppressAutoHyphens/>
        <w:spacing w:after="0" w:line="240" w:lineRule="auto"/>
        <w:jc w:val="both"/>
        <w:rPr>
          <w:rFonts w:ascii="Arial" w:eastAsia="Times New Roman" w:hAnsi="Arial" w:cs="Arial"/>
          <w:sz w:val="24"/>
          <w:szCs w:val="24"/>
          <w:lang w:eastAsia="zh-CN"/>
        </w:rPr>
      </w:pPr>
      <w:r w:rsidRPr="00925841">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048D535B" w14:textId="77777777" w:rsidR="00925841" w:rsidRPr="00925841" w:rsidRDefault="00925841" w:rsidP="00925841">
      <w:pPr>
        <w:widowControl w:val="0"/>
        <w:suppressAutoHyphens/>
        <w:spacing w:after="0" w:line="240" w:lineRule="auto"/>
        <w:ind w:left="720"/>
        <w:jc w:val="both"/>
        <w:rPr>
          <w:rFonts w:ascii="Arial" w:eastAsia="Times New Roman" w:hAnsi="Arial" w:cs="Arial"/>
          <w:sz w:val="24"/>
          <w:szCs w:val="24"/>
          <w:lang w:eastAsia="zh-CN"/>
        </w:rPr>
      </w:pPr>
    </w:p>
    <w:p w14:paraId="3CC388A0" w14:textId="77777777" w:rsidR="00925841" w:rsidRPr="00925841" w:rsidRDefault="00925841" w:rsidP="00925841">
      <w:pPr>
        <w:widowControl w:val="0"/>
        <w:numPr>
          <w:ilvl w:val="0"/>
          <w:numId w:val="13"/>
        </w:numPr>
        <w:suppressAutoHyphens/>
        <w:spacing w:after="0" w:line="240" w:lineRule="auto"/>
        <w:jc w:val="both"/>
        <w:rPr>
          <w:rFonts w:ascii="Arial" w:eastAsia="Times New Roman" w:hAnsi="Arial" w:cs="Arial"/>
          <w:sz w:val="24"/>
          <w:szCs w:val="24"/>
          <w:lang w:eastAsia="zh-CN"/>
        </w:rPr>
      </w:pPr>
      <w:r w:rsidRPr="00925841">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345D2F4D" w14:textId="77777777" w:rsidR="00925841" w:rsidRPr="00925841" w:rsidRDefault="00925841" w:rsidP="00925841">
      <w:pPr>
        <w:spacing w:after="0" w:line="240" w:lineRule="auto"/>
        <w:ind w:left="850"/>
        <w:jc w:val="both"/>
        <w:rPr>
          <w:rFonts w:ascii="Arial" w:eastAsia="Times New Roman" w:hAnsi="Arial" w:cs="Arial"/>
          <w:sz w:val="24"/>
          <w:szCs w:val="24"/>
          <w:lang w:eastAsia="zh-CN"/>
        </w:rPr>
      </w:pPr>
    </w:p>
    <w:p w14:paraId="75EC7A41" w14:textId="77777777" w:rsidR="00925841" w:rsidRPr="00925841" w:rsidRDefault="00925841" w:rsidP="00925841">
      <w:pPr>
        <w:widowControl w:val="0"/>
        <w:numPr>
          <w:ilvl w:val="0"/>
          <w:numId w:val="13"/>
        </w:numPr>
        <w:suppressAutoHyphens/>
        <w:spacing w:after="0" w:line="240" w:lineRule="auto"/>
        <w:jc w:val="both"/>
        <w:rPr>
          <w:rFonts w:ascii="Arial" w:eastAsia="Times New Roman" w:hAnsi="Arial" w:cs="Arial"/>
          <w:sz w:val="24"/>
          <w:szCs w:val="24"/>
          <w:lang w:eastAsia="zh-CN"/>
        </w:rPr>
      </w:pPr>
      <w:r w:rsidRPr="00925841">
        <w:rPr>
          <w:rFonts w:ascii="Arial" w:eastAsia="Times New Roman" w:hAnsi="Arial" w:cs="Arial"/>
          <w:sz w:val="24"/>
          <w:szCs w:val="24"/>
          <w:lang w:eastAsia="zh-CN"/>
        </w:rPr>
        <w:t xml:space="preserve">Os casos omissos neste </w:t>
      </w:r>
      <w:r w:rsidRPr="00925841">
        <w:rPr>
          <w:rFonts w:ascii="Arial" w:eastAsia="Times New Roman" w:hAnsi="Arial" w:cs="Arial"/>
          <w:b/>
          <w:sz w:val="24"/>
          <w:szCs w:val="24"/>
          <w:lang w:eastAsia="zh-CN"/>
        </w:rPr>
        <w:t>EDITAL DE PREGÃO</w:t>
      </w:r>
      <w:r w:rsidRPr="00925841">
        <w:rPr>
          <w:rFonts w:ascii="Arial" w:eastAsia="Times New Roman" w:hAnsi="Arial" w:cs="Arial"/>
          <w:sz w:val="24"/>
          <w:szCs w:val="24"/>
          <w:lang w:eastAsia="zh-CN"/>
        </w:rPr>
        <w:t xml:space="preserve"> serão solucionados pelo </w:t>
      </w:r>
      <w:r w:rsidRPr="00925841">
        <w:rPr>
          <w:rFonts w:ascii="Arial" w:eastAsia="Times New Roman" w:hAnsi="Arial" w:cs="Arial"/>
          <w:b/>
          <w:sz w:val="24"/>
          <w:szCs w:val="24"/>
          <w:lang w:eastAsia="zh-CN"/>
        </w:rPr>
        <w:t>PREGOEIRO</w:t>
      </w:r>
      <w:r w:rsidRPr="00925841">
        <w:rPr>
          <w:rFonts w:ascii="Arial" w:eastAsia="Times New Roman" w:hAnsi="Arial" w:cs="Arial"/>
          <w:sz w:val="24"/>
          <w:szCs w:val="24"/>
          <w:lang w:eastAsia="zh-CN"/>
        </w:rPr>
        <w:t>, com base na legislação municipal e, subsidiariamente, nos termos da legislação federal e princípios gerais de direito.</w:t>
      </w:r>
    </w:p>
    <w:p w14:paraId="0C1B154A" w14:textId="77777777" w:rsidR="00925841" w:rsidRPr="00925841" w:rsidRDefault="00925841" w:rsidP="00925841">
      <w:pPr>
        <w:spacing w:after="0" w:line="240" w:lineRule="auto"/>
        <w:ind w:left="850"/>
        <w:jc w:val="both"/>
        <w:rPr>
          <w:rFonts w:ascii="Arial" w:eastAsia="Times New Roman" w:hAnsi="Arial" w:cs="Arial"/>
          <w:sz w:val="24"/>
          <w:szCs w:val="24"/>
          <w:lang w:eastAsia="zh-CN"/>
        </w:rPr>
      </w:pPr>
    </w:p>
    <w:p w14:paraId="060C6D29" w14:textId="77777777" w:rsidR="00925841" w:rsidRPr="00925841" w:rsidRDefault="00925841" w:rsidP="00925841">
      <w:pPr>
        <w:widowControl w:val="0"/>
        <w:numPr>
          <w:ilvl w:val="0"/>
          <w:numId w:val="13"/>
        </w:numPr>
        <w:suppressAutoHyphens/>
        <w:spacing w:after="0" w:line="240" w:lineRule="auto"/>
        <w:jc w:val="both"/>
        <w:rPr>
          <w:rFonts w:ascii="Arial" w:eastAsia="Times New Roman" w:hAnsi="Arial" w:cs="Arial"/>
          <w:sz w:val="24"/>
          <w:szCs w:val="24"/>
          <w:lang w:eastAsia="zh-CN"/>
        </w:rPr>
      </w:pPr>
      <w:r w:rsidRPr="00925841">
        <w:rPr>
          <w:rFonts w:ascii="Arial" w:eastAsia="Times New Roman" w:hAnsi="Arial" w:cs="Arial"/>
          <w:color w:val="000000"/>
          <w:sz w:val="24"/>
          <w:szCs w:val="24"/>
          <w:lang w:eastAsia="pt-BR"/>
        </w:rPr>
        <w:t>Fica assegurado ao controle interno e externo o acesso irrestrito a essas informações.</w:t>
      </w:r>
    </w:p>
    <w:p w14:paraId="25C476FE" w14:textId="77777777" w:rsidR="00925841" w:rsidRPr="00925841" w:rsidRDefault="00925841" w:rsidP="00925841">
      <w:pPr>
        <w:widowControl w:val="0"/>
        <w:suppressAutoHyphens/>
        <w:spacing w:after="0" w:line="240" w:lineRule="auto"/>
        <w:ind w:left="502"/>
        <w:jc w:val="both"/>
        <w:rPr>
          <w:rFonts w:ascii="Arial" w:eastAsia="Times New Roman" w:hAnsi="Arial" w:cs="Arial"/>
          <w:sz w:val="24"/>
          <w:szCs w:val="24"/>
          <w:lang w:eastAsia="zh-CN"/>
        </w:rPr>
      </w:pPr>
    </w:p>
    <w:p w14:paraId="683E29A9" w14:textId="77777777" w:rsidR="00925841" w:rsidRPr="00925841" w:rsidRDefault="00925841" w:rsidP="00925841">
      <w:pPr>
        <w:widowControl w:val="0"/>
        <w:suppressAutoHyphens/>
        <w:spacing w:after="0" w:line="240" w:lineRule="auto"/>
        <w:ind w:left="502"/>
        <w:jc w:val="both"/>
        <w:rPr>
          <w:rFonts w:ascii="Arial" w:eastAsia="Times New Roman" w:hAnsi="Arial" w:cs="Arial"/>
          <w:sz w:val="24"/>
          <w:szCs w:val="24"/>
          <w:lang w:eastAsia="zh-CN"/>
        </w:rPr>
      </w:pPr>
    </w:p>
    <w:p w14:paraId="33D12EEF" w14:textId="77777777" w:rsidR="00925841" w:rsidRPr="00925841" w:rsidRDefault="00925841" w:rsidP="00925841">
      <w:pPr>
        <w:numPr>
          <w:ilvl w:val="0"/>
          <w:numId w:val="24"/>
        </w:numPr>
        <w:spacing w:after="0" w:line="240" w:lineRule="auto"/>
        <w:jc w:val="both"/>
        <w:rPr>
          <w:rFonts w:ascii="Arial" w:eastAsia="Times New Roman" w:hAnsi="Arial" w:cs="Arial"/>
          <w:b/>
          <w:sz w:val="24"/>
          <w:szCs w:val="24"/>
          <w:lang w:eastAsia="pt-BR"/>
        </w:rPr>
      </w:pPr>
      <w:r w:rsidRPr="00925841">
        <w:rPr>
          <w:rFonts w:ascii="Arial" w:eastAsia="Times New Roman" w:hAnsi="Arial" w:cs="Arial"/>
          <w:b/>
          <w:sz w:val="24"/>
          <w:szCs w:val="24"/>
          <w:lang w:eastAsia="pt-BR"/>
        </w:rPr>
        <w:t>Orçamento detalhado estimado em planilha do preço unitário:</w:t>
      </w:r>
    </w:p>
    <w:p w14:paraId="7B0247EF" w14:textId="77777777" w:rsidR="00925841" w:rsidRPr="00925841" w:rsidRDefault="00925841" w:rsidP="00925841">
      <w:pPr>
        <w:spacing w:after="0" w:line="240" w:lineRule="auto"/>
        <w:ind w:left="525"/>
        <w:jc w:val="both"/>
        <w:rPr>
          <w:rFonts w:ascii="Arial" w:eastAsia="Times New Roman" w:hAnsi="Arial" w:cs="Arial"/>
          <w:b/>
          <w:sz w:val="24"/>
          <w:szCs w:val="24"/>
          <w:lang w:eastAsia="pt-BR"/>
        </w:rPr>
      </w:pPr>
    </w:p>
    <w:tbl>
      <w:tblPr>
        <w:tblpPr w:leftFromText="141" w:rightFromText="141" w:vertAnchor="text" w:horzAnchor="margin" w:tblpXSpec="center" w:tblpY="289"/>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7"/>
        <w:gridCol w:w="5597"/>
        <w:gridCol w:w="2176"/>
      </w:tblGrid>
      <w:tr w:rsidR="00925841" w:rsidRPr="00925841" w14:paraId="6EA0B305" w14:textId="77777777" w:rsidTr="00870EF0">
        <w:tc>
          <w:tcPr>
            <w:tcW w:w="727" w:type="dxa"/>
          </w:tcPr>
          <w:p w14:paraId="218E961C" w14:textId="77777777" w:rsidR="00925841" w:rsidRPr="00925841" w:rsidRDefault="00925841" w:rsidP="00925841">
            <w:pPr>
              <w:tabs>
                <w:tab w:val="left" w:pos="8222"/>
              </w:tabs>
              <w:spacing w:after="0" w:line="240" w:lineRule="auto"/>
              <w:jc w:val="center"/>
              <w:rPr>
                <w:rFonts w:ascii="Times New Roman" w:eastAsia="Times New Roman" w:hAnsi="Times New Roman" w:cs="Times New Roman"/>
                <w:b/>
                <w:color w:val="000000" w:themeColor="text1"/>
                <w:lang w:eastAsia="pt-BR"/>
              </w:rPr>
            </w:pPr>
            <w:r w:rsidRPr="00925841">
              <w:rPr>
                <w:rFonts w:ascii="Times New Roman" w:eastAsia="Times New Roman" w:hAnsi="Times New Roman" w:cs="Times New Roman"/>
                <w:b/>
                <w:color w:val="000000" w:themeColor="text1"/>
                <w:lang w:eastAsia="pt-BR"/>
              </w:rPr>
              <w:t>ITEM</w:t>
            </w:r>
          </w:p>
        </w:tc>
        <w:tc>
          <w:tcPr>
            <w:tcW w:w="5597" w:type="dxa"/>
          </w:tcPr>
          <w:p w14:paraId="7621746E" w14:textId="77777777" w:rsidR="00925841" w:rsidRPr="00925841" w:rsidRDefault="00925841" w:rsidP="00925841">
            <w:pPr>
              <w:tabs>
                <w:tab w:val="left" w:pos="8222"/>
              </w:tabs>
              <w:spacing w:after="0" w:line="240" w:lineRule="auto"/>
              <w:jc w:val="center"/>
              <w:rPr>
                <w:rFonts w:ascii="Times New Roman" w:eastAsia="Times New Roman" w:hAnsi="Times New Roman" w:cs="Times New Roman"/>
                <w:b/>
                <w:color w:val="000000" w:themeColor="text1"/>
                <w:lang w:eastAsia="pt-BR"/>
              </w:rPr>
            </w:pPr>
            <w:r w:rsidRPr="00925841">
              <w:rPr>
                <w:rFonts w:ascii="Times New Roman" w:eastAsia="Times New Roman" w:hAnsi="Times New Roman" w:cs="Times New Roman"/>
                <w:b/>
                <w:color w:val="000000" w:themeColor="text1"/>
                <w:lang w:eastAsia="pt-BR"/>
              </w:rPr>
              <w:t>Descrição</w:t>
            </w:r>
          </w:p>
          <w:p w14:paraId="7C7C8C01" w14:textId="77777777" w:rsidR="00925841" w:rsidRPr="00925841" w:rsidRDefault="00925841" w:rsidP="00925841">
            <w:pPr>
              <w:tabs>
                <w:tab w:val="left" w:pos="8222"/>
              </w:tabs>
              <w:spacing w:after="0" w:line="240" w:lineRule="auto"/>
              <w:jc w:val="center"/>
              <w:rPr>
                <w:rFonts w:ascii="Times New Roman" w:eastAsia="Times New Roman" w:hAnsi="Times New Roman" w:cs="Times New Roman"/>
                <w:b/>
                <w:color w:val="000000" w:themeColor="text1"/>
                <w:lang w:eastAsia="pt-BR"/>
              </w:rPr>
            </w:pPr>
          </w:p>
        </w:tc>
        <w:tc>
          <w:tcPr>
            <w:tcW w:w="2176" w:type="dxa"/>
          </w:tcPr>
          <w:p w14:paraId="5113FFDE" w14:textId="77777777" w:rsidR="00925841" w:rsidRPr="00925841" w:rsidRDefault="00925841" w:rsidP="00925841">
            <w:pPr>
              <w:tabs>
                <w:tab w:val="left" w:pos="8222"/>
              </w:tabs>
              <w:spacing w:after="0" w:line="240" w:lineRule="auto"/>
              <w:jc w:val="center"/>
              <w:rPr>
                <w:rFonts w:ascii="Times New Roman" w:eastAsia="Times New Roman" w:hAnsi="Times New Roman" w:cs="Times New Roman"/>
                <w:b/>
                <w:color w:val="000000" w:themeColor="text1"/>
                <w:lang w:eastAsia="pt-BR"/>
              </w:rPr>
            </w:pPr>
            <w:r w:rsidRPr="00925841">
              <w:rPr>
                <w:rFonts w:ascii="Times New Roman" w:eastAsia="Times New Roman" w:hAnsi="Times New Roman" w:cs="Times New Roman"/>
                <w:b/>
                <w:color w:val="000000" w:themeColor="text1"/>
                <w:lang w:eastAsia="pt-BR"/>
              </w:rPr>
              <w:t>MÉDIA DO VALOR</w:t>
            </w:r>
          </w:p>
          <w:p w14:paraId="074BCB15" w14:textId="77777777" w:rsidR="00925841" w:rsidRPr="00925841" w:rsidRDefault="00925841" w:rsidP="00925841">
            <w:pPr>
              <w:tabs>
                <w:tab w:val="left" w:pos="8222"/>
              </w:tabs>
              <w:spacing w:after="0" w:line="240" w:lineRule="auto"/>
              <w:jc w:val="center"/>
              <w:rPr>
                <w:rFonts w:ascii="Times New Roman" w:eastAsia="Times New Roman" w:hAnsi="Times New Roman" w:cs="Times New Roman"/>
                <w:b/>
                <w:color w:val="000000" w:themeColor="text1"/>
                <w:lang w:eastAsia="pt-BR"/>
              </w:rPr>
            </w:pPr>
            <w:r w:rsidRPr="00925841">
              <w:rPr>
                <w:rFonts w:ascii="Times New Roman" w:eastAsia="Times New Roman" w:hAnsi="Times New Roman" w:cs="Times New Roman"/>
                <w:b/>
                <w:color w:val="000000" w:themeColor="text1"/>
                <w:lang w:eastAsia="pt-BR"/>
              </w:rPr>
              <w:t>UNITÁRIO</w:t>
            </w:r>
          </w:p>
          <w:p w14:paraId="01BA9988" w14:textId="77777777" w:rsidR="00925841" w:rsidRPr="00925841" w:rsidRDefault="00925841" w:rsidP="00925841">
            <w:pPr>
              <w:tabs>
                <w:tab w:val="left" w:pos="8222"/>
              </w:tabs>
              <w:spacing w:after="0" w:line="240" w:lineRule="auto"/>
              <w:jc w:val="center"/>
              <w:rPr>
                <w:rFonts w:ascii="Times New Roman" w:eastAsia="Times New Roman" w:hAnsi="Times New Roman" w:cs="Times New Roman"/>
                <w:b/>
                <w:color w:val="000000" w:themeColor="text1"/>
                <w:lang w:eastAsia="pt-BR"/>
              </w:rPr>
            </w:pPr>
          </w:p>
        </w:tc>
      </w:tr>
      <w:tr w:rsidR="00925841" w:rsidRPr="00925841" w14:paraId="4876F78C" w14:textId="77777777" w:rsidTr="00870EF0">
        <w:tc>
          <w:tcPr>
            <w:tcW w:w="727" w:type="dxa"/>
          </w:tcPr>
          <w:p w14:paraId="2600C500" w14:textId="77777777" w:rsidR="00925841" w:rsidRPr="00925841" w:rsidRDefault="00925841" w:rsidP="00925841">
            <w:pPr>
              <w:tabs>
                <w:tab w:val="left" w:pos="8222"/>
              </w:tabs>
              <w:spacing w:after="0" w:line="240" w:lineRule="auto"/>
              <w:jc w:val="center"/>
              <w:rPr>
                <w:rFonts w:ascii="Times New Roman" w:eastAsia="Times New Roman" w:hAnsi="Times New Roman" w:cs="Times New Roman"/>
                <w:color w:val="000000" w:themeColor="text1"/>
                <w:lang w:eastAsia="pt-BR"/>
              </w:rPr>
            </w:pPr>
            <w:r w:rsidRPr="00925841">
              <w:rPr>
                <w:rFonts w:ascii="Times New Roman" w:eastAsia="Times New Roman" w:hAnsi="Times New Roman" w:cs="Times New Roman"/>
                <w:color w:val="000000" w:themeColor="text1"/>
                <w:lang w:eastAsia="pt-BR"/>
              </w:rPr>
              <w:t>01</w:t>
            </w:r>
          </w:p>
        </w:tc>
        <w:tc>
          <w:tcPr>
            <w:tcW w:w="5597" w:type="dxa"/>
            <w:shd w:val="clear" w:color="auto" w:fill="auto"/>
          </w:tcPr>
          <w:p w14:paraId="06925710" w14:textId="77777777" w:rsidR="00925841" w:rsidRPr="00925841" w:rsidRDefault="00925841" w:rsidP="00925841">
            <w:pPr>
              <w:spacing w:after="0" w:line="240" w:lineRule="auto"/>
              <w:jc w:val="both"/>
              <w:rPr>
                <w:rFonts w:ascii="Times New Roman" w:eastAsia="Times New Roman" w:hAnsi="Times New Roman" w:cs="Times New Roman"/>
                <w:color w:val="000000" w:themeColor="text1"/>
                <w:lang w:eastAsia="pt-BR"/>
              </w:rPr>
            </w:pPr>
            <w:r w:rsidRPr="00925841">
              <w:rPr>
                <w:rFonts w:ascii="Times New Roman" w:eastAsia="Times New Roman" w:hAnsi="Times New Roman" w:cs="Times New Roman"/>
                <w:color w:val="000000" w:themeColor="text1"/>
                <w:lang w:eastAsia="pt-BR"/>
              </w:rPr>
              <w:t>Licença Microsoft 365 Business Standard, original.</w:t>
            </w:r>
          </w:p>
        </w:tc>
        <w:tc>
          <w:tcPr>
            <w:tcW w:w="2176" w:type="dxa"/>
          </w:tcPr>
          <w:p w14:paraId="3722ADEC" w14:textId="77777777" w:rsidR="00925841" w:rsidRPr="00925841" w:rsidRDefault="00925841" w:rsidP="00925841">
            <w:pPr>
              <w:tabs>
                <w:tab w:val="left" w:pos="8222"/>
              </w:tabs>
              <w:spacing w:after="0" w:line="240" w:lineRule="auto"/>
              <w:jc w:val="center"/>
              <w:rPr>
                <w:rFonts w:ascii="Times New Roman" w:eastAsia="Times New Roman" w:hAnsi="Times New Roman" w:cs="Times New Roman"/>
                <w:color w:val="000000" w:themeColor="text1"/>
                <w:lang w:eastAsia="pt-BR"/>
              </w:rPr>
            </w:pPr>
            <w:r w:rsidRPr="00925841">
              <w:rPr>
                <w:rFonts w:ascii="Times New Roman" w:eastAsia="Times New Roman" w:hAnsi="Times New Roman" w:cs="Times New Roman"/>
                <w:color w:val="000000" w:themeColor="text1"/>
                <w:lang w:eastAsia="pt-BR"/>
              </w:rPr>
              <w:t>R$ 1.003,00</w:t>
            </w:r>
          </w:p>
        </w:tc>
      </w:tr>
    </w:tbl>
    <w:p w14:paraId="17039446" w14:textId="77777777" w:rsidR="00925841" w:rsidRPr="00925841" w:rsidRDefault="00925841" w:rsidP="00925841">
      <w:pPr>
        <w:spacing w:after="0" w:line="240" w:lineRule="auto"/>
        <w:rPr>
          <w:rFonts w:ascii="Arial" w:eastAsia="Times New Roman" w:hAnsi="Arial" w:cs="Arial"/>
          <w:sz w:val="24"/>
          <w:szCs w:val="24"/>
          <w:lang w:eastAsia="pt-BR"/>
        </w:rPr>
      </w:pPr>
    </w:p>
    <w:p w14:paraId="7F5BEFCF" w14:textId="77777777" w:rsidR="00925841" w:rsidRPr="00925841" w:rsidRDefault="00925841" w:rsidP="00925841">
      <w:pPr>
        <w:spacing w:after="0" w:line="240" w:lineRule="auto"/>
        <w:rPr>
          <w:rFonts w:ascii="Arial" w:eastAsia="Times New Roman" w:hAnsi="Arial" w:cs="Arial"/>
          <w:sz w:val="24"/>
          <w:szCs w:val="24"/>
          <w:lang w:eastAsia="pt-BR"/>
        </w:rPr>
      </w:pPr>
    </w:p>
    <w:p w14:paraId="0546B617" w14:textId="77777777" w:rsidR="00925841" w:rsidRPr="00925841" w:rsidRDefault="00925841" w:rsidP="00925841">
      <w:pPr>
        <w:spacing w:after="0" w:line="240" w:lineRule="auto"/>
        <w:rPr>
          <w:rFonts w:ascii="Arial" w:eastAsia="Times New Roman" w:hAnsi="Arial" w:cs="Arial"/>
          <w:vanish/>
          <w:sz w:val="24"/>
          <w:szCs w:val="24"/>
          <w:lang w:eastAsia="pt-BR"/>
        </w:rPr>
      </w:pPr>
    </w:p>
    <w:p w14:paraId="04C436CC" w14:textId="77777777" w:rsidR="00925841" w:rsidRPr="00925841" w:rsidRDefault="00925841" w:rsidP="00925841">
      <w:pPr>
        <w:spacing w:after="0" w:line="240" w:lineRule="auto"/>
        <w:jc w:val="both"/>
        <w:rPr>
          <w:rFonts w:ascii="Arial" w:eastAsia="Times New Roman" w:hAnsi="Arial" w:cs="Arial"/>
          <w:b/>
          <w:sz w:val="24"/>
          <w:szCs w:val="24"/>
          <w:lang w:eastAsia="pt-BR"/>
        </w:rPr>
      </w:pPr>
    </w:p>
    <w:p w14:paraId="7676EA8D" w14:textId="77777777" w:rsidR="00925841" w:rsidRPr="00925841" w:rsidRDefault="00925841" w:rsidP="00925841">
      <w:pPr>
        <w:numPr>
          <w:ilvl w:val="0"/>
          <w:numId w:val="24"/>
        </w:numPr>
        <w:spacing w:after="0" w:line="240" w:lineRule="auto"/>
        <w:jc w:val="both"/>
        <w:rPr>
          <w:rFonts w:ascii="Arial" w:eastAsia="Times New Roman" w:hAnsi="Arial" w:cs="Arial"/>
          <w:b/>
          <w:sz w:val="24"/>
          <w:szCs w:val="24"/>
          <w:lang w:eastAsia="pt-BR"/>
        </w:rPr>
      </w:pPr>
      <w:r w:rsidRPr="00925841">
        <w:rPr>
          <w:rFonts w:ascii="Arial" w:eastAsia="Times New Roman" w:hAnsi="Arial" w:cs="Arial"/>
          <w:b/>
          <w:sz w:val="24"/>
          <w:szCs w:val="24"/>
          <w:lang w:eastAsia="pt-BR"/>
        </w:rPr>
        <w:t>Cronograma físico-financeiro:</w:t>
      </w:r>
    </w:p>
    <w:p w14:paraId="4B111723" w14:textId="77777777" w:rsidR="00925841" w:rsidRPr="00925841" w:rsidRDefault="00925841" w:rsidP="00925841">
      <w:pPr>
        <w:spacing w:after="0" w:line="240" w:lineRule="auto"/>
        <w:jc w:val="both"/>
        <w:rPr>
          <w:rFonts w:ascii="Arial" w:eastAsia="Calibri" w:hAnsi="Arial" w:cs="Arial"/>
          <w:sz w:val="24"/>
          <w:szCs w:val="24"/>
          <w:lang w:eastAsia="pt-BR"/>
        </w:rPr>
      </w:pPr>
      <w:r w:rsidRPr="00925841">
        <w:rPr>
          <w:rFonts w:ascii="Arial" w:eastAsia="Calibri" w:hAnsi="Arial" w:cs="Arial"/>
          <w:sz w:val="24"/>
          <w:szCs w:val="24"/>
          <w:lang w:eastAsia="pt-BR"/>
        </w:rPr>
        <w:t>Não se aplica.</w:t>
      </w:r>
    </w:p>
    <w:p w14:paraId="69B1738D" w14:textId="77777777" w:rsidR="00925841" w:rsidRPr="00925841" w:rsidRDefault="00925841" w:rsidP="00925841">
      <w:pPr>
        <w:spacing w:after="0" w:line="240" w:lineRule="auto"/>
        <w:ind w:left="570"/>
        <w:jc w:val="both"/>
        <w:rPr>
          <w:rFonts w:ascii="Arial" w:eastAsia="Times New Roman" w:hAnsi="Arial" w:cs="Arial"/>
          <w:b/>
          <w:sz w:val="24"/>
          <w:szCs w:val="24"/>
          <w:lang w:eastAsia="pt-BR"/>
        </w:rPr>
      </w:pPr>
    </w:p>
    <w:p w14:paraId="57AAE042" w14:textId="77777777" w:rsidR="00925841" w:rsidRPr="00925841" w:rsidRDefault="00925841" w:rsidP="00925841">
      <w:pPr>
        <w:numPr>
          <w:ilvl w:val="0"/>
          <w:numId w:val="24"/>
        </w:numPr>
        <w:spacing w:after="0" w:line="240" w:lineRule="auto"/>
        <w:jc w:val="both"/>
        <w:rPr>
          <w:rFonts w:ascii="Arial" w:eastAsia="Calibri" w:hAnsi="Arial" w:cs="Arial"/>
          <w:b/>
          <w:sz w:val="24"/>
          <w:szCs w:val="24"/>
          <w:lang w:eastAsia="pt-BR"/>
        </w:rPr>
      </w:pPr>
      <w:r w:rsidRPr="00925841">
        <w:rPr>
          <w:rFonts w:ascii="Arial" w:eastAsia="Calibri" w:hAnsi="Arial" w:cs="Arial"/>
          <w:b/>
          <w:sz w:val="24"/>
          <w:szCs w:val="24"/>
          <w:lang w:eastAsia="pt-BR"/>
        </w:rPr>
        <w:t xml:space="preserve">Critérios de sustentabilidade ambiental: </w:t>
      </w:r>
      <w:r w:rsidRPr="00925841">
        <w:rPr>
          <w:rFonts w:ascii="Arial" w:eastAsia="Calibri" w:hAnsi="Arial" w:cs="Arial"/>
          <w:sz w:val="24"/>
          <w:szCs w:val="24"/>
          <w:lang w:eastAsia="pt-BR"/>
        </w:rPr>
        <w:t>A licitante deverá observar toda a legislação pertinente, e, precipuamente, ao artigo 3º. da Lei 8.666/93.</w:t>
      </w:r>
    </w:p>
    <w:p w14:paraId="516A1D5E" w14:textId="77777777" w:rsidR="00925841" w:rsidRPr="00925841" w:rsidRDefault="00925841" w:rsidP="00925841">
      <w:pPr>
        <w:spacing w:after="0" w:line="240" w:lineRule="auto"/>
        <w:jc w:val="both"/>
        <w:rPr>
          <w:rFonts w:ascii="Arial" w:eastAsia="Calibri" w:hAnsi="Arial" w:cs="Arial"/>
          <w:b/>
          <w:sz w:val="24"/>
          <w:szCs w:val="24"/>
          <w:lang w:eastAsia="pt-BR"/>
        </w:rPr>
      </w:pPr>
    </w:p>
    <w:p w14:paraId="6EF56D5F" w14:textId="77777777" w:rsidR="00925841" w:rsidRPr="00925841" w:rsidRDefault="00925841" w:rsidP="00925841">
      <w:pPr>
        <w:numPr>
          <w:ilvl w:val="0"/>
          <w:numId w:val="24"/>
        </w:numPr>
        <w:spacing w:after="0" w:line="240" w:lineRule="auto"/>
        <w:jc w:val="both"/>
        <w:rPr>
          <w:rFonts w:ascii="Arial" w:eastAsia="Calibri" w:hAnsi="Arial" w:cs="Arial"/>
          <w:sz w:val="24"/>
          <w:szCs w:val="24"/>
          <w:lang w:eastAsia="pt-BR"/>
        </w:rPr>
      </w:pPr>
      <w:r w:rsidRPr="00925841">
        <w:rPr>
          <w:rFonts w:ascii="Arial" w:eastAsia="Calibri" w:hAnsi="Arial" w:cs="Arial"/>
          <w:b/>
          <w:sz w:val="24"/>
          <w:szCs w:val="24"/>
          <w:lang w:eastAsia="pt-BR"/>
        </w:rPr>
        <w:t xml:space="preserve">Critérios de aceitabilidade do preço unitário </w:t>
      </w:r>
    </w:p>
    <w:p w14:paraId="5871C7A0" w14:textId="77777777" w:rsidR="00925841" w:rsidRPr="00925841" w:rsidRDefault="00925841" w:rsidP="00925841">
      <w:pPr>
        <w:spacing w:after="0" w:line="240" w:lineRule="auto"/>
        <w:ind w:left="720"/>
        <w:jc w:val="both"/>
        <w:rPr>
          <w:rFonts w:ascii="Arial" w:eastAsia="Calibri" w:hAnsi="Arial" w:cs="Arial"/>
          <w:sz w:val="24"/>
          <w:szCs w:val="24"/>
          <w:lang w:eastAsia="pt-BR"/>
        </w:rPr>
      </w:pPr>
    </w:p>
    <w:p w14:paraId="2004378B" w14:textId="77777777" w:rsidR="00925841" w:rsidRPr="00925841" w:rsidRDefault="00925841" w:rsidP="00925841">
      <w:pPr>
        <w:spacing w:after="0" w:line="240" w:lineRule="auto"/>
        <w:jc w:val="both"/>
        <w:rPr>
          <w:rFonts w:ascii="Arial" w:eastAsia="Calibri" w:hAnsi="Arial" w:cs="Arial"/>
          <w:sz w:val="24"/>
          <w:szCs w:val="24"/>
          <w:lang w:eastAsia="pt-BR"/>
        </w:rPr>
      </w:pPr>
      <w:r w:rsidRPr="00925841">
        <w:rPr>
          <w:rFonts w:ascii="Arial" w:eastAsia="Times New Roman" w:hAnsi="Arial" w:cs="Arial"/>
          <w:bCs/>
          <w:sz w:val="24"/>
          <w:szCs w:val="24"/>
          <w:lang w:eastAsia="pt-BR"/>
        </w:rPr>
        <w:t xml:space="preserve">20.1 O preço máximo unitário é o estabelecido na planilha de preços. Não será aceito preço unitário superior. Não será aceito nenhum valor unitário igual ou menor que zero. </w:t>
      </w:r>
    </w:p>
    <w:p w14:paraId="5CD390FB" w14:textId="77777777" w:rsidR="00925841" w:rsidRPr="00925841" w:rsidRDefault="00925841" w:rsidP="00925841">
      <w:pPr>
        <w:spacing w:after="0" w:line="240" w:lineRule="auto"/>
        <w:jc w:val="both"/>
        <w:rPr>
          <w:rFonts w:ascii="Arial" w:eastAsia="Times New Roman" w:hAnsi="Arial" w:cs="Arial"/>
          <w:b/>
          <w:sz w:val="24"/>
          <w:szCs w:val="24"/>
          <w:lang w:eastAsia="pt-BR"/>
        </w:rPr>
      </w:pPr>
    </w:p>
    <w:p w14:paraId="3B6DE3F2" w14:textId="77777777" w:rsidR="00925841" w:rsidRPr="00925841" w:rsidRDefault="00925841" w:rsidP="00925841">
      <w:pPr>
        <w:spacing w:after="0" w:line="240" w:lineRule="auto"/>
        <w:jc w:val="both"/>
        <w:rPr>
          <w:rFonts w:ascii="Arial" w:eastAsia="Times New Roman" w:hAnsi="Arial" w:cs="Arial"/>
          <w:b/>
          <w:sz w:val="24"/>
          <w:szCs w:val="24"/>
          <w:lang w:eastAsia="pt-BR"/>
        </w:rPr>
      </w:pPr>
      <w:proofErr w:type="gramStart"/>
      <w:r w:rsidRPr="00925841">
        <w:rPr>
          <w:rFonts w:ascii="Arial" w:eastAsia="Times New Roman" w:hAnsi="Arial" w:cs="Arial"/>
          <w:b/>
          <w:sz w:val="24"/>
          <w:szCs w:val="24"/>
          <w:lang w:eastAsia="pt-BR"/>
        </w:rPr>
        <w:t>21  Da</w:t>
      </w:r>
      <w:proofErr w:type="gramEnd"/>
      <w:r w:rsidRPr="00925841">
        <w:rPr>
          <w:rFonts w:ascii="Arial" w:eastAsia="Times New Roman" w:hAnsi="Arial" w:cs="Arial"/>
          <w:b/>
          <w:sz w:val="24"/>
          <w:szCs w:val="24"/>
          <w:lang w:eastAsia="pt-BR"/>
        </w:rPr>
        <w:t xml:space="preserve"> participação de empresas em consórcio/das condições e da forma</w:t>
      </w:r>
    </w:p>
    <w:p w14:paraId="01CE90F0" w14:textId="77777777" w:rsidR="00925841" w:rsidRPr="00925841" w:rsidRDefault="00925841" w:rsidP="00925841">
      <w:pPr>
        <w:spacing w:after="0" w:line="240" w:lineRule="auto"/>
        <w:jc w:val="both"/>
        <w:rPr>
          <w:rFonts w:ascii="Arial" w:eastAsia="Times New Roman" w:hAnsi="Arial" w:cs="Arial"/>
          <w:b/>
          <w:sz w:val="24"/>
          <w:szCs w:val="24"/>
          <w:lang w:eastAsia="pt-BR"/>
        </w:rPr>
      </w:pPr>
    </w:p>
    <w:p w14:paraId="6C9AE861" w14:textId="77777777" w:rsidR="00925841" w:rsidRPr="00925841" w:rsidRDefault="00925841" w:rsidP="00925841">
      <w:pPr>
        <w:numPr>
          <w:ilvl w:val="0"/>
          <w:numId w:val="23"/>
        </w:numPr>
        <w:spacing w:after="0" w:line="240" w:lineRule="auto"/>
        <w:jc w:val="both"/>
        <w:rPr>
          <w:rFonts w:ascii="Arial" w:eastAsia="Times New Roman" w:hAnsi="Arial" w:cs="Arial"/>
          <w:sz w:val="24"/>
          <w:szCs w:val="24"/>
          <w:lang w:eastAsia="pt-BR"/>
        </w:rPr>
      </w:pPr>
      <w:r w:rsidRPr="00925841">
        <w:rPr>
          <w:rFonts w:ascii="Arial" w:eastAsia="Times New Roman" w:hAnsi="Arial" w:cs="Arial"/>
          <w:sz w:val="24"/>
          <w:szCs w:val="24"/>
          <w:lang w:eastAsia="pt-BR"/>
        </w:rPr>
        <w:t>Admite-se a participação de empresas em consórcio nesta licitação. O consórcio é uma associação temporária de duas ou mais empresas;</w:t>
      </w:r>
    </w:p>
    <w:p w14:paraId="0DD1BCFE" w14:textId="77777777" w:rsidR="00925841" w:rsidRPr="00925841" w:rsidRDefault="00925841" w:rsidP="00925841">
      <w:pPr>
        <w:numPr>
          <w:ilvl w:val="0"/>
          <w:numId w:val="23"/>
        </w:numPr>
        <w:spacing w:after="0" w:line="240" w:lineRule="auto"/>
        <w:jc w:val="both"/>
        <w:rPr>
          <w:rFonts w:ascii="Arial" w:eastAsia="Times New Roman" w:hAnsi="Arial" w:cs="Arial"/>
          <w:sz w:val="24"/>
          <w:szCs w:val="24"/>
          <w:lang w:eastAsia="pt-BR"/>
        </w:rPr>
      </w:pPr>
      <w:r w:rsidRPr="00925841">
        <w:rPr>
          <w:rFonts w:ascii="Arial" w:eastAsia="Times New Roman" w:hAnsi="Arial" w:cs="Arial"/>
          <w:sz w:val="24"/>
          <w:szCs w:val="24"/>
          <w:lang w:eastAsia="pt-BR"/>
        </w:rPr>
        <w:t>As empresas interessadas em constituir consórcio para participação nesta licitação deverão apresentar prova da constituição do consórcio, ou seja, do contrato firmado entre as empresas participantes. Esse contrato pode ser público ou particular;</w:t>
      </w:r>
    </w:p>
    <w:p w14:paraId="424C081B" w14:textId="77777777" w:rsidR="00925841" w:rsidRPr="00925841" w:rsidRDefault="00925841" w:rsidP="00925841">
      <w:pPr>
        <w:numPr>
          <w:ilvl w:val="0"/>
          <w:numId w:val="23"/>
        </w:numPr>
        <w:spacing w:after="0" w:line="240" w:lineRule="auto"/>
        <w:jc w:val="both"/>
        <w:rPr>
          <w:rFonts w:ascii="Arial" w:eastAsia="Times New Roman" w:hAnsi="Arial" w:cs="Arial"/>
          <w:sz w:val="24"/>
          <w:szCs w:val="24"/>
          <w:lang w:eastAsia="pt-BR"/>
        </w:rPr>
      </w:pPr>
      <w:r w:rsidRPr="00925841">
        <w:rPr>
          <w:rFonts w:ascii="Arial" w:eastAsia="Times New Roman" w:hAnsi="Arial" w:cs="Arial"/>
          <w:sz w:val="24"/>
          <w:szCs w:val="24"/>
          <w:lang w:eastAsia="pt-BR"/>
        </w:rPr>
        <w:lastRenderedPageBreak/>
        <w:t>Mesmo estando em consórcio, na parte da habilitação jurídica, fiscal e econômica, todas as empresas participantes apresentam os documentos individualmente;</w:t>
      </w:r>
    </w:p>
    <w:p w14:paraId="79DFD79C" w14:textId="77777777" w:rsidR="00925841" w:rsidRPr="00925841" w:rsidRDefault="00925841" w:rsidP="00925841">
      <w:pPr>
        <w:numPr>
          <w:ilvl w:val="0"/>
          <w:numId w:val="23"/>
        </w:numPr>
        <w:spacing w:after="0" w:line="240" w:lineRule="auto"/>
        <w:jc w:val="both"/>
        <w:rPr>
          <w:rFonts w:ascii="Arial" w:eastAsia="Times New Roman" w:hAnsi="Arial" w:cs="Arial"/>
          <w:sz w:val="24"/>
          <w:szCs w:val="24"/>
          <w:lang w:eastAsia="pt-BR"/>
        </w:rPr>
      </w:pPr>
      <w:r w:rsidRPr="00925841">
        <w:rPr>
          <w:rFonts w:ascii="Arial" w:eastAsia="Times New Roman" w:hAnsi="Arial" w:cs="Arial"/>
          <w:sz w:val="24"/>
          <w:szCs w:val="24"/>
          <w:lang w:eastAsia="pt-BR"/>
        </w:rPr>
        <w:t>Na habilitação técnica, os atestados podem ser somados a fim de comprovar a habilitação do consórcio;</w:t>
      </w:r>
    </w:p>
    <w:p w14:paraId="1B5F79C7" w14:textId="77777777" w:rsidR="00925841" w:rsidRPr="00925841" w:rsidRDefault="00925841" w:rsidP="00925841">
      <w:pPr>
        <w:numPr>
          <w:ilvl w:val="0"/>
          <w:numId w:val="23"/>
        </w:numPr>
        <w:spacing w:after="0" w:line="240" w:lineRule="auto"/>
        <w:jc w:val="both"/>
        <w:rPr>
          <w:rFonts w:ascii="Arial" w:eastAsia="Times New Roman" w:hAnsi="Arial" w:cs="Arial"/>
          <w:sz w:val="24"/>
          <w:szCs w:val="24"/>
          <w:lang w:eastAsia="pt-BR"/>
        </w:rPr>
      </w:pPr>
      <w:r w:rsidRPr="00925841">
        <w:rPr>
          <w:rFonts w:ascii="Arial" w:eastAsia="Times New Roman" w:hAnsi="Arial" w:cs="Arial"/>
          <w:sz w:val="24"/>
          <w:szCs w:val="24"/>
          <w:lang w:eastAsia="pt-BR"/>
        </w:rPr>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38CF95BE" w14:textId="77777777" w:rsidR="00925841" w:rsidRPr="00925841" w:rsidRDefault="00925841" w:rsidP="00925841">
      <w:pPr>
        <w:numPr>
          <w:ilvl w:val="0"/>
          <w:numId w:val="23"/>
        </w:numPr>
        <w:spacing w:after="0" w:line="240" w:lineRule="auto"/>
        <w:jc w:val="both"/>
        <w:rPr>
          <w:rFonts w:ascii="Arial" w:eastAsia="Times New Roman" w:hAnsi="Arial" w:cs="Arial"/>
          <w:sz w:val="24"/>
          <w:szCs w:val="24"/>
          <w:lang w:eastAsia="pt-BR"/>
        </w:rPr>
      </w:pPr>
      <w:r w:rsidRPr="00925841">
        <w:rPr>
          <w:rFonts w:ascii="Arial" w:eastAsia="Times New Roman" w:hAnsi="Arial" w:cs="Arial"/>
          <w:sz w:val="24"/>
          <w:szCs w:val="24"/>
          <w:lang w:eastAsia="pt-BR"/>
        </w:rPr>
        <w:t>Não é permitido que uma empresa integrante de consórcio participe na mesma licitação de forma individual.</w:t>
      </w:r>
    </w:p>
    <w:p w14:paraId="0EB07AAF" w14:textId="77777777" w:rsidR="00925841" w:rsidRPr="00925841" w:rsidRDefault="00925841" w:rsidP="00925841">
      <w:pPr>
        <w:spacing w:after="0" w:line="240" w:lineRule="auto"/>
        <w:ind w:left="720"/>
        <w:jc w:val="both"/>
        <w:rPr>
          <w:rFonts w:ascii="Arial" w:eastAsia="Times New Roman" w:hAnsi="Arial" w:cs="Arial"/>
          <w:sz w:val="24"/>
          <w:szCs w:val="24"/>
          <w:lang w:eastAsia="pt-BR"/>
        </w:rPr>
      </w:pPr>
    </w:p>
    <w:p w14:paraId="07507949" w14:textId="77777777" w:rsidR="00925841" w:rsidRPr="00925841" w:rsidRDefault="00925841" w:rsidP="00925841">
      <w:pPr>
        <w:spacing w:after="0" w:line="240" w:lineRule="auto"/>
        <w:ind w:left="720"/>
        <w:jc w:val="both"/>
        <w:rPr>
          <w:rFonts w:ascii="Arial" w:eastAsia="Times New Roman" w:hAnsi="Arial" w:cs="Arial"/>
          <w:sz w:val="24"/>
          <w:szCs w:val="24"/>
          <w:lang w:eastAsia="pt-BR"/>
        </w:rPr>
      </w:pPr>
    </w:p>
    <w:p w14:paraId="35499BFE" w14:textId="77777777" w:rsidR="00925841" w:rsidRPr="00925841" w:rsidRDefault="00925841" w:rsidP="00925841">
      <w:pPr>
        <w:spacing w:after="0" w:line="240" w:lineRule="auto"/>
        <w:rPr>
          <w:rFonts w:ascii="Arial" w:eastAsia="Times New Roman" w:hAnsi="Arial" w:cs="Arial"/>
          <w:sz w:val="24"/>
          <w:szCs w:val="24"/>
          <w:lang w:eastAsia="pt-BR"/>
        </w:rPr>
      </w:pPr>
      <w:r w:rsidRPr="00925841">
        <w:rPr>
          <w:rFonts w:ascii="Arial" w:eastAsia="Times New Roman" w:hAnsi="Arial" w:cs="Arial"/>
          <w:sz w:val="24"/>
          <w:szCs w:val="24"/>
          <w:lang w:eastAsia="pt-BR"/>
        </w:rPr>
        <w:t>Extrema, MG, 16 de novembro de 2022.</w:t>
      </w:r>
    </w:p>
    <w:p w14:paraId="63F23B22" w14:textId="77777777" w:rsidR="00925841" w:rsidRPr="00925841" w:rsidRDefault="00925841" w:rsidP="00925841">
      <w:pPr>
        <w:spacing w:after="0" w:line="240" w:lineRule="auto"/>
        <w:ind w:left="708"/>
        <w:rPr>
          <w:rFonts w:ascii="Arial" w:eastAsia="Times New Roman" w:hAnsi="Arial" w:cs="Arial"/>
          <w:sz w:val="24"/>
          <w:szCs w:val="24"/>
          <w:lang w:eastAsia="pt-BR"/>
        </w:rPr>
      </w:pPr>
    </w:p>
    <w:p w14:paraId="5ED37BB7" w14:textId="77777777" w:rsidR="00925841" w:rsidRPr="00925841" w:rsidRDefault="00925841" w:rsidP="00925841">
      <w:pPr>
        <w:spacing w:after="0" w:line="240" w:lineRule="auto"/>
        <w:ind w:left="708"/>
        <w:rPr>
          <w:rFonts w:ascii="Arial" w:eastAsia="Times New Roman" w:hAnsi="Arial" w:cs="Arial"/>
          <w:sz w:val="24"/>
          <w:szCs w:val="24"/>
          <w:lang w:eastAsia="pt-BR"/>
        </w:rPr>
      </w:pPr>
    </w:p>
    <w:p w14:paraId="723DF8B0" w14:textId="77777777" w:rsidR="00925841" w:rsidRPr="00925841" w:rsidRDefault="00925841" w:rsidP="0092584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925841">
        <w:rPr>
          <w:rFonts w:ascii="Arial" w:eastAsia="Times New Roman" w:hAnsi="Arial" w:cs="Arial"/>
          <w:b/>
          <w:sz w:val="24"/>
          <w:szCs w:val="24"/>
          <w:lang w:eastAsia="pt-BR"/>
        </w:rPr>
        <w:t>DIRETORIA ADMINISTRATIVA / FINANCEIRA</w:t>
      </w:r>
    </w:p>
    <w:p w14:paraId="4E7A76A4" w14:textId="77777777" w:rsidR="00925841" w:rsidRPr="00925841" w:rsidRDefault="00925841" w:rsidP="0092584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80E0F33" w14:textId="77777777" w:rsidR="00925841" w:rsidRPr="00925841" w:rsidRDefault="00925841" w:rsidP="0092584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925841">
        <w:rPr>
          <w:rFonts w:ascii="Arial" w:eastAsia="Times New Roman" w:hAnsi="Arial" w:cs="Arial"/>
          <w:sz w:val="24"/>
          <w:szCs w:val="24"/>
          <w:lang w:eastAsia="pt-BR"/>
        </w:rPr>
        <w:t>________________________________________</w:t>
      </w:r>
    </w:p>
    <w:p w14:paraId="6E69DA23" w14:textId="77777777" w:rsidR="00925841" w:rsidRPr="00925841" w:rsidRDefault="00925841" w:rsidP="0092584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925841">
        <w:rPr>
          <w:rFonts w:ascii="Arial" w:eastAsia="Times New Roman" w:hAnsi="Arial" w:cs="Arial"/>
          <w:sz w:val="24"/>
          <w:szCs w:val="24"/>
          <w:lang w:eastAsia="pt-BR"/>
        </w:rPr>
        <w:t>Danilo de Morais</w:t>
      </w:r>
    </w:p>
    <w:p w14:paraId="6DE25CE9" w14:textId="77777777" w:rsidR="00925841" w:rsidRPr="00925841" w:rsidRDefault="00925841" w:rsidP="0092584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925841">
        <w:rPr>
          <w:rFonts w:ascii="Arial" w:eastAsia="Times New Roman" w:hAnsi="Arial" w:cs="Arial"/>
          <w:sz w:val="24"/>
          <w:szCs w:val="24"/>
          <w:lang w:eastAsia="pt-BR"/>
        </w:rPr>
        <w:t>Diretor Geral</w:t>
      </w:r>
    </w:p>
    <w:p w14:paraId="20133B93" w14:textId="77777777" w:rsidR="00925841" w:rsidRPr="00925841" w:rsidRDefault="00925841" w:rsidP="0092584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8ED41ED" w14:textId="77777777" w:rsidR="00925841" w:rsidRPr="00925841" w:rsidRDefault="00925841" w:rsidP="0092584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925841">
        <w:rPr>
          <w:rFonts w:ascii="Arial" w:eastAsia="Times New Roman" w:hAnsi="Arial" w:cs="Arial"/>
          <w:b/>
          <w:sz w:val="24"/>
          <w:szCs w:val="24"/>
          <w:lang w:eastAsia="pt-BR"/>
        </w:rPr>
        <w:t>DESPACHO</w:t>
      </w:r>
    </w:p>
    <w:p w14:paraId="1106D5ED" w14:textId="77777777" w:rsidR="00925841" w:rsidRPr="00925841" w:rsidRDefault="00925841" w:rsidP="0092584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E499ABF" w14:textId="77777777" w:rsidR="00925841" w:rsidRPr="00925841" w:rsidRDefault="00925841" w:rsidP="0092584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925841">
        <w:rPr>
          <w:rFonts w:ascii="Arial" w:eastAsia="Times New Roman" w:hAnsi="Arial" w:cs="Arial"/>
          <w:sz w:val="24"/>
          <w:szCs w:val="24"/>
          <w:lang w:eastAsia="pt-BR"/>
        </w:rPr>
        <w:t xml:space="preserve">APROVO, na íntegra, esse </w:t>
      </w:r>
      <w:r w:rsidRPr="00925841">
        <w:rPr>
          <w:rFonts w:ascii="Arial" w:eastAsia="Times New Roman" w:hAnsi="Arial" w:cs="Arial"/>
          <w:b/>
          <w:i/>
          <w:sz w:val="24"/>
          <w:szCs w:val="24"/>
          <w:lang w:eastAsia="pt-BR"/>
        </w:rPr>
        <w:t>Termo de Referência</w:t>
      </w:r>
      <w:r w:rsidRPr="00925841">
        <w:rPr>
          <w:rFonts w:ascii="Arial" w:eastAsia="Times New Roman" w:hAnsi="Arial" w:cs="Arial"/>
          <w:sz w:val="24"/>
          <w:szCs w:val="24"/>
          <w:lang w:eastAsia="pt-BR"/>
        </w:rPr>
        <w:t xml:space="preserve"> (Inciso I, § 2º, art. 7º da Lei 8.666/93).</w:t>
      </w:r>
    </w:p>
    <w:p w14:paraId="78C26D52" w14:textId="77777777" w:rsidR="00925841" w:rsidRPr="00925841" w:rsidRDefault="00925841" w:rsidP="0092584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619E2480" w14:textId="77777777" w:rsidR="00925841" w:rsidRPr="00925841" w:rsidRDefault="00925841" w:rsidP="0092584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925841">
        <w:rPr>
          <w:rFonts w:ascii="Arial" w:eastAsia="Times New Roman" w:hAnsi="Arial" w:cs="Arial"/>
          <w:sz w:val="24"/>
          <w:szCs w:val="24"/>
          <w:lang w:eastAsia="pt-BR"/>
        </w:rPr>
        <w:t xml:space="preserve">__________________________________________ </w:t>
      </w:r>
    </w:p>
    <w:p w14:paraId="0AEB2928" w14:textId="77777777" w:rsidR="00925841" w:rsidRPr="00925841" w:rsidRDefault="00925841" w:rsidP="0092584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925841">
        <w:rPr>
          <w:rFonts w:ascii="Arial" w:eastAsia="Times New Roman" w:hAnsi="Arial" w:cs="Arial"/>
          <w:sz w:val="24"/>
          <w:szCs w:val="24"/>
          <w:lang w:eastAsia="pt-BR"/>
        </w:rPr>
        <w:t>Sidney Soares Carvalho</w:t>
      </w:r>
    </w:p>
    <w:p w14:paraId="7A969129" w14:textId="77777777" w:rsidR="00925841" w:rsidRPr="00925841" w:rsidRDefault="00925841" w:rsidP="0092584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925841">
        <w:rPr>
          <w:rFonts w:ascii="Arial" w:eastAsia="Times New Roman" w:hAnsi="Arial" w:cs="Arial"/>
          <w:sz w:val="24"/>
          <w:szCs w:val="24"/>
          <w:lang w:eastAsia="pt-BR"/>
        </w:rPr>
        <w:t>Presidente</w:t>
      </w:r>
    </w:p>
    <w:p w14:paraId="7D4BC37B" w14:textId="77777777" w:rsidR="00925841" w:rsidRPr="00925841" w:rsidRDefault="00925841" w:rsidP="00925841">
      <w:pPr>
        <w:spacing w:after="0" w:line="240" w:lineRule="auto"/>
        <w:rPr>
          <w:rFonts w:ascii="Arial" w:eastAsia="Times New Roman" w:hAnsi="Arial" w:cs="Arial"/>
          <w:b/>
          <w:bCs/>
          <w:sz w:val="24"/>
          <w:szCs w:val="24"/>
          <w:lang w:eastAsia="pt-BR"/>
        </w:rPr>
      </w:pPr>
    </w:p>
    <w:p w14:paraId="5E9753F9" w14:textId="62A891FF" w:rsidR="00925841" w:rsidRDefault="00925841" w:rsidP="00925841">
      <w:pPr>
        <w:spacing w:after="0" w:line="240" w:lineRule="auto"/>
        <w:rPr>
          <w:rFonts w:ascii="Arial" w:eastAsia="Verdana" w:hAnsi="Arial" w:cs="Arial"/>
          <w:sz w:val="24"/>
          <w:szCs w:val="24"/>
          <w:lang w:eastAsia="pt-BR"/>
        </w:rPr>
      </w:pPr>
    </w:p>
    <w:p w14:paraId="77F5D8BF" w14:textId="2D8913EB" w:rsidR="009B09EE" w:rsidRDefault="009B09EE" w:rsidP="00925841">
      <w:pPr>
        <w:spacing w:after="0" w:line="240" w:lineRule="auto"/>
        <w:rPr>
          <w:rFonts w:ascii="Arial" w:eastAsia="Verdana" w:hAnsi="Arial" w:cs="Arial"/>
          <w:sz w:val="24"/>
          <w:szCs w:val="24"/>
          <w:lang w:eastAsia="pt-BR"/>
        </w:rPr>
      </w:pPr>
    </w:p>
    <w:p w14:paraId="7ECDF403" w14:textId="3E170888" w:rsidR="009B09EE" w:rsidRDefault="009B09EE" w:rsidP="00925841">
      <w:pPr>
        <w:spacing w:after="0" w:line="240" w:lineRule="auto"/>
        <w:rPr>
          <w:rFonts w:ascii="Arial" w:eastAsia="Verdana" w:hAnsi="Arial" w:cs="Arial"/>
          <w:sz w:val="24"/>
          <w:szCs w:val="24"/>
          <w:lang w:eastAsia="pt-BR"/>
        </w:rPr>
      </w:pPr>
    </w:p>
    <w:p w14:paraId="14AF238C" w14:textId="1DF3790B" w:rsidR="009B09EE" w:rsidRDefault="009B09EE" w:rsidP="00925841">
      <w:pPr>
        <w:spacing w:after="0" w:line="240" w:lineRule="auto"/>
        <w:rPr>
          <w:rFonts w:ascii="Arial" w:eastAsia="Verdana" w:hAnsi="Arial" w:cs="Arial"/>
          <w:sz w:val="24"/>
          <w:szCs w:val="24"/>
          <w:lang w:eastAsia="pt-BR"/>
        </w:rPr>
      </w:pPr>
    </w:p>
    <w:p w14:paraId="207763E7" w14:textId="1F4064A5" w:rsidR="009B09EE" w:rsidRDefault="009B09EE" w:rsidP="00925841">
      <w:pPr>
        <w:spacing w:after="0" w:line="240" w:lineRule="auto"/>
        <w:rPr>
          <w:rFonts w:ascii="Arial" w:eastAsia="Verdana" w:hAnsi="Arial" w:cs="Arial"/>
          <w:sz w:val="24"/>
          <w:szCs w:val="24"/>
          <w:lang w:eastAsia="pt-BR"/>
        </w:rPr>
      </w:pPr>
    </w:p>
    <w:p w14:paraId="0461CB9D" w14:textId="28F3BB14" w:rsidR="009B09EE" w:rsidRDefault="009B09EE" w:rsidP="00925841">
      <w:pPr>
        <w:spacing w:after="0" w:line="240" w:lineRule="auto"/>
        <w:rPr>
          <w:rFonts w:ascii="Arial" w:eastAsia="Verdana" w:hAnsi="Arial" w:cs="Arial"/>
          <w:sz w:val="24"/>
          <w:szCs w:val="24"/>
          <w:lang w:eastAsia="pt-BR"/>
        </w:rPr>
      </w:pPr>
    </w:p>
    <w:p w14:paraId="295CC3C3" w14:textId="66CECCFB" w:rsidR="00137564" w:rsidRDefault="00137564" w:rsidP="00925841">
      <w:pPr>
        <w:spacing w:after="0" w:line="240" w:lineRule="auto"/>
        <w:rPr>
          <w:rFonts w:ascii="Arial" w:eastAsia="Verdana" w:hAnsi="Arial" w:cs="Arial"/>
          <w:sz w:val="24"/>
          <w:szCs w:val="24"/>
          <w:lang w:eastAsia="pt-BR"/>
        </w:rPr>
      </w:pPr>
    </w:p>
    <w:p w14:paraId="269A9B6B" w14:textId="77777777" w:rsidR="00137564" w:rsidRDefault="00137564" w:rsidP="00925841">
      <w:pPr>
        <w:spacing w:after="0" w:line="240" w:lineRule="auto"/>
        <w:rPr>
          <w:rFonts w:ascii="Arial" w:eastAsia="Verdana" w:hAnsi="Arial" w:cs="Arial"/>
          <w:sz w:val="24"/>
          <w:szCs w:val="24"/>
          <w:lang w:eastAsia="pt-BR"/>
        </w:rPr>
      </w:pPr>
    </w:p>
    <w:p w14:paraId="6D9EAA03" w14:textId="77777777" w:rsidR="009B09EE" w:rsidRPr="00925841" w:rsidRDefault="009B09EE" w:rsidP="00925841">
      <w:pPr>
        <w:spacing w:after="0" w:line="240" w:lineRule="auto"/>
        <w:rPr>
          <w:rFonts w:ascii="Arial" w:eastAsia="Verdana" w:hAnsi="Arial" w:cs="Arial"/>
          <w:sz w:val="24"/>
          <w:szCs w:val="24"/>
          <w:lang w:eastAsia="pt-BR"/>
        </w:rPr>
      </w:pPr>
    </w:p>
    <w:p w14:paraId="675C3845" w14:textId="22087EE5" w:rsidR="00D24A0E" w:rsidRDefault="00D24A0E" w:rsidP="001612B3">
      <w:pPr>
        <w:widowControl w:val="0"/>
        <w:suppressAutoHyphens/>
        <w:spacing w:after="0" w:line="240" w:lineRule="auto"/>
        <w:jc w:val="center"/>
        <w:rPr>
          <w:rFonts w:ascii="Arial" w:eastAsia="Times New Roman" w:hAnsi="Arial" w:cs="Arial"/>
          <w:b/>
          <w:sz w:val="24"/>
          <w:szCs w:val="24"/>
          <w:lang w:eastAsia="zh-CN"/>
        </w:rPr>
      </w:pPr>
    </w:p>
    <w:p w14:paraId="64F5E37C" w14:textId="68781F8F"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4824F47F" w14:textId="77777777" w:rsidR="005E7774" w:rsidRDefault="005E7774" w:rsidP="009B492C">
      <w:pPr>
        <w:spacing w:after="0" w:line="240" w:lineRule="auto"/>
        <w:jc w:val="both"/>
        <w:rPr>
          <w:rFonts w:ascii="Arial" w:hAnsi="Arial" w:cs="Arial"/>
          <w:color w:val="000000"/>
          <w:sz w:val="24"/>
          <w:szCs w:val="24"/>
        </w:rPr>
      </w:pPr>
    </w:p>
    <w:p w14:paraId="4CC48DE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3415F70" w14:textId="77777777" w:rsidR="000B6206" w:rsidRDefault="000B6206" w:rsidP="009B492C">
      <w:pPr>
        <w:spacing w:after="0" w:line="240" w:lineRule="auto"/>
        <w:jc w:val="both"/>
        <w:rPr>
          <w:rFonts w:ascii="Arial" w:hAnsi="Arial" w:cs="Arial"/>
          <w:b/>
          <w:bCs/>
          <w:color w:val="000000"/>
          <w:sz w:val="24"/>
          <w:szCs w:val="24"/>
        </w:rPr>
      </w:pPr>
    </w:p>
    <w:p w14:paraId="2B854BC9" w14:textId="369F95C4"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2CA126A4" w14:textId="77777777" w:rsidR="000B6206" w:rsidRDefault="000B6206" w:rsidP="009B492C">
      <w:pPr>
        <w:spacing w:after="0" w:line="240" w:lineRule="auto"/>
        <w:jc w:val="both"/>
        <w:rPr>
          <w:rFonts w:ascii="Arial" w:hAnsi="Arial" w:cs="Arial"/>
          <w:color w:val="000000"/>
          <w:sz w:val="24"/>
          <w:szCs w:val="24"/>
        </w:rPr>
      </w:pPr>
    </w:p>
    <w:p w14:paraId="33B92893" w14:textId="1DF7205C"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1565EF9" w14:textId="3D54246A"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498672EA" w14:textId="5A393673"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45F34988" w14:textId="4DFE97C5"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2158CE09" w14:textId="2208564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66E4EAC3" w14:textId="77777777" w:rsidR="009B492C" w:rsidRPr="002E6ABF" w:rsidRDefault="009B492C" w:rsidP="009B492C">
      <w:pPr>
        <w:spacing w:after="0" w:line="240" w:lineRule="auto"/>
        <w:jc w:val="both"/>
        <w:rPr>
          <w:rFonts w:ascii="Arial" w:hAnsi="Arial" w:cs="Arial"/>
          <w:b/>
          <w:sz w:val="24"/>
          <w:szCs w:val="24"/>
        </w:rPr>
      </w:pPr>
    </w:p>
    <w:tbl>
      <w:tblPr>
        <w:tblpPr w:leftFromText="141" w:rightFromText="141" w:vertAnchor="text" w:horzAnchor="margin" w:tblpXSpec="center" w:tblpY="289"/>
        <w:tblW w:w="8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7"/>
        <w:gridCol w:w="5190"/>
        <w:gridCol w:w="704"/>
        <w:gridCol w:w="847"/>
        <w:gridCol w:w="1254"/>
      </w:tblGrid>
      <w:tr w:rsidR="00925841" w:rsidRPr="00925841" w14:paraId="7272CC92" w14:textId="77777777" w:rsidTr="00925841">
        <w:tc>
          <w:tcPr>
            <w:tcW w:w="421" w:type="dxa"/>
          </w:tcPr>
          <w:p w14:paraId="3A1E5DF9" w14:textId="77777777" w:rsidR="00925841" w:rsidRPr="00925841" w:rsidRDefault="00925841" w:rsidP="00925841">
            <w:pPr>
              <w:tabs>
                <w:tab w:val="left" w:pos="8222"/>
              </w:tabs>
              <w:spacing w:after="0" w:line="240" w:lineRule="auto"/>
              <w:jc w:val="center"/>
              <w:rPr>
                <w:rFonts w:ascii="Times New Roman" w:eastAsia="Times New Roman" w:hAnsi="Times New Roman" w:cs="Times New Roman"/>
                <w:b/>
                <w:color w:val="000000" w:themeColor="text1"/>
                <w:lang w:eastAsia="pt-BR"/>
              </w:rPr>
            </w:pPr>
            <w:r w:rsidRPr="00925841">
              <w:rPr>
                <w:rFonts w:ascii="Times New Roman" w:eastAsia="Times New Roman" w:hAnsi="Times New Roman" w:cs="Times New Roman"/>
                <w:b/>
                <w:color w:val="000000" w:themeColor="text1"/>
                <w:lang w:eastAsia="pt-BR"/>
              </w:rPr>
              <w:t>ITEM</w:t>
            </w:r>
          </w:p>
        </w:tc>
        <w:tc>
          <w:tcPr>
            <w:tcW w:w="5468" w:type="dxa"/>
          </w:tcPr>
          <w:p w14:paraId="3A07F53F" w14:textId="77777777" w:rsidR="00925841" w:rsidRPr="00925841" w:rsidRDefault="00925841" w:rsidP="00925841">
            <w:pPr>
              <w:tabs>
                <w:tab w:val="left" w:pos="8222"/>
              </w:tabs>
              <w:spacing w:after="0" w:line="240" w:lineRule="auto"/>
              <w:jc w:val="center"/>
              <w:rPr>
                <w:rFonts w:ascii="Times New Roman" w:eastAsia="Times New Roman" w:hAnsi="Times New Roman" w:cs="Times New Roman"/>
                <w:b/>
                <w:color w:val="000000" w:themeColor="text1"/>
                <w:lang w:eastAsia="pt-BR"/>
              </w:rPr>
            </w:pPr>
            <w:r w:rsidRPr="00925841">
              <w:rPr>
                <w:rFonts w:ascii="Times New Roman" w:eastAsia="Times New Roman" w:hAnsi="Times New Roman" w:cs="Times New Roman"/>
                <w:b/>
                <w:color w:val="000000" w:themeColor="text1"/>
                <w:lang w:eastAsia="pt-BR"/>
              </w:rPr>
              <w:t>Descrição</w:t>
            </w:r>
          </w:p>
          <w:p w14:paraId="5E5838EB" w14:textId="77777777" w:rsidR="00925841" w:rsidRPr="00925841" w:rsidRDefault="00925841" w:rsidP="00925841">
            <w:pPr>
              <w:tabs>
                <w:tab w:val="left" w:pos="8222"/>
              </w:tabs>
              <w:spacing w:after="0" w:line="240" w:lineRule="auto"/>
              <w:jc w:val="center"/>
              <w:rPr>
                <w:rFonts w:ascii="Times New Roman" w:eastAsia="Times New Roman" w:hAnsi="Times New Roman" w:cs="Times New Roman"/>
                <w:b/>
                <w:color w:val="000000" w:themeColor="text1"/>
                <w:lang w:eastAsia="pt-BR"/>
              </w:rPr>
            </w:pPr>
          </w:p>
        </w:tc>
        <w:tc>
          <w:tcPr>
            <w:tcW w:w="707" w:type="dxa"/>
          </w:tcPr>
          <w:p w14:paraId="798C70B3" w14:textId="77777777" w:rsidR="00925841" w:rsidRPr="00925841" w:rsidRDefault="00925841" w:rsidP="00925841">
            <w:pPr>
              <w:tabs>
                <w:tab w:val="left" w:pos="8222"/>
              </w:tabs>
              <w:spacing w:after="0" w:line="240" w:lineRule="auto"/>
              <w:jc w:val="center"/>
              <w:rPr>
                <w:rFonts w:ascii="Times New Roman" w:eastAsia="Times New Roman" w:hAnsi="Times New Roman" w:cs="Times New Roman"/>
                <w:b/>
                <w:color w:val="000000" w:themeColor="text1"/>
                <w:lang w:eastAsia="pt-BR"/>
              </w:rPr>
            </w:pPr>
            <w:r w:rsidRPr="00925841">
              <w:rPr>
                <w:rFonts w:ascii="Times New Roman" w:eastAsia="Times New Roman" w:hAnsi="Times New Roman" w:cs="Times New Roman"/>
                <w:b/>
                <w:color w:val="000000" w:themeColor="text1"/>
                <w:lang w:eastAsia="pt-BR"/>
              </w:rPr>
              <w:t>Unid.</w:t>
            </w:r>
          </w:p>
        </w:tc>
        <w:tc>
          <w:tcPr>
            <w:tcW w:w="851" w:type="dxa"/>
          </w:tcPr>
          <w:p w14:paraId="1BCC815C" w14:textId="77777777" w:rsidR="00925841" w:rsidRPr="00925841" w:rsidRDefault="00925841" w:rsidP="00925841">
            <w:pPr>
              <w:tabs>
                <w:tab w:val="left" w:pos="8222"/>
              </w:tabs>
              <w:spacing w:after="0" w:line="240" w:lineRule="auto"/>
              <w:jc w:val="center"/>
              <w:rPr>
                <w:rFonts w:ascii="Times New Roman" w:eastAsia="Times New Roman" w:hAnsi="Times New Roman" w:cs="Times New Roman"/>
                <w:b/>
                <w:color w:val="000000" w:themeColor="text1"/>
                <w:lang w:eastAsia="pt-BR"/>
              </w:rPr>
            </w:pPr>
            <w:r w:rsidRPr="00925841">
              <w:rPr>
                <w:rFonts w:ascii="Times New Roman" w:eastAsia="Times New Roman" w:hAnsi="Times New Roman" w:cs="Times New Roman"/>
                <w:b/>
                <w:color w:val="000000" w:themeColor="text1"/>
                <w:lang w:eastAsia="pt-BR"/>
              </w:rPr>
              <w:t>Quant.</w:t>
            </w:r>
          </w:p>
        </w:tc>
        <w:tc>
          <w:tcPr>
            <w:tcW w:w="1275" w:type="dxa"/>
          </w:tcPr>
          <w:p w14:paraId="0F8B637E" w14:textId="77777777" w:rsidR="00925841" w:rsidRPr="00925841" w:rsidRDefault="00925841" w:rsidP="00925841">
            <w:pPr>
              <w:tabs>
                <w:tab w:val="left" w:pos="8222"/>
              </w:tabs>
              <w:spacing w:after="0" w:line="240" w:lineRule="auto"/>
              <w:jc w:val="center"/>
              <w:rPr>
                <w:rFonts w:ascii="Times New Roman" w:eastAsia="Times New Roman" w:hAnsi="Times New Roman" w:cs="Times New Roman"/>
                <w:b/>
                <w:color w:val="000000" w:themeColor="text1"/>
                <w:lang w:eastAsia="pt-BR"/>
              </w:rPr>
            </w:pPr>
            <w:r w:rsidRPr="00925841">
              <w:rPr>
                <w:rFonts w:ascii="Times New Roman" w:eastAsia="Times New Roman" w:hAnsi="Times New Roman" w:cs="Times New Roman"/>
                <w:b/>
                <w:color w:val="000000" w:themeColor="text1"/>
                <w:lang w:eastAsia="pt-BR"/>
              </w:rPr>
              <w:t>Valor</w:t>
            </w:r>
          </w:p>
          <w:p w14:paraId="71748DAC" w14:textId="77777777" w:rsidR="00925841" w:rsidRPr="00925841" w:rsidRDefault="00925841" w:rsidP="00925841">
            <w:pPr>
              <w:tabs>
                <w:tab w:val="left" w:pos="8222"/>
              </w:tabs>
              <w:spacing w:after="0" w:line="240" w:lineRule="auto"/>
              <w:jc w:val="center"/>
              <w:rPr>
                <w:rFonts w:ascii="Times New Roman" w:eastAsia="Times New Roman" w:hAnsi="Times New Roman" w:cs="Times New Roman"/>
                <w:b/>
                <w:color w:val="000000" w:themeColor="text1"/>
                <w:lang w:eastAsia="pt-BR"/>
              </w:rPr>
            </w:pPr>
            <w:r w:rsidRPr="00925841">
              <w:rPr>
                <w:rFonts w:ascii="Times New Roman" w:eastAsia="Times New Roman" w:hAnsi="Times New Roman" w:cs="Times New Roman"/>
                <w:b/>
                <w:color w:val="000000" w:themeColor="text1"/>
                <w:lang w:eastAsia="pt-BR"/>
              </w:rPr>
              <w:t>Unitário</w:t>
            </w:r>
          </w:p>
        </w:tc>
      </w:tr>
      <w:tr w:rsidR="00925841" w:rsidRPr="00925841" w14:paraId="4B035F5A" w14:textId="77777777" w:rsidTr="00925841">
        <w:tc>
          <w:tcPr>
            <w:tcW w:w="421" w:type="dxa"/>
          </w:tcPr>
          <w:p w14:paraId="391EF4DA" w14:textId="77777777" w:rsidR="00925841" w:rsidRPr="00925841" w:rsidRDefault="00925841" w:rsidP="00925841">
            <w:pPr>
              <w:tabs>
                <w:tab w:val="left" w:pos="8222"/>
              </w:tabs>
              <w:spacing w:after="0" w:line="240" w:lineRule="auto"/>
              <w:jc w:val="center"/>
              <w:rPr>
                <w:rFonts w:ascii="Times New Roman" w:eastAsia="Times New Roman" w:hAnsi="Times New Roman" w:cs="Times New Roman"/>
                <w:color w:val="000000" w:themeColor="text1"/>
                <w:lang w:eastAsia="pt-BR"/>
              </w:rPr>
            </w:pPr>
            <w:r w:rsidRPr="00925841">
              <w:rPr>
                <w:rFonts w:ascii="Times New Roman" w:eastAsia="Times New Roman" w:hAnsi="Times New Roman" w:cs="Times New Roman"/>
                <w:color w:val="000000" w:themeColor="text1"/>
                <w:lang w:eastAsia="pt-BR"/>
              </w:rPr>
              <w:t>01</w:t>
            </w:r>
          </w:p>
        </w:tc>
        <w:tc>
          <w:tcPr>
            <w:tcW w:w="5468" w:type="dxa"/>
            <w:shd w:val="clear" w:color="auto" w:fill="auto"/>
          </w:tcPr>
          <w:p w14:paraId="73A413C0" w14:textId="77777777" w:rsidR="00925841" w:rsidRPr="00925841" w:rsidRDefault="00925841" w:rsidP="00925841">
            <w:pPr>
              <w:spacing w:after="0" w:line="240" w:lineRule="auto"/>
              <w:jc w:val="both"/>
              <w:rPr>
                <w:rFonts w:ascii="Times New Roman" w:eastAsia="Times New Roman" w:hAnsi="Times New Roman" w:cs="Times New Roman"/>
                <w:color w:val="000000" w:themeColor="text1"/>
                <w:lang w:eastAsia="pt-BR"/>
              </w:rPr>
            </w:pPr>
            <w:r w:rsidRPr="00925841">
              <w:rPr>
                <w:rFonts w:ascii="Times New Roman" w:eastAsia="Times New Roman" w:hAnsi="Times New Roman" w:cs="Times New Roman"/>
                <w:color w:val="000000" w:themeColor="text1"/>
                <w:lang w:eastAsia="pt-BR"/>
              </w:rPr>
              <w:t>Licença Microsoft 365 Business Standard, original.</w:t>
            </w:r>
          </w:p>
        </w:tc>
        <w:tc>
          <w:tcPr>
            <w:tcW w:w="707" w:type="dxa"/>
          </w:tcPr>
          <w:p w14:paraId="7896B4AB" w14:textId="77777777" w:rsidR="00925841" w:rsidRPr="00925841" w:rsidRDefault="00925841" w:rsidP="00925841">
            <w:pPr>
              <w:tabs>
                <w:tab w:val="left" w:pos="8222"/>
              </w:tabs>
              <w:spacing w:after="0" w:line="240" w:lineRule="auto"/>
              <w:jc w:val="center"/>
              <w:rPr>
                <w:rFonts w:ascii="Times New Roman" w:eastAsia="Times New Roman" w:hAnsi="Times New Roman" w:cs="Times New Roman"/>
                <w:color w:val="000000" w:themeColor="text1"/>
                <w:lang w:eastAsia="pt-BR"/>
              </w:rPr>
            </w:pPr>
            <w:r w:rsidRPr="00925841">
              <w:rPr>
                <w:rFonts w:ascii="Times New Roman" w:eastAsia="Times New Roman" w:hAnsi="Times New Roman" w:cs="Times New Roman"/>
                <w:color w:val="000000" w:themeColor="text1"/>
                <w:lang w:eastAsia="pt-BR"/>
              </w:rPr>
              <w:t>Unid.</w:t>
            </w:r>
          </w:p>
        </w:tc>
        <w:tc>
          <w:tcPr>
            <w:tcW w:w="851" w:type="dxa"/>
          </w:tcPr>
          <w:p w14:paraId="489DF124" w14:textId="77777777" w:rsidR="00925841" w:rsidRPr="00925841" w:rsidRDefault="00925841" w:rsidP="00925841">
            <w:pPr>
              <w:tabs>
                <w:tab w:val="left" w:pos="8222"/>
              </w:tabs>
              <w:spacing w:after="0" w:line="240" w:lineRule="auto"/>
              <w:jc w:val="center"/>
              <w:rPr>
                <w:rFonts w:ascii="Times New Roman" w:eastAsia="Times New Roman" w:hAnsi="Times New Roman" w:cs="Times New Roman"/>
                <w:color w:val="000000" w:themeColor="text1"/>
                <w:lang w:eastAsia="pt-BR"/>
              </w:rPr>
            </w:pPr>
            <w:r w:rsidRPr="00925841">
              <w:rPr>
                <w:rFonts w:ascii="Times New Roman" w:eastAsia="Times New Roman" w:hAnsi="Times New Roman" w:cs="Times New Roman"/>
                <w:color w:val="000000" w:themeColor="text1"/>
                <w:lang w:eastAsia="pt-BR"/>
              </w:rPr>
              <w:t>01</w:t>
            </w:r>
          </w:p>
        </w:tc>
        <w:tc>
          <w:tcPr>
            <w:tcW w:w="1275" w:type="dxa"/>
          </w:tcPr>
          <w:p w14:paraId="6E38D701" w14:textId="77777777" w:rsidR="00925841" w:rsidRPr="00925841" w:rsidRDefault="00925841" w:rsidP="00925841">
            <w:pPr>
              <w:tabs>
                <w:tab w:val="left" w:pos="8222"/>
              </w:tabs>
              <w:spacing w:after="0" w:line="240" w:lineRule="auto"/>
              <w:jc w:val="center"/>
              <w:rPr>
                <w:rFonts w:ascii="Times New Roman" w:eastAsia="Times New Roman" w:hAnsi="Times New Roman" w:cs="Times New Roman"/>
                <w:color w:val="000000" w:themeColor="text1"/>
                <w:lang w:eastAsia="pt-BR"/>
              </w:rPr>
            </w:pPr>
          </w:p>
        </w:tc>
      </w:tr>
    </w:tbl>
    <w:p w14:paraId="274DE031" w14:textId="4FB6374A" w:rsidR="005E7774" w:rsidRDefault="005E7774" w:rsidP="005A301D">
      <w:pPr>
        <w:spacing w:after="0" w:line="240" w:lineRule="auto"/>
        <w:jc w:val="center"/>
        <w:rPr>
          <w:rFonts w:ascii="Times New Roman" w:hAnsi="Times New Roman"/>
          <w:b/>
          <w:color w:val="000000" w:themeColor="text1"/>
          <w:sz w:val="20"/>
          <w:szCs w:val="20"/>
        </w:rPr>
      </w:pPr>
    </w:p>
    <w:p w14:paraId="266CFAC1" w14:textId="77777777" w:rsidR="00925841" w:rsidRDefault="00925841" w:rsidP="009B492C">
      <w:pPr>
        <w:spacing w:after="0" w:line="240" w:lineRule="auto"/>
        <w:jc w:val="both"/>
        <w:rPr>
          <w:rFonts w:ascii="Arial" w:hAnsi="Arial" w:cs="Arial"/>
          <w:b/>
          <w:bCs/>
          <w:color w:val="000000"/>
          <w:sz w:val="24"/>
          <w:szCs w:val="24"/>
        </w:rPr>
      </w:pPr>
    </w:p>
    <w:p w14:paraId="6A2C5EEC" w14:textId="40552D4D"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4342715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67037FE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0C4FBF6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6A6F9D0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56E6F22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74E38964"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81AC460" w14:textId="77777777" w:rsidR="009B492C" w:rsidRDefault="009B492C" w:rsidP="009B492C">
      <w:pPr>
        <w:spacing w:after="0" w:line="240" w:lineRule="auto"/>
        <w:jc w:val="both"/>
        <w:rPr>
          <w:rFonts w:ascii="Arial" w:hAnsi="Arial" w:cs="Arial"/>
          <w:color w:val="000000"/>
          <w:sz w:val="24"/>
          <w:szCs w:val="24"/>
        </w:rPr>
      </w:pPr>
    </w:p>
    <w:p w14:paraId="15EC8B3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sidR="00A27DA3">
        <w:rPr>
          <w:rFonts w:ascii="Arial" w:hAnsi="Arial" w:cs="Arial"/>
          <w:color w:val="000000"/>
          <w:sz w:val="24"/>
          <w:szCs w:val="24"/>
        </w:rPr>
        <w:t xml:space="preserve">PREGÃO PRESENCIAL </w:t>
      </w:r>
      <w:r w:rsidRPr="002E6ABF">
        <w:rPr>
          <w:rFonts w:ascii="Arial" w:hAnsi="Arial" w:cs="Arial"/>
          <w:color w:val="000000"/>
          <w:sz w:val="24"/>
          <w:szCs w:val="24"/>
        </w:rPr>
        <w:t>e de seus anexos.</w:t>
      </w:r>
    </w:p>
    <w:p w14:paraId="2EA6805F" w14:textId="77777777" w:rsidR="009B492C" w:rsidRDefault="009B492C" w:rsidP="009B492C">
      <w:pPr>
        <w:spacing w:after="0" w:line="240" w:lineRule="auto"/>
        <w:jc w:val="both"/>
        <w:rPr>
          <w:rFonts w:ascii="Arial" w:hAnsi="Arial" w:cs="Arial"/>
          <w:color w:val="000000"/>
          <w:sz w:val="24"/>
          <w:szCs w:val="24"/>
        </w:rPr>
      </w:pPr>
    </w:p>
    <w:p w14:paraId="449794D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06364EF5" w14:textId="77777777" w:rsidR="009B492C" w:rsidRPr="002E6ABF" w:rsidRDefault="009B492C" w:rsidP="009B492C">
      <w:pPr>
        <w:spacing w:after="0" w:line="240" w:lineRule="auto"/>
        <w:jc w:val="both"/>
        <w:rPr>
          <w:rFonts w:ascii="Arial" w:hAnsi="Arial" w:cs="Arial"/>
          <w:color w:val="000000"/>
          <w:sz w:val="24"/>
          <w:szCs w:val="24"/>
        </w:rPr>
      </w:pPr>
    </w:p>
    <w:p w14:paraId="6C7FC5B9"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134B0446" w14:textId="77777777" w:rsidTr="00E9303D">
        <w:tc>
          <w:tcPr>
            <w:tcW w:w="2518" w:type="dxa"/>
            <w:shd w:val="clear" w:color="auto" w:fill="auto"/>
          </w:tcPr>
          <w:p w14:paraId="7CD1374D"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BOLETO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c>
          <w:tcPr>
            <w:tcW w:w="6662" w:type="dxa"/>
            <w:gridSpan w:val="2"/>
            <w:shd w:val="clear" w:color="auto" w:fill="auto"/>
          </w:tcPr>
          <w:p w14:paraId="014370CC"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DEPÓSITO EM CONTA CORRENTE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r>
      <w:tr w:rsidR="009B492C" w:rsidRPr="002E6ABF" w14:paraId="4974FAA2" w14:textId="77777777" w:rsidTr="00E9303D">
        <w:tc>
          <w:tcPr>
            <w:tcW w:w="2518" w:type="dxa"/>
            <w:vMerge w:val="restart"/>
            <w:shd w:val="clear" w:color="auto" w:fill="auto"/>
          </w:tcPr>
          <w:p w14:paraId="3FEFB3D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69D23BB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149DB7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2D0114B" w14:textId="77777777" w:rsidTr="00E9303D">
        <w:tc>
          <w:tcPr>
            <w:tcW w:w="2518" w:type="dxa"/>
            <w:vMerge/>
            <w:shd w:val="clear" w:color="auto" w:fill="auto"/>
          </w:tcPr>
          <w:p w14:paraId="27BFFE9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B974D6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46818B7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55CEFA2" w14:textId="77777777" w:rsidTr="00E9303D">
        <w:tc>
          <w:tcPr>
            <w:tcW w:w="2518" w:type="dxa"/>
            <w:vMerge/>
            <w:shd w:val="clear" w:color="auto" w:fill="auto"/>
          </w:tcPr>
          <w:p w14:paraId="33346BE0"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D1B2D23"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169FA3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42B6A6C" w14:textId="77777777" w:rsidTr="00E9303D">
        <w:tc>
          <w:tcPr>
            <w:tcW w:w="2518" w:type="dxa"/>
            <w:vMerge/>
            <w:shd w:val="clear" w:color="auto" w:fill="auto"/>
          </w:tcPr>
          <w:p w14:paraId="5961D7BE"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199E6F3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6E1D46A0"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409EACA4" w14:textId="77777777" w:rsidR="009B492C" w:rsidRPr="002E6ABF" w:rsidRDefault="009B492C" w:rsidP="009B492C">
      <w:pPr>
        <w:spacing w:after="0" w:line="240" w:lineRule="auto"/>
        <w:jc w:val="both"/>
        <w:rPr>
          <w:rFonts w:ascii="Arial" w:hAnsi="Arial" w:cs="Arial"/>
          <w:color w:val="000000"/>
          <w:sz w:val="24"/>
          <w:szCs w:val="24"/>
        </w:rPr>
      </w:pPr>
    </w:p>
    <w:p w14:paraId="2251EFB7" w14:textId="77777777" w:rsidR="009B492C" w:rsidRPr="002E6ABF" w:rsidRDefault="009B492C" w:rsidP="009B492C">
      <w:pPr>
        <w:spacing w:after="0" w:line="240" w:lineRule="auto"/>
        <w:jc w:val="center"/>
        <w:rPr>
          <w:rFonts w:ascii="Arial" w:hAnsi="Arial" w:cs="Arial"/>
          <w:color w:val="000000"/>
          <w:sz w:val="24"/>
          <w:szCs w:val="24"/>
        </w:rPr>
      </w:pPr>
    </w:p>
    <w:p w14:paraId="3C65F4A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2E688FB4"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7EE2B089" w14:textId="1DE594A0"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14:paraId="0B8380D1" w14:textId="4EF1785D" w:rsidR="00BA4672" w:rsidRDefault="00BA4672" w:rsidP="009B492C">
      <w:pPr>
        <w:widowControl w:val="0"/>
        <w:suppressAutoHyphens/>
        <w:spacing w:after="0" w:line="240" w:lineRule="auto"/>
        <w:jc w:val="center"/>
        <w:rPr>
          <w:rFonts w:ascii="Arial" w:eastAsia="Times New Roman" w:hAnsi="Arial" w:cs="Arial"/>
          <w:b/>
          <w:sz w:val="24"/>
          <w:szCs w:val="24"/>
          <w:lang w:eastAsia="zh-CN"/>
        </w:rPr>
      </w:pPr>
    </w:p>
    <w:p w14:paraId="50888FD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2202625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5083E2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8A82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AF8C53" w14:textId="2F0B4F12"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FF6B78">
        <w:rPr>
          <w:rFonts w:ascii="Arial" w:eastAsia="Times New Roman" w:hAnsi="Arial" w:cs="Arial"/>
          <w:b/>
          <w:sz w:val="24"/>
          <w:szCs w:val="24"/>
          <w:lang w:eastAsia="zh-CN"/>
        </w:rPr>
        <w:t>15</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33A71F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77DD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6A85287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F18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6E0CDA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7E16B5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B11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40AF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479A45C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474A41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C6C47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96AF998" w14:textId="00DCA51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B5F6C3" w14:textId="77777777" w:rsidR="00381DFB" w:rsidRPr="002E6ABF" w:rsidRDefault="00381DFB" w:rsidP="009B492C">
      <w:pPr>
        <w:widowControl w:val="0"/>
        <w:suppressAutoHyphens/>
        <w:spacing w:after="0" w:line="240" w:lineRule="auto"/>
        <w:jc w:val="both"/>
        <w:rPr>
          <w:rFonts w:ascii="Arial" w:eastAsia="Times New Roman" w:hAnsi="Arial" w:cs="Arial"/>
          <w:b/>
          <w:sz w:val="24"/>
          <w:szCs w:val="24"/>
          <w:lang w:eastAsia="zh-CN"/>
        </w:rPr>
      </w:pPr>
    </w:p>
    <w:p w14:paraId="0FA1F3B8"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530F8F7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1700B0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880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1E24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5B12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DB9635" w14:textId="6795BA12"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FD7015">
        <w:rPr>
          <w:rFonts w:ascii="Arial" w:eastAsia="Times New Roman" w:hAnsi="Arial" w:cs="Arial"/>
          <w:b/>
          <w:sz w:val="24"/>
          <w:szCs w:val="24"/>
          <w:lang w:eastAsia="zh-CN"/>
        </w:rPr>
        <w:t>5</w:t>
      </w:r>
      <w:r w:rsidR="009B09EE">
        <w:rPr>
          <w:rFonts w:ascii="Arial" w:eastAsia="Times New Roman" w:hAnsi="Arial" w:cs="Arial"/>
          <w:b/>
          <w:sz w:val="24"/>
          <w:szCs w:val="24"/>
          <w:lang w:eastAsia="zh-CN"/>
        </w:rPr>
        <w:t>8</w:t>
      </w:r>
      <w:r w:rsidR="00FD7015">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201E39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9C8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E470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D77FB4" w14:textId="027CF160"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FD7015">
        <w:rPr>
          <w:rFonts w:ascii="Arial" w:eastAsia="Times New Roman" w:hAnsi="Arial" w:cs="Arial"/>
          <w:b/>
          <w:sz w:val="24"/>
          <w:szCs w:val="24"/>
          <w:lang w:eastAsia="zh-CN"/>
        </w:rPr>
        <w:t>5</w:t>
      </w:r>
      <w:r w:rsidR="009B09EE">
        <w:rPr>
          <w:rFonts w:ascii="Arial" w:eastAsia="Times New Roman" w:hAnsi="Arial" w:cs="Arial"/>
          <w:b/>
          <w:sz w:val="24"/>
          <w:szCs w:val="24"/>
          <w:lang w:eastAsia="zh-CN"/>
        </w:rPr>
        <w:t>8</w:t>
      </w:r>
      <w:r w:rsidR="00FD7015">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é </w:t>
      </w:r>
      <w:r w:rsidR="00301633">
        <w:rPr>
          <w:rFonts w:ascii="Arial" w:eastAsia="Times New Roman" w:hAnsi="Arial" w:cs="Arial"/>
          <w:sz w:val="24"/>
          <w:szCs w:val="24"/>
          <w:lang w:eastAsia="zh-CN"/>
        </w:rPr>
        <w:t>o fornecimento de</w:t>
      </w:r>
      <w:r w:rsidR="009B09EE">
        <w:rPr>
          <w:rFonts w:ascii="Arial" w:eastAsia="Times New Roman" w:hAnsi="Arial" w:cs="Arial"/>
          <w:sz w:val="24"/>
          <w:szCs w:val="24"/>
          <w:lang w:eastAsia="zh-CN"/>
        </w:rPr>
        <w:t xml:space="preserve"> uma licença Microsoft 365 Business Standard, original,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2F4B0405"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6BE5EF4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6F1A8C1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687CC822"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616B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1789E2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B58DA8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6AC406A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7D40B81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6E3CE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6A9E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4B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57CD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29D9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943D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071B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FC287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D04A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B525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5EC9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585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1390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FB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4B67CB" w14:textId="73C36DB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B54B450" w14:textId="77777777" w:rsidR="00E17DE2" w:rsidRPr="002E6ABF" w:rsidRDefault="00E17DE2" w:rsidP="009B492C">
      <w:pPr>
        <w:widowControl w:val="0"/>
        <w:suppressAutoHyphens/>
        <w:spacing w:after="0" w:line="240" w:lineRule="auto"/>
        <w:jc w:val="both"/>
        <w:rPr>
          <w:rFonts w:ascii="Arial" w:eastAsia="Times New Roman" w:hAnsi="Arial" w:cs="Arial"/>
          <w:sz w:val="24"/>
          <w:szCs w:val="24"/>
          <w:lang w:eastAsia="zh-CN"/>
        </w:rPr>
      </w:pPr>
    </w:p>
    <w:p w14:paraId="69D9C93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309F19D" w14:textId="77777777" w:rsidR="00301633" w:rsidRPr="002E6ABF" w:rsidRDefault="00301633" w:rsidP="009B492C">
      <w:pPr>
        <w:widowControl w:val="0"/>
        <w:suppressAutoHyphens/>
        <w:spacing w:after="0" w:line="240" w:lineRule="auto"/>
        <w:jc w:val="both"/>
        <w:rPr>
          <w:rFonts w:ascii="Arial" w:eastAsia="Times New Roman" w:hAnsi="Arial" w:cs="Arial"/>
          <w:sz w:val="24"/>
          <w:szCs w:val="24"/>
          <w:lang w:eastAsia="zh-CN"/>
        </w:rPr>
      </w:pPr>
    </w:p>
    <w:p w14:paraId="7E6F2F68"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t>A</w:t>
      </w:r>
      <w:r w:rsidR="009B492C" w:rsidRPr="002E6ABF">
        <w:rPr>
          <w:rFonts w:ascii="Arial" w:hAnsi="Arial" w:cs="Arial"/>
          <w:b/>
          <w:color w:val="000000"/>
          <w:sz w:val="24"/>
          <w:szCs w:val="24"/>
        </w:rPr>
        <w:t>NEXO V - DECLARAÇÃO DE NÃO EMPREGABILIDADE DE MENORES</w:t>
      </w:r>
    </w:p>
    <w:p w14:paraId="0A7AB640" w14:textId="77777777" w:rsidR="009B492C" w:rsidRPr="002E6ABF" w:rsidRDefault="009B492C" w:rsidP="009B492C">
      <w:pPr>
        <w:pStyle w:val="Recuodecorpodetexto3"/>
        <w:spacing w:after="0" w:line="240" w:lineRule="auto"/>
        <w:ind w:left="0"/>
        <w:rPr>
          <w:rFonts w:ascii="Arial" w:hAnsi="Arial" w:cs="Arial"/>
          <w:sz w:val="24"/>
          <w:szCs w:val="24"/>
        </w:rPr>
      </w:pPr>
    </w:p>
    <w:p w14:paraId="20AE6655" w14:textId="77777777" w:rsidR="009B492C" w:rsidRPr="002E6ABF" w:rsidRDefault="009B492C" w:rsidP="009B492C">
      <w:pPr>
        <w:spacing w:after="0" w:line="240" w:lineRule="auto"/>
        <w:jc w:val="center"/>
        <w:rPr>
          <w:rFonts w:ascii="Arial" w:hAnsi="Arial" w:cs="Arial"/>
          <w:color w:val="000000"/>
          <w:sz w:val="24"/>
          <w:szCs w:val="24"/>
        </w:rPr>
      </w:pPr>
    </w:p>
    <w:p w14:paraId="5D987D61"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5B2A90BE" w14:textId="77777777" w:rsidTr="00E9303D">
        <w:tc>
          <w:tcPr>
            <w:tcW w:w="8928" w:type="dxa"/>
            <w:shd w:val="clear" w:color="auto" w:fill="auto"/>
          </w:tcPr>
          <w:p w14:paraId="3E0EDC6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4034E2EE" w14:textId="77777777" w:rsidTr="00E9303D">
        <w:tc>
          <w:tcPr>
            <w:tcW w:w="8928" w:type="dxa"/>
            <w:shd w:val="clear" w:color="auto" w:fill="auto"/>
          </w:tcPr>
          <w:p w14:paraId="0AFFB8B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F5F243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4FFC5D7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1F9A8D20"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724D7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B7A584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0F99ACEF"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58BFA15"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605C661"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6984D6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6BDE644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DB9B4E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85F170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30452F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7EEE6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2FE6BA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1573E6D1"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A6AA5E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6BA82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51E7EB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1DF0F6B3"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47F29D40" w14:textId="77777777" w:rsidR="009B492C" w:rsidRPr="002E6ABF" w:rsidRDefault="009B492C" w:rsidP="009B492C">
      <w:pPr>
        <w:pStyle w:val="Recuodecorpodetexto3"/>
        <w:spacing w:after="0" w:line="240" w:lineRule="auto"/>
        <w:ind w:left="0"/>
        <w:rPr>
          <w:rFonts w:ascii="Arial" w:hAnsi="Arial" w:cs="Arial"/>
          <w:sz w:val="24"/>
          <w:szCs w:val="24"/>
        </w:rPr>
      </w:pPr>
    </w:p>
    <w:p w14:paraId="41878375" w14:textId="77777777" w:rsidR="009B492C" w:rsidRPr="002E6ABF" w:rsidRDefault="009B492C" w:rsidP="009B492C">
      <w:pPr>
        <w:spacing w:after="0" w:line="240" w:lineRule="auto"/>
        <w:jc w:val="both"/>
        <w:rPr>
          <w:rFonts w:ascii="Arial" w:hAnsi="Arial" w:cs="Arial"/>
          <w:color w:val="000000"/>
          <w:sz w:val="24"/>
          <w:szCs w:val="24"/>
        </w:rPr>
      </w:pPr>
    </w:p>
    <w:p w14:paraId="06CAE5D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E1184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6CBF6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4F765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2018B9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05577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39D299F"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ANEXO VI</w:t>
      </w:r>
    </w:p>
    <w:p w14:paraId="0F527FB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AFA9034"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97B1D5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73217595"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65A8D34E"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18BF530C"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7EE1A290"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7DA29E05" wp14:editId="629526FE">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1D7380F5"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29E05"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1D7380F5" w14:textId="77777777" w:rsidR="00E204F0" w:rsidRDefault="00E204F0" w:rsidP="009B492C">
                      <w:pPr>
                        <w:rPr>
                          <w:sz w:val="36"/>
                          <w:szCs w:val="36"/>
                        </w:rPr>
                      </w:pPr>
                    </w:p>
                  </w:txbxContent>
                </v:textbox>
              </v:shape>
            </w:pict>
          </mc:Fallback>
        </mc:AlternateContent>
      </w:r>
    </w:p>
    <w:p w14:paraId="312658C9"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2728F53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6953B21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F05BDCF" wp14:editId="6A4F7860">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38AA8F16"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5BDCF"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38AA8F16" w14:textId="77777777" w:rsidR="00E204F0" w:rsidRDefault="00E204F0"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4AE4134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2AC3FBA9"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3B9A41B6"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7D7A94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784D6B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E2D00FE"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8BEF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65EE3A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51136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E63238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57A1E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9FD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3ABD3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CC8A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EDB66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E71A0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DE4A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E0912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2D0FD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C44A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6128C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65543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CCA441C"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t>AN</w:t>
      </w:r>
      <w:r w:rsidRPr="002E6ABF">
        <w:rPr>
          <w:rFonts w:ascii="Arial" w:hAnsi="Arial" w:cs="Arial"/>
          <w:b/>
          <w:sz w:val="24"/>
          <w:szCs w:val="24"/>
        </w:rPr>
        <w:t xml:space="preserve">EXO </w:t>
      </w:r>
      <w:r w:rsidR="005E5334">
        <w:rPr>
          <w:rFonts w:ascii="Arial" w:hAnsi="Arial" w:cs="Arial"/>
          <w:b/>
          <w:sz w:val="24"/>
          <w:szCs w:val="24"/>
        </w:rPr>
        <w:t>VII</w:t>
      </w:r>
    </w:p>
    <w:p w14:paraId="56A3D1EC"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B91CDB"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0994DA66" w14:textId="77777777" w:rsidR="009B492C" w:rsidRPr="002E6ABF" w:rsidRDefault="009B492C" w:rsidP="009B492C">
      <w:pPr>
        <w:spacing w:after="0" w:line="240" w:lineRule="auto"/>
        <w:jc w:val="center"/>
        <w:rPr>
          <w:rFonts w:ascii="Arial" w:hAnsi="Arial" w:cs="Arial"/>
          <w:i/>
          <w:sz w:val="24"/>
          <w:szCs w:val="24"/>
        </w:rPr>
      </w:pPr>
    </w:p>
    <w:tbl>
      <w:tblPr>
        <w:tblpPr w:leftFromText="141" w:rightFromText="141" w:vertAnchor="text" w:horzAnchor="margin" w:tblpXSpec="center" w:tblpY="289"/>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
        <w:gridCol w:w="4253"/>
        <w:gridCol w:w="707"/>
        <w:gridCol w:w="851"/>
        <w:gridCol w:w="2193"/>
      </w:tblGrid>
      <w:tr w:rsidR="009B09EE" w:rsidRPr="009B09EE" w14:paraId="4447C505" w14:textId="77777777" w:rsidTr="009B09EE">
        <w:tc>
          <w:tcPr>
            <w:tcW w:w="780" w:type="dxa"/>
          </w:tcPr>
          <w:p w14:paraId="0E449E8F" w14:textId="77777777" w:rsidR="009B09EE" w:rsidRPr="009B09EE" w:rsidRDefault="009B09EE" w:rsidP="009B09EE">
            <w:pPr>
              <w:tabs>
                <w:tab w:val="left" w:pos="8222"/>
              </w:tabs>
              <w:spacing w:after="0" w:line="240" w:lineRule="auto"/>
              <w:jc w:val="center"/>
              <w:rPr>
                <w:rFonts w:ascii="Times New Roman" w:eastAsia="Times New Roman" w:hAnsi="Times New Roman" w:cs="Times New Roman"/>
                <w:b/>
                <w:color w:val="000000" w:themeColor="text1"/>
                <w:lang w:eastAsia="pt-BR"/>
              </w:rPr>
            </w:pPr>
            <w:r w:rsidRPr="009B09EE">
              <w:rPr>
                <w:rFonts w:ascii="Times New Roman" w:eastAsia="Times New Roman" w:hAnsi="Times New Roman" w:cs="Times New Roman"/>
                <w:b/>
                <w:color w:val="000000" w:themeColor="text1"/>
                <w:lang w:eastAsia="pt-BR"/>
              </w:rPr>
              <w:t>ITEM</w:t>
            </w:r>
          </w:p>
        </w:tc>
        <w:tc>
          <w:tcPr>
            <w:tcW w:w="4253" w:type="dxa"/>
          </w:tcPr>
          <w:p w14:paraId="79838DA5" w14:textId="77777777" w:rsidR="009B09EE" w:rsidRPr="009B09EE" w:rsidRDefault="009B09EE" w:rsidP="009B09EE">
            <w:pPr>
              <w:tabs>
                <w:tab w:val="left" w:pos="8222"/>
              </w:tabs>
              <w:spacing w:after="0" w:line="240" w:lineRule="auto"/>
              <w:jc w:val="center"/>
              <w:rPr>
                <w:rFonts w:ascii="Times New Roman" w:eastAsia="Times New Roman" w:hAnsi="Times New Roman" w:cs="Times New Roman"/>
                <w:b/>
                <w:color w:val="000000" w:themeColor="text1"/>
                <w:lang w:eastAsia="pt-BR"/>
              </w:rPr>
            </w:pPr>
            <w:r w:rsidRPr="009B09EE">
              <w:rPr>
                <w:rFonts w:ascii="Times New Roman" w:eastAsia="Times New Roman" w:hAnsi="Times New Roman" w:cs="Times New Roman"/>
                <w:b/>
                <w:color w:val="000000" w:themeColor="text1"/>
                <w:lang w:eastAsia="pt-BR"/>
              </w:rPr>
              <w:t>Descrição</w:t>
            </w:r>
          </w:p>
          <w:p w14:paraId="46DDDE8A" w14:textId="77777777" w:rsidR="009B09EE" w:rsidRPr="009B09EE" w:rsidRDefault="009B09EE" w:rsidP="009B09EE">
            <w:pPr>
              <w:tabs>
                <w:tab w:val="left" w:pos="8222"/>
              </w:tabs>
              <w:spacing w:after="0" w:line="240" w:lineRule="auto"/>
              <w:jc w:val="center"/>
              <w:rPr>
                <w:rFonts w:ascii="Times New Roman" w:eastAsia="Times New Roman" w:hAnsi="Times New Roman" w:cs="Times New Roman"/>
                <w:b/>
                <w:color w:val="000000" w:themeColor="text1"/>
                <w:lang w:eastAsia="pt-BR"/>
              </w:rPr>
            </w:pPr>
          </w:p>
        </w:tc>
        <w:tc>
          <w:tcPr>
            <w:tcW w:w="707" w:type="dxa"/>
          </w:tcPr>
          <w:p w14:paraId="48AF27AD" w14:textId="77777777" w:rsidR="009B09EE" w:rsidRPr="009B09EE" w:rsidRDefault="009B09EE" w:rsidP="009B09EE">
            <w:pPr>
              <w:tabs>
                <w:tab w:val="left" w:pos="8222"/>
              </w:tabs>
              <w:spacing w:after="0" w:line="240" w:lineRule="auto"/>
              <w:jc w:val="center"/>
              <w:rPr>
                <w:rFonts w:ascii="Times New Roman" w:eastAsia="Times New Roman" w:hAnsi="Times New Roman" w:cs="Times New Roman"/>
                <w:b/>
                <w:color w:val="000000" w:themeColor="text1"/>
                <w:lang w:eastAsia="pt-BR"/>
              </w:rPr>
            </w:pPr>
            <w:r w:rsidRPr="009B09EE">
              <w:rPr>
                <w:rFonts w:ascii="Times New Roman" w:eastAsia="Times New Roman" w:hAnsi="Times New Roman" w:cs="Times New Roman"/>
                <w:b/>
                <w:color w:val="000000" w:themeColor="text1"/>
                <w:lang w:eastAsia="pt-BR"/>
              </w:rPr>
              <w:t>Unid.</w:t>
            </w:r>
          </w:p>
        </w:tc>
        <w:tc>
          <w:tcPr>
            <w:tcW w:w="851" w:type="dxa"/>
          </w:tcPr>
          <w:p w14:paraId="029205FF" w14:textId="77777777" w:rsidR="009B09EE" w:rsidRPr="009B09EE" w:rsidRDefault="009B09EE" w:rsidP="009B09EE">
            <w:pPr>
              <w:tabs>
                <w:tab w:val="left" w:pos="8222"/>
              </w:tabs>
              <w:spacing w:after="0" w:line="240" w:lineRule="auto"/>
              <w:jc w:val="center"/>
              <w:rPr>
                <w:rFonts w:ascii="Times New Roman" w:eastAsia="Times New Roman" w:hAnsi="Times New Roman" w:cs="Times New Roman"/>
                <w:b/>
                <w:color w:val="000000" w:themeColor="text1"/>
                <w:lang w:eastAsia="pt-BR"/>
              </w:rPr>
            </w:pPr>
            <w:r w:rsidRPr="009B09EE">
              <w:rPr>
                <w:rFonts w:ascii="Times New Roman" w:eastAsia="Times New Roman" w:hAnsi="Times New Roman" w:cs="Times New Roman"/>
                <w:b/>
                <w:color w:val="000000" w:themeColor="text1"/>
                <w:lang w:eastAsia="pt-BR"/>
              </w:rPr>
              <w:t>Quant.</w:t>
            </w:r>
          </w:p>
        </w:tc>
        <w:tc>
          <w:tcPr>
            <w:tcW w:w="2193" w:type="dxa"/>
          </w:tcPr>
          <w:p w14:paraId="18B45870" w14:textId="2782EC04" w:rsidR="009B09EE" w:rsidRPr="009B09EE" w:rsidRDefault="009B09EE" w:rsidP="009B09EE">
            <w:pPr>
              <w:tabs>
                <w:tab w:val="left" w:pos="8222"/>
              </w:tabs>
              <w:spacing w:after="0" w:line="240" w:lineRule="auto"/>
              <w:jc w:val="center"/>
              <w:rPr>
                <w:rFonts w:ascii="Times New Roman" w:eastAsia="Times New Roman" w:hAnsi="Times New Roman" w:cs="Times New Roman"/>
                <w:b/>
                <w:color w:val="000000" w:themeColor="text1"/>
                <w:lang w:eastAsia="pt-BR"/>
              </w:rPr>
            </w:pPr>
            <w:r>
              <w:rPr>
                <w:rFonts w:ascii="Times New Roman" w:eastAsia="Times New Roman" w:hAnsi="Times New Roman" w:cs="Times New Roman"/>
                <w:b/>
                <w:color w:val="000000" w:themeColor="text1"/>
                <w:lang w:eastAsia="pt-BR"/>
              </w:rPr>
              <w:t>MÉDIA DO VALOR UNITÁRIO</w:t>
            </w:r>
          </w:p>
        </w:tc>
      </w:tr>
      <w:tr w:rsidR="009B09EE" w:rsidRPr="009B09EE" w14:paraId="3E27B345" w14:textId="77777777" w:rsidTr="009B09EE">
        <w:tc>
          <w:tcPr>
            <w:tcW w:w="780" w:type="dxa"/>
          </w:tcPr>
          <w:p w14:paraId="105E3A8B" w14:textId="77777777" w:rsidR="009B09EE" w:rsidRPr="009B09EE" w:rsidRDefault="009B09EE" w:rsidP="009B09EE">
            <w:pPr>
              <w:tabs>
                <w:tab w:val="left" w:pos="8222"/>
              </w:tabs>
              <w:spacing w:after="0" w:line="240" w:lineRule="auto"/>
              <w:jc w:val="center"/>
              <w:rPr>
                <w:rFonts w:ascii="Times New Roman" w:eastAsia="Times New Roman" w:hAnsi="Times New Roman" w:cs="Times New Roman"/>
                <w:color w:val="000000" w:themeColor="text1"/>
                <w:lang w:eastAsia="pt-BR"/>
              </w:rPr>
            </w:pPr>
            <w:r w:rsidRPr="009B09EE">
              <w:rPr>
                <w:rFonts w:ascii="Times New Roman" w:eastAsia="Times New Roman" w:hAnsi="Times New Roman" w:cs="Times New Roman"/>
                <w:color w:val="000000" w:themeColor="text1"/>
                <w:lang w:eastAsia="pt-BR"/>
              </w:rPr>
              <w:t>01</w:t>
            </w:r>
          </w:p>
        </w:tc>
        <w:tc>
          <w:tcPr>
            <w:tcW w:w="4253" w:type="dxa"/>
            <w:shd w:val="clear" w:color="auto" w:fill="auto"/>
          </w:tcPr>
          <w:p w14:paraId="09F8A54A" w14:textId="77777777" w:rsidR="009B09EE" w:rsidRPr="009B09EE" w:rsidRDefault="009B09EE" w:rsidP="009B09EE">
            <w:pPr>
              <w:spacing w:after="0" w:line="240" w:lineRule="auto"/>
              <w:jc w:val="both"/>
              <w:rPr>
                <w:rFonts w:ascii="Times New Roman" w:eastAsia="Times New Roman" w:hAnsi="Times New Roman" w:cs="Times New Roman"/>
                <w:color w:val="000000" w:themeColor="text1"/>
                <w:lang w:eastAsia="pt-BR"/>
              </w:rPr>
            </w:pPr>
            <w:r w:rsidRPr="009B09EE">
              <w:rPr>
                <w:rFonts w:ascii="Times New Roman" w:eastAsia="Times New Roman" w:hAnsi="Times New Roman" w:cs="Times New Roman"/>
                <w:color w:val="000000" w:themeColor="text1"/>
                <w:lang w:eastAsia="pt-BR"/>
              </w:rPr>
              <w:t>Licença Microsoft 365 Business Standard, original.</w:t>
            </w:r>
          </w:p>
        </w:tc>
        <w:tc>
          <w:tcPr>
            <w:tcW w:w="707" w:type="dxa"/>
          </w:tcPr>
          <w:p w14:paraId="22E9C39A" w14:textId="77777777" w:rsidR="009B09EE" w:rsidRPr="009B09EE" w:rsidRDefault="009B09EE" w:rsidP="009B09EE">
            <w:pPr>
              <w:tabs>
                <w:tab w:val="left" w:pos="8222"/>
              </w:tabs>
              <w:spacing w:after="0" w:line="240" w:lineRule="auto"/>
              <w:jc w:val="center"/>
              <w:rPr>
                <w:rFonts w:ascii="Times New Roman" w:eastAsia="Times New Roman" w:hAnsi="Times New Roman" w:cs="Times New Roman"/>
                <w:color w:val="000000" w:themeColor="text1"/>
                <w:lang w:eastAsia="pt-BR"/>
              </w:rPr>
            </w:pPr>
            <w:r w:rsidRPr="009B09EE">
              <w:rPr>
                <w:rFonts w:ascii="Times New Roman" w:eastAsia="Times New Roman" w:hAnsi="Times New Roman" w:cs="Times New Roman"/>
                <w:color w:val="000000" w:themeColor="text1"/>
                <w:lang w:eastAsia="pt-BR"/>
              </w:rPr>
              <w:t>Unid.</w:t>
            </w:r>
          </w:p>
        </w:tc>
        <w:tc>
          <w:tcPr>
            <w:tcW w:w="851" w:type="dxa"/>
          </w:tcPr>
          <w:p w14:paraId="7D01BBDD" w14:textId="77777777" w:rsidR="009B09EE" w:rsidRPr="009B09EE" w:rsidRDefault="009B09EE" w:rsidP="009B09EE">
            <w:pPr>
              <w:tabs>
                <w:tab w:val="left" w:pos="8222"/>
              </w:tabs>
              <w:spacing w:after="0" w:line="240" w:lineRule="auto"/>
              <w:jc w:val="center"/>
              <w:rPr>
                <w:rFonts w:ascii="Times New Roman" w:eastAsia="Times New Roman" w:hAnsi="Times New Roman" w:cs="Times New Roman"/>
                <w:color w:val="000000" w:themeColor="text1"/>
                <w:lang w:eastAsia="pt-BR"/>
              </w:rPr>
            </w:pPr>
            <w:r w:rsidRPr="009B09EE">
              <w:rPr>
                <w:rFonts w:ascii="Times New Roman" w:eastAsia="Times New Roman" w:hAnsi="Times New Roman" w:cs="Times New Roman"/>
                <w:color w:val="000000" w:themeColor="text1"/>
                <w:lang w:eastAsia="pt-BR"/>
              </w:rPr>
              <w:t>01</w:t>
            </w:r>
          </w:p>
        </w:tc>
        <w:tc>
          <w:tcPr>
            <w:tcW w:w="2193" w:type="dxa"/>
          </w:tcPr>
          <w:p w14:paraId="46911415" w14:textId="7B540DF6" w:rsidR="009B09EE" w:rsidRPr="009B09EE" w:rsidRDefault="009B09EE" w:rsidP="009B09EE">
            <w:pPr>
              <w:tabs>
                <w:tab w:val="left" w:pos="8222"/>
              </w:tabs>
              <w:spacing w:after="0" w:line="240" w:lineRule="auto"/>
              <w:jc w:val="center"/>
              <w:rPr>
                <w:rFonts w:ascii="Times New Roman" w:eastAsia="Times New Roman" w:hAnsi="Times New Roman" w:cs="Times New Roman"/>
                <w:color w:val="000000" w:themeColor="text1"/>
                <w:lang w:eastAsia="pt-BR"/>
              </w:rPr>
            </w:pPr>
            <w:r>
              <w:rPr>
                <w:rFonts w:ascii="Times New Roman" w:eastAsia="Times New Roman" w:hAnsi="Times New Roman" w:cs="Times New Roman"/>
                <w:color w:val="000000" w:themeColor="text1"/>
                <w:lang w:eastAsia="pt-BR"/>
              </w:rPr>
              <w:t xml:space="preserve">  R$ 1.003,00</w:t>
            </w:r>
          </w:p>
        </w:tc>
      </w:tr>
    </w:tbl>
    <w:p w14:paraId="4BCA4036" w14:textId="77777777" w:rsidR="009B492C" w:rsidRPr="002E6ABF" w:rsidRDefault="009B492C" w:rsidP="009B492C">
      <w:pPr>
        <w:spacing w:after="0" w:line="240" w:lineRule="auto"/>
        <w:jc w:val="center"/>
        <w:rPr>
          <w:rFonts w:ascii="Arial" w:hAnsi="Arial" w:cs="Arial"/>
          <w:i/>
          <w:sz w:val="24"/>
          <w:szCs w:val="24"/>
        </w:rPr>
      </w:pPr>
    </w:p>
    <w:p w14:paraId="290E471D" w14:textId="77777777" w:rsidR="009B492C" w:rsidRDefault="009B492C" w:rsidP="009B492C">
      <w:pPr>
        <w:spacing w:after="0" w:line="240" w:lineRule="auto"/>
        <w:jc w:val="both"/>
        <w:rPr>
          <w:rFonts w:ascii="Arial" w:hAnsi="Arial" w:cs="Arial"/>
          <w:sz w:val="24"/>
          <w:szCs w:val="24"/>
        </w:rPr>
      </w:pPr>
    </w:p>
    <w:sectPr w:rsidR="009B492C" w:rsidSect="007642F6">
      <w:headerReference w:type="default" r:id="rId17"/>
      <w:footerReference w:type="default" r:id="rId1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DE1C8" w14:textId="77777777" w:rsidR="008711D6" w:rsidRDefault="008711D6" w:rsidP="00D85572">
      <w:pPr>
        <w:spacing w:after="0" w:line="240" w:lineRule="auto"/>
      </w:pPr>
      <w:r>
        <w:separator/>
      </w:r>
    </w:p>
  </w:endnote>
  <w:endnote w:type="continuationSeparator" w:id="0">
    <w:p w14:paraId="1990F112" w14:textId="77777777" w:rsidR="008711D6" w:rsidRDefault="008711D6"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5CD7" w14:textId="77777777" w:rsidR="00E204F0" w:rsidRDefault="00E204F0" w:rsidP="003E3336">
    <w:pPr>
      <w:pStyle w:val="Rodap"/>
      <w:tabs>
        <w:tab w:val="clear" w:pos="8504"/>
      </w:tabs>
    </w:pPr>
    <w:r>
      <w:rPr>
        <w:noProof/>
        <w:lang w:eastAsia="pt-BR"/>
      </w:rPr>
      <w:drawing>
        <wp:anchor distT="0" distB="0" distL="114300" distR="114300" simplePos="0" relativeHeight="251664384" behindDoc="0" locked="0" layoutInCell="1" allowOverlap="1" wp14:anchorId="2F63C9DC" wp14:editId="2243C89A">
          <wp:simplePos x="0" y="0"/>
          <wp:positionH relativeFrom="column">
            <wp:align>center</wp:align>
          </wp:positionH>
          <wp:positionV relativeFrom="paragraph">
            <wp:posOffset>-259080</wp:posOffset>
          </wp:positionV>
          <wp:extent cx="7552690" cy="946785"/>
          <wp:effectExtent l="0" t="0" r="0" b="5715"/>
          <wp:wrapSquare wrapText="bothSides"/>
          <wp:docPr id="6" name="Imagem 6"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FA6897" w14:textId="77777777" w:rsidR="00E204F0" w:rsidRPr="003E3336" w:rsidRDefault="00E204F0" w:rsidP="003E33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6AC45" w14:textId="77777777" w:rsidR="008711D6" w:rsidRDefault="008711D6" w:rsidP="00D85572">
      <w:pPr>
        <w:spacing w:after="0" w:line="240" w:lineRule="auto"/>
      </w:pPr>
      <w:r>
        <w:separator/>
      </w:r>
    </w:p>
  </w:footnote>
  <w:footnote w:type="continuationSeparator" w:id="0">
    <w:p w14:paraId="20713340" w14:textId="77777777" w:rsidR="008711D6" w:rsidRDefault="008711D6"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47D5" w14:textId="493661E8" w:rsidR="00E204F0" w:rsidRPr="003E3336" w:rsidRDefault="00E204F0" w:rsidP="003E3336">
    <w:pPr>
      <w:pStyle w:val="Cabealho"/>
    </w:pPr>
    <w:r>
      <w:rPr>
        <w:noProof/>
        <w:lang w:eastAsia="pt-BR"/>
      </w:rPr>
      <w:drawing>
        <wp:anchor distT="0" distB="0" distL="114300" distR="114300" simplePos="0" relativeHeight="251662336" behindDoc="0" locked="0" layoutInCell="1" allowOverlap="1" wp14:anchorId="72F77789" wp14:editId="1AB1BB1B">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8"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94435903">
    <w:abstractNumId w:val="17"/>
  </w:num>
  <w:num w:numId="2" w16cid:durableId="726997067">
    <w:abstractNumId w:val="0"/>
  </w:num>
  <w:num w:numId="3" w16cid:durableId="180093723">
    <w:abstractNumId w:val="8"/>
  </w:num>
  <w:num w:numId="4" w16cid:durableId="432092926">
    <w:abstractNumId w:val="20"/>
  </w:num>
  <w:num w:numId="5" w16cid:durableId="492843218">
    <w:abstractNumId w:val="5"/>
  </w:num>
  <w:num w:numId="6" w16cid:durableId="1928228512">
    <w:abstractNumId w:val="18"/>
  </w:num>
  <w:num w:numId="7" w16cid:durableId="2056193397">
    <w:abstractNumId w:val="13"/>
  </w:num>
  <w:num w:numId="8" w16cid:durableId="221331186">
    <w:abstractNumId w:val="2"/>
  </w:num>
  <w:num w:numId="9" w16cid:durableId="483663045">
    <w:abstractNumId w:val="23"/>
  </w:num>
  <w:num w:numId="10" w16cid:durableId="417364096">
    <w:abstractNumId w:val="7"/>
  </w:num>
  <w:num w:numId="11" w16cid:durableId="1801993524">
    <w:abstractNumId w:val="12"/>
  </w:num>
  <w:num w:numId="12" w16cid:durableId="213004687">
    <w:abstractNumId w:val="15"/>
  </w:num>
  <w:num w:numId="13" w16cid:durableId="1156992836">
    <w:abstractNumId w:val="14"/>
  </w:num>
  <w:num w:numId="14" w16cid:durableId="438379098">
    <w:abstractNumId w:val="6"/>
  </w:num>
  <w:num w:numId="15" w16cid:durableId="399519999">
    <w:abstractNumId w:val="16"/>
  </w:num>
  <w:num w:numId="16" w16cid:durableId="1289825300">
    <w:abstractNumId w:val="4"/>
  </w:num>
  <w:num w:numId="17" w16cid:durableId="500510355">
    <w:abstractNumId w:val="22"/>
  </w:num>
  <w:num w:numId="18" w16cid:durableId="1805728935">
    <w:abstractNumId w:val="1"/>
  </w:num>
  <w:num w:numId="19" w16cid:durableId="524752294">
    <w:abstractNumId w:val="21"/>
  </w:num>
  <w:num w:numId="20" w16cid:durableId="970746142">
    <w:abstractNumId w:val="3"/>
  </w:num>
  <w:num w:numId="21" w16cid:durableId="1814759248">
    <w:abstractNumId w:val="19"/>
  </w:num>
  <w:num w:numId="22" w16cid:durableId="1182934089">
    <w:abstractNumId w:val="10"/>
  </w:num>
  <w:num w:numId="23" w16cid:durableId="1127623028">
    <w:abstractNumId w:val="9"/>
  </w:num>
  <w:num w:numId="24" w16cid:durableId="112217177">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3517"/>
    <w:rsid w:val="000117F4"/>
    <w:rsid w:val="0001194D"/>
    <w:rsid w:val="00016098"/>
    <w:rsid w:val="000175F3"/>
    <w:rsid w:val="000212D6"/>
    <w:rsid w:val="000418E3"/>
    <w:rsid w:val="00041951"/>
    <w:rsid w:val="00044991"/>
    <w:rsid w:val="000A10DE"/>
    <w:rsid w:val="000B6206"/>
    <w:rsid w:val="000C2FAB"/>
    <w:rsid w:val="000C507B"/>
    <w:rsid w:val="00101CE2"/>
    <w:rsid w:val="001118B7"/>
    <w:rsid w:val="00120BF0"/>
    <w:rsid w:val="00127B60"/>
    <w:rsid w:val="00137564"/>
    <w:rsid w:val="00151524"/>
    <w:rsid w:val="001612B3"/>
    <w:rsid w:val="0016481A"/>
    <w:rsid w:val="00171A58"/>
    <w:rsid w:val="00173B22"/>
    <w:rsid w:val="00175A11"/>
    <w:rsid w:val="001A03C1"/>
    <w:rsid w:val="001A28D0"/>
    <w:rsid w:val="001A4B22"/>
    <w:rsid w:val="001B1CB3"/>
    <w:rsid w:val="001B2E3E"/>
    <w:rsid w:val="001C6243"/>
    <w:rsid w:val="001E6AD9"/>
    <w:rsid w:val="001F7C3D"/>
    <w:rsid w:val="0022376C"/>
    <w:rsid w:val="00230D24"/>
    <w:rsid w:val="002352DD"/>
    <w:rsid w:val="00262505"/>
    <w:rsid w:val="00265CC0"/>
    <w:rsid w:val="0027462A"/>
    <w:rsid w:val="002764E1"/>
    <w:rsid w:val="002921A8"/>
    <w:rsid w:val="00293121"/>
    <w:rsid w:val="002A0002"/>
    <w:rsid w:val="002B6AFB"/>
    <w:rsid w:val="002B7F53"/>
    <w:rsid w:val="002D0A02"/>
    <w:rsid w:val="002D0F38"/>
    <w:rsid w:val="002D4F94"/>
    <w:rsid w:val="002E4797"/>
    <w:rsid w:val="002F6151"/>
    <w:rsid w:val="003002A5"/>
    <w:rsid w:val="00301633"/>
    <w:rsid w:val="0032237E"/>
    <w:rsid w:val="00354C75"/>
    <w:rsid w:val="00381DFB"/>
    <w:rsid w:val="003840F6"/>
    <w:rsid w:val="00395BD8"/>
    <w:rsid w:val="00396EA2"/>
    <w:rsid w:val="003B222A"/>
    <w:rsid w:val="003B287A"/>
    <w:rsid w:val="003B6AD5"/>
    <w:rsid w:val="003D5510"/>
    <w:rsid w:val="003E3336"/>
    <w:rsid w:val="003F36ED"/>
    <w:rsid w:val="004419E1"/>
    <w:rsid w:val="004536F1"/>
    <w:rsid w:val="00475B58"/>
    <w:rsid w:val="004760FF"/>
    <w:rsid w:val="004813A4"/>
    <w:rsid w:val="00497503"/>
    <w:rsid w:val="004A46A9"/>
    <w:rsid w:val="004A5EB9"/>
    <w:rsid w:val="004B6A73"/>
    <w:rsid w:val="004E6DAE"/>
    <w:rsid w:val="004F0024"/>
    <w:rsid w:val="0052110B"/>
    <w:rsid w:val="005249F4"/>
    <w:rsid w:val="0053177F"/>
    <w:rsid w:val="00540F7C"/>
    <w:rsid w:val="00550430"/>
    <w:rsid w:val="00556C8D"/>
    <w:rsid w:val="00557E16"/>
    <w:rsid w:val="0058703E"/>
    <w:rsid w:val="00590120"/>
    <w:rsid w:val="005935E9"/>
    <w:rsid w:val="005A301D"/>
    <w:rsid w:val="005A6BE2"/>
    <w:rsid w:val="005C1641"/>
    <w:rsid w:val="005E237B"/>
    <w:rsid w:val="005E5334"/>
    <w:rsid w:val="005E7774"/>
    <w:rsid w:val="005F03F2"/>
    <w:rsid w:val="006023A6"/>
    <w:rsid w:val="00602414"/>
    <w:rsid w:val="00605A14"/>
    <w:rsid w:val="00611809"/>
    <w:rsid w:val="00612C35"/>
    <w:rsid w:val="00614EDF"/>
    <w:rsid w:val="006224BD"/>
    <w:rsid w:val="00643D5E"/>
    <w:rsid w:val="00647264"/>
    <w:rsid w:val="00656DB3"/>
    <w:rsid w:val="0067667F"/>
    <w:rsid w:val="006A07F9"/>
    <w:rsid w:val="006A3C00"/>
    <w:rsid w:val="006A79CC"/>
    <w:rsid w:val="006B18B2"/>
    <w:rsid w:val="006C3637"/>
    <w:rsid w:val="00705B8B"/>
    <w:rsid w:val="00742E78"/>
    <w:rsid w:val="0075458E"/>
    <w:rsid w:val="007642F6"/>
    <w:rsid w:val="00780199"/>
    <w:rsid w:val="00780A29"/>
    <w:rsid w:val="00785D6A"/>
    <w:rsid w:val="007C37AC"/>
    <w:rsid w:val="007D669E"/>
    <w:rsid w:val="007E3A0F"/>
    <w:rsid w:val="007F79C7"/>
    <w:rsid w:val="0080423A"/>
    <w:rsid w:val="00813F00"/>
    <w:rsid w:val="00824586"/>
    <w:rsid w:val="008269D6"/>
    <w:rsid w:val="00827422"/>
    <w:rsid w:val="00857702"/>
    <w:rsid w:val="008651FE"/>
    <w:rsid w:val="008711D6"/>
    <w:rsid w:val="008711DF"/>
    <w:rsid w:val="0088518E"/>
    <w:rsid w:val="008C006A"/>
    <w:rsid w:val="008C1750"/>
    <w:rsid w:val="008E123F"/>
    <w:rsid w:val="00925841"/>
    <w:rsid w:val="009474D8"/>
    <w:rsid w:val="009506BC"/>
    <w:rsid w:val="00950A61"/>
    <w:rsid w:val="00952874"/>
    <w:rsid w:val="00970143"/>
    <w:rsid w:val="009868EE"/>
    <w:rsid w:val="00992E82"/>
    <w:rsid w:val="009B09EE"/>
    <w:rsid w:val="009B492C"/>
    <w:rsid w:val="009C6E91"/>
    <w:rsid w:val="009D15B4"/>
    <w:rsid w:val="009E606C"/>
    <w:rsid w:val="009E798F"/>
    <w:rsid w:val="009F5993"/>
    <w:rsid w:val="00A10A35"/>
    <w:rsid w:val="00A11A51"/>
    <w:rsid w:val="00A14628"/>
    <w:rsid w:val="00A17E9D"/>
    <w:rsid w:val="00A20620"/>
    <w:rsid w:val="00A27DA3"/>
    <w:rsid w:val="00A43C2F"/>
    <w:rsid w:val="00A45C0C"/>
    <w:rsid w:val="00A45E48"/>
    <w:rsid w:val="00A51CDA"/>
    <w:rsid w:val="00A56C47"/>
    <w:rsid w:val="00A61695"/>
    <w:rsid w:val="00A75FBC"/>
    <w:rsid w:val="00A9262E"/>
    <w:rsid w:val="00A95021"/>
    <w:rsid w:val="00AA60B4"/>
    <w:rsid w:val="00AA6472"/>
    <w:rsid w:val="00AA6FCD"/>
    <w:rsid w:val="00AB15C4"/>
    <w:rsid w:val="00AC36F4"/>
    <w:rsid w:val="00AD29EE"/>
    <w:rsid w:val="00AD604A"/>
    <w:rsid w:val="00AE08AA"/>
    <w:rsid w:val="00AE0FF4"/>
    <w:rsid w:val="00AE3F8A"/>
    <w:rsid w:val="00AE7675"/>
    <w:rsid w:val="00B04C49"/>
    <w:rsid w:val="00B46001"/>
    <w:rsid w:val="00B61A1A"/>
    <w:rsid w:val="00B63266"/>
    <w:rsid w:val="00B762FC"/>
    <w:rsid w:val="00B768D3"/>
    <w:rsid w:val="00B8636B"/>
    <w:rsid w:val="00B93F8E"/>
    <w:rsid w:val="00BA4672"/>
    <w:rsid w:val="00C27509"/>
    <w:rsid w:val="00C34E44"/>
    <w:rsid w:val="00C373FD"/>
    <w:rsid w:val="00C4467B"/>
    <w:rsid w:val="00C740F2"/>
    <w:rsid w:val="00C77D08"/>
    <w:rsid w:val="00C922B5"/>
    <w:rsid w:val="00C9276E"/>
    <w:rsid w:val="00C9327B"/>
    <w:rsid w:val="00C95B92"/>
    <w:rsid w:val="00C97E4E"/>
    <w:rsid w:val="00CA6CAD"/>
    <w:rsid w:val="00CB6338"/>
    <w:rsid w:val="00CE0BBB"/>
    <w:rsid w:val="00CE0C15"/>
    <w:rsid w:val="00CE34FE"/>
    <w:rsid w:val="00D24A0E"/>
    <w:rsid w:val="00D27536"/>
    <w:rsid w:val="00D30C42"/>
    <w:rsid w:val="00D31565"/>
    <w:rsid w:val="00D3315B"/>
    <w:rsid w:val="00D45365"/>
    <w:rsid w:val="00D457D0"/>
    <w:rsid w:val="00D57BCB"/>
    <w:rsid w:val="00D61F25"/>
    <w:rsid w:val="00D71406"/>
    <w:rsid w:val="00D75E9F"/>
    <w:rsid w:val="00D8337E"/>
    <w:rsid w:val="00D8516D"/>
    <w:rsid w:val="00D85572"/>
    <w:rsid w:val="00DA2E1D"/>
    <w:rsid w:val="00DB0D81"/>
    <w:rsid w:val="00DD6C60"/>
    <w:rsid w:val="00DD6F64"/>
    <w:rsid w:val="00E17DE2"/>
    <w:rsid w:val="00E204F0"/>
    <w:rsid w:val="00E35BB4"/>
    <w:rsid w:val="00E42027"/>
    <w:rsid w:val="00E53DBC"/>
    <w:rsid w:val="00E73389"/>
    <w:rsid w:val="00E7351E"/>
    <w:rsid w:val="00E85749"/>
    <w:rsid w:val="00E8765E"/>
    <w:rsid w:val="00E9303D"/>
    <w:rsid w:val="00EB2DC7"/>
    <w:rsid w:val="00EC7F0F"/>
    <w:rsid w:val="00F0183D"/>
    <w:rsid w:val="00F02B1C"/>
    <w:rsid w:val="00F02B95"/>
    <w:rsid w:val="00F110DC"/>
    <w:rsid w:val="00F1571C"/>
    <w:rsid w:val="00F45D7F"/>
    <w:rsid w:val="00F932C4"/>
    <w:rsid w:val="00FA2D98"/>
    <w:rsid w:val="00FC2309"/>
    <w:rsid w:val="00FC78AE"/>
    <w:rsid w:val="00FD5962"/>
    <w:rsid w:val="00FD7015"/>
    <w:rsid w:val="00FF3A94"/>
    <w:rsid w:val="00FF4DED"/>
    <w:rsid w:val="00FF51BD"/>
    <w:rsid w:val="00FF5245"/>
    <w:rsid w:val="00FF5BB1"/>
    <w:rsid w:val="00FF6B78"/>
    <w:rsid w:val="00FF7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0B524"/>
  <w15:docId w15:val="{AC2820EE-343C-45EC-BF7A-4A03A527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E60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274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675">
      <w:bodyDiv w:val="1"/>
      <w:marLeft w:val="0"/>
      <w:marRight w:val="0"/>
      <w:marTop w:val="0"/>
      <w:marBottom w:val="0"/>
      <w:divBdr>
        <w:top w:val="none" w:sz="0" w:space="0" w:color="auto"/>
        <w:left w:val="none" w:sz="0" w:space="0" w:color="auto"/>
        <w:bottom w:val="none" w:sz="0" w:space="0" w:color="auto"/>
        <w:right w:val="none" w:sz="0" w:space="0" w:color="auto"/>
      </w:divBdr>
    </w:div>
    <w:div w:id="195892495">
      <w:bodyDiv w:val="1"/>
      <w:marLeft w:val="0"/>
      <w:marRight w:val="0"/>
      <w:marTop w:val="0"/>
      <w:marBottom w:val="0"/>
      <w:divBdr>
        <w:top w:val="none" w:sz="0" w:space="0" w:color="auto"/>
        <w:left w:val="none" w:sz="0" w:space="0" w:color="auto"/>
        <w:bottom w:val="none" w:sz="0" w:space="0" w:color="auto"/>
        <w:right w:val="none" w:sz="0" w:space="0" w:color="auto"/>
      </w:divBdr>
    </w:div>
    <w:div w:id="292055657">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0797741">
      <w:bodyDiv w:val="1"/>
      <w:marLeft w:val="0"/>
      <w:marRight w:val="0"/>
      <w:marTop w:val="0"/>
      <w:marBottom w:val="0"/>
      <w:divBdr>
        <w:top w:val="none" w:sz="0" w:space="0" w:color="auto"/>
        <w:left w:val="none" w:sz="0" w:space="0" w:color="auto"/>
        <w:bottom w:val="none" w:sz="0" w:space="0" w:color="auto"/>
        <w:right w:val="none" w:sz="0" w:space="0" w:color="auto"/>
      </w:divBdr>
    </w:div>
    <w:div w:id="930436102">
      <w:bodyDiv w:val="1"/>
      <w:marLeft w:val="0"/>
      <w:marRight w:val="0"/>
      <w:marTop w:val="0"/>
      <w:marBottom w:val="0"/>
      <w:divBdr>
        <w:top w:val="none" w:sz="0" w:space="0" w:color="auto"/>
        <w:left w:val="none" w:sz="0" w:space="0" w:color="auto"/>
        <w:bottom w:val="none" w:sz="0" w:space="0" w:color="auto"/>
        <w:right w:val="none" w:sz="0" w:space="0" w:color="auto"/>
      </w:divBdr>
    </w:div>
    <w:div w:id="1075274398">
      <w:bodyDiv w:val="1"/>
      <w:marLeft w:val="0"/>
      <w:marRight w:val="0"/>
      <w:marTop w:val="0"/>
      <w:marBottom w:val="0"/>
      <w:divBdr>
        <w:top w:val="none" w:sz="0" w:space="0" w:color="auto"/>
        <w:left w:val="none" w:sz="0" w:space="0" w:color="auto"/>
        <w:bottom w:val="none" w:sz="0" w:space="0" w:color="auto"/>
        <w:right w:val="none" w:sz="0" w:space="0" w:color="auto"/>
      </w:divBdr>
    </w:div>
    <w:div w:id="1449741416">
      <w:bodyDiv w:val="1"/>
      <w:marLeft w:val="0"/>
      <w:marRight w:val="0"/>
      <w:marTop w:val="0"/>
      <w:marBottom w:val="0"/>
      <w:divBdr>
        <w:top w:val="none" w:sz="0" w:space="0" w:color="auto"/>
        <w:left w:val="none" w:sz="0" w:space="0" w:color="auto"/>
        <w:bottom w:val="none" w:sz="0" w:space="0" w:color="auto"/>
        <w:right w:val="none" w:sz="0" w:space="0" w:color="auto"/>
      </w:divBdr>
    </w:div>
    <w:div w:id="1563515966">
      <w:bodyDiv w:val="1"/>
      <w:marLeft w:val="0"/>
      <w:marRight w:val="0"/>
      <w:marTop w:val="0"/>
      <w:marBottom w:val="0"/>
      <w:divBdr>
        <w:top w:val="none" w:sz="0" w:space="0" w:color="auto"/>
        <w:left w:val="none" w:sz="0" w:space="0" w:color="auto"/>
        <w:bottom w:val="none" w:sz="0" w:space="0" w:color="auto"/>
        <w:right w:val="none" w:sz="0" w:space="0" w:color="auto"/>
      </w:divBdr>
    </w:div>
    <w:div w:id="1622614323">
      <w:bodyDiv w:val="1"/>
      <w:marLeft w:val="0"/>
      <w:marRight w:val="0"/>
      <w:marTop w:val="0"/>
      <w:marBottom w:val="0"/>
      <w:divBdr>
        <w:top w:val="none" w:sz="0" w:space="0" w:color="auto"/>
        <w:left w:val="none" w:sz="0" w:space="0" w:color="auto"/>
        <w:bottom w:val="none" w:sz="0" w:space="0" w:color="auto"/>
        <w:right w:val="none" w:sz="0" w:space="0" w:color="auto"/>
      </w:divBdr>
    </w:div>
    <w:div w:id="20185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mailto:licitacaoextrema@yahoo.com.b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maraextrema.mg.gov.br/%20diariooficial/" TargetMode="External"/><Relationship Id="rId12" Type="http://schemas.openxmlformats.org/officeDocument/2006/relationships/hyperlink" Target="mailto:licitacaoextrema@yahoo.com.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www.camaraextrema.mg.gov.br/licitacoes/" TargetMode="External"/><Relationship Id="rId10" Type="http://schemas.openxmlformats.org/officeDocument/2006/relationships/hyperlink" Target="mailto:licitacaoextrema@yahoo.com.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s://www.camaraextrema.mg.gov.br/diarioofici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14860</Words>
  <Characters>80250</Characters>
  <Application>Microsoft Office Word</Application>
  <DocSecurity>0</DocSecurity>
  <Lines>668</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2022-11-18T14:15:00Z</cp:lastPrinted>
  <dcterms:created xsi:type="dcterms:W3CDTF">2022-11-18T14:15:00Z</dcterms:created>
  <dcterms:modified xsi:type="dcterms:W3CDTF">2022-11-18T14:15:00Z</dcterms:modified>
</cp:coreProperties>
</file>