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CAC" w14:textId="39D65E0A" w:rsidR="00EA75A0" w:rsidRPr="002259F1" w:rsidRDefault="00C94BDA" w:rsidP="00EA75A0">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EDITAL</w:t>
      </w:r>
      <w:r w:rsidR="00EA75A0" w:rsidRPr="002259F1">
        <w:rPr>
          <w:rFonts w:ascii="Arial" w:eastAsia="Times New Roman" w:hAnsi="Arial" w:cs="Arial"/>
          <w:b/>
          <w:sz w:val="24"/>
          <w:szCs w:val="24"/>
          <w:lang w:eastAsia="zh-CN"/>
        </w:rPr>
        <w:t xml:space="preserve"> DE LICITAÇÃO EXCLUSIVO PARA ME, EPP OU EQUIPARADAS PARA</w:t>
      </w:r>
      <w:r w:rsidR="00EA75A0">
        <w:rPr>
          <w:rFonts w:ascii="Arial" w:eastAsia="Times New Roman" w:hAnsi="Arial" w:cs="Arial"/>
          <w:b/>
          <w:sz w:val="24"/>
          <w:szCs w:val="24"/>
          <w:lang w:eastAsia="zh-CN"/>
        </w:rPr>
        <w:t xml:space="preserve"> </w:t>
      </w:r>
      <w:r w:rsidR="00EA75A0" w:rsidRPr="002259F1">
        <w:rPr>
          <w:rFonts w:ascii="Arial" w:eastAsia="Times New Roman" w:hAnsi="Arial" w:cs="Arial"/>
          <w:b/>
          <w:sz w:val="24"/>
          <w:szCs w:val="24"/>
          <w:lang w:eastAsia="zh-CN"/>
        </w:rPr>
        <w:t xml:space="preserve">FORNECIMENTO DE </w:t>
      </w:r>
      <w:r w:rsidR="00EA75A0">
        <w:rPr>
          <w:rFonts w:ascii="Arial" w:eastAsia="Times New Roman" w:hAnsi="Arial" w:cs="Arial"/>
          <w:b/>
          <w:sz w:val="24"/>
          <w:szCs w:val="24"/>
          <w:lang w:eastAsia="zh-CN"/>
        </w:rPr>
        <w:t xml:space="preserve">CESTAS </w:t>
      </w:r>
      <w:r w:rsidR="00811F3F">
        <w:rPr>
          <w:rFonts w:ascii="Arial" w:eastAsia="Times New Roman" w:hAnsi="Arial" w:cs="Arial"/>
          <w:b/>
          <w:sz w:val="24"/>
          <w:szCs w:val="24"/>
          <w:lang w:eastAsia="zh-CN"/>
        </w:rPr>
        <w:t>NATALINAS PARA</w:t>
      </w:r>
      <w:r w:rsidR="00EA75A0">
        <w:rPr>
          <w:rFonts w:ascii="Arial" w:eastAsia="Times New Roman" w:hAnsi="Arial" w:cs="Arial"/>
          <w:b/>
          <w:sz w:val="24"/>
          <w:szCs w:val="24"/>
          <w:lang w:eastAsia="zh-CN"/>
        </w:rPr>
        <w:t xml:space="preserve"> </w:t>
      </w:r>
      <w:r w:rsidR="00347E87">
        <w:rPr>
          <w:rFonts w:ascii="Arial" w:eastAsia="Times New Roman" w:hAnsi="Arial" w:cs="Arial"/>
          <w:b/>
          <w:sz w:val="24"/>
          <w:szCs w:val="24"/>
          <w:lang w:eastAsia="zh-CN"/>
        </w:rPr>
        <w:t>CONFRATERNIZAÇÃO UNIVERSAL</w:t>
      </w:r>
      <w:r w:rsidR="00EA75A0" w:rsidRPr="002259F1">
        <w:rPr>
          <w:rFonts w:ascii="Arial" w:eastAsia="Times New Roman" w:hAnsi="Arial" w:cs="Arial"/>
          <w:b/>
          <w:sz w:val="24"/>
          <w:szCs w:val="24"/>
          <w:lang w:eastAsia="zh-CN"/>
        </w:rPr>
        <w:t>.</w:t>
      </w:r>
    </w:p>
    <w:p w14:paraId="3A21E942" w14:textId="77777777" w:rsidR="00EA75A0" w:rsidRDefault="00EA75A0" w:rsidP="00EA75A0">
      <w:pPr>
        <w:widowControl w:val="0"/>
        <w:suppressAutoHyphens/>
        <w:spacing w:after="0" w:line="240" w:lineRule="auto"/>
        <w:rPr>
          <w:rFonts w:ascii="Arial" w:eastAsia="Times New Roman" w:hAnsi="Arial" w:cs="Arial"/>
          <w:b/>
          <w:sz w:val="24"/>
          <w:szCs w:val="24"/>
          <w:lang w:eastAsia="zh-CN"/>
        </w:rPr>
      </w:pPr>
    </w:p>
    <w:p w14:paraId="41FE5A59" w14:textId="77777777" w:rsidR="00EA75A0" w:rsidRPr="002E6ABF" w:rsidRDefault="00EA75A0" w:rsidP="00EA75A0">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DCEC36"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EA75A0" w:rsidRPr="002E6ABF" w14:paraId="0C596412" w14:textId="77777777" w:rsidTr="001C442E">
        <w:trPr>
          <w:jc w:val="center"/>
        </w:trPr>
        <w:tc>
          <w:tcPr>
            <w:tcW w:w="3085" w:type="dxa"/>
            <w:vMerge w:val="restart"/>
            <w:shd w:val="clear" w:color="auto" w:fill="BFBFBF"/>
          </w:tcPr>
          <w:p w14:paraId="175EB254"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6EC0AC5" w14:textId="4F9F1C78" w:rsidR="00EA75A0" w:rsidRPr="002E6ABF" w:rsidRDefault="00C94BDA"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EDITAL</w:t>
            </w:r>
            <w:r w:rsidR="00EA75A0" w:rsidRPr="002E6ABF">
              <w:rPr>
                <w:rFonts w:ascii="Arial" w:eastAsia="Times New Roman" w:hAnsi="Arial" w:cs="Arial"/>
                <w:bCs/>
                <w:color w:val="000000"/>
                <w:sz w:val="24"/>
                <w:szCs w:val="24"/>
              </w:rPr>
              <w:t xml:space="preserve"> Nº</w:t>
            </w:r>
          </w:p>
        </w:tc>
        <w:tc>
          <w:tcPr>
            <w:tcW w:w="2195" w:type="dxa"/>
            <w:shd w:val="clear" w:color="auto" w:fill="auto"/>
          </w:tcPr>
          <w:p w14:paraId="486601A1" w14:textId="1E3E65E7" w:rsidR="00EA75A0" w:rsidRPr="002E6ABF" w:rsidRDefault="00811F3F"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00EA75A0">
              <w:rPr>
                <w:rFonts w:ascii="Arial" w:eastAsia="Times New Roman" w:hAnsi="Arial" w:cs="Arial"/>
                <w:b/>
                <w:bCs/>
                <w:color w:val="000000"/>
                <w:sz w:val="24"/>
                <w:szCs w:val="24"/>
              </w:rPr>
              <w:t>/202</w:t>
            </w:r>
            <w:r>
              <w:rPr>
                <w:rFonts w:ascii="Arial" w:eastAsia="Times New Roman" w:hAnsi="Arial" w:cs="Arial"/>
                <w:b/>
                <w:bCs/>
                <w:color w:val="000000"/>
                <w:sz w:val="24"/>
                <w:szCs w:val="24"/>
              </w:rPr>
              <w:t>2</w:t>
            </w:r>
          </w:p>
        </w:tc>
      </w:tr>
      <w:tr w:rsidR="00EA75A0" w:rsidRPr="002E6ABF" w14:paraId="02B66B02" w14:textId="77777777" w:rsidTr="001C442E">
        <w:trPr>
          <w:jc w:val="center"/>
        </w:trPr>
        <w:tc>
          <w:tcPr>
            <w:tcW w:w="3085" w:type="dxa"/>
            <w:vMerge/>
            <w:shd w:val="clear" w:color="auto" w:fill="BFBFBF"/>
          </w:tcPr>
          <w:p w14:paraId="5C60AD33" w14:textId="77777777"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3E1733E"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B0ED2B5" w14:textId="2E8C6ED4" w:rsidR="00EA75A0" w:rsidRPr="002E6ABF" w:rsidRDefault="00811F3F" w:rsidP="000B399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00EA75A0">
              <w:rPr>
                <w:rFonts w:ascii="Arial" w:eastAsia="Times New Roman" w:hAnsi="Arial" w:cs="Arial"/>
                <w:b/>
                <w:bCs/>
                <w:color w:val="000000"/>
                <w:sz w:val="24"/>
                <w:szCs w:val="24"/>
              </w:rPr>
              <w:t>/</w:t>
            </w:r>
            <w:r w:rsidR="00347E87">
              <w:rPr>
                <w:rFonts w:ascii="Arial" w:eastAsia="Times New Roman" w:hAnsi="Arial" w:cs="Arial"/>
                <w:b/>
                <w:bCs/>
                <w:color w:val="000000"/>
                <w:sz w:val="24"/>
                <w:szCs w:val="24"/>
              </w:rPr>
              <w:t>202</w:t>
            </w:r>
            <w:r>
              <w:rPr>
                <w:rFonts w:ascii="Arial" w:eastAsia="Times New Roman" w:hAnsi="Arial" w:cs="Arial"/>
                <w:b/>
                <w:bCs/>
                <w:color w:val="000000"/>
                <w:sz w:val="24"/>
                <w:szCs w:val="24"/>
              </w:rPr>
              <w:t>2</w:t>
            </w:r>
          </w:p>
        </w:tc>
      </w:tr>
      <w:tr w:rsidR="00EA75A0" w:rsidRPr="002E6ABF" w14:paraId="508CF262" w14:textId="77777777" w:rsidTr="001C442E">
        <w:trPr>
          <w:jc w:val="center"/>
        </w:trPr>
        <w:tc>
          <w:tcPr>
            <w:tcW w:w="3085" w:type="dxa"/>
            <w:vMerge/>
            <w:shd w:val="clear" w:color="auto" w:fill="BFBFBF"/>
          </w:tcPr>
          <w:p w14:paraId="2B33EBF1" w14:textId="77777777"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1EF4995"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53E6991E" w14:textId="5B823EB2" w:rsidR="00EA75A0" w:rsidRPr="002E6ABF" w:rsidRDefault="00811F3F"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131</w:t>
            </w:r>
            <w:r w:rsidR="00EA75A0">
              <w:rPr>
                <w:rFonts w:ascii="Arial" w:eastAsia="Times New Roman" w:hAnsi="Arial" w:cs="Arial"/>
                <w:b/>
                <w:bCs/>
                <w:color w:val="000000"/>
                <w:sz w:val="24"/>
                <w:szCs w:val="24"/>
              </w:rPr>
              <w:t>/</w:t>
            </w:r>
            <w:r w:rsidR="00347E87">
              <w:rPr>
                <w:rFonts w:ascii="Arial" w:eastAsia="Times New Roman" w:hAnsi="Arial" w:cs="Arial"/>
                <w:b/>
                <w:bCs/>
                <w:color w:val="000000"/>
                <w:sz w:val="24"/>
                <w:szCs w:val="24"/>
              </w:rPr>
              <w:t>202</w:t>
            </w:r>
            <w:r>
              <w:rPr>
                <w:rFonts w:ascii="Arial" w:eastAsia="Times New Roman" w:hAnsi="Arial" w:cs="Arial"/>
                <w:b/>
                <w:bCs/>
                <w:color w:val="000000"/>
                <w:sz w:val="24"/>
                <w:szCs w:val="24"/>
              </w:rPr>
              <w:t>2</w:t>
            </w:r>
          </w:p>
        </w:tc>
      </w:tr>
      <w:tr w:rsidR="00EA75A0" w:rsidRPr="002E6ABF" w14:paraId="5C5CF14C" w14:textId="77777777" w:rsidTr="001C442E">
        <w:trPr>
          <w:jc w:val="center"/>
        </w:trPr>
        <w:tc>
          <w:tcPr>
            <w:tcW w:w="3085" w:type="dxa"/>
            <w:shd w:val="clear" w:color="auto" w:fill="BFBFBF"/>
          </w:tcPr>
          <w:p w14:paraId="4A3B8C51"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982DCC9" w14:textId="77777777"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EA75A0" w:rsidRPr="002E6ABF" w14:paraId="4B9995A1" w14:textId="77777777" w:rsidTr="001C442E">
        <w:trPr>
          <w:jc w:val="center"/>
        </w:trPr>
        <w:tc>
          <w:tcPr>
            <w:tcW w:w="3085" w:type="dxa"/>
            <w:shd w:val="clear" w:color="auto" w:fill="BFBFBF"/>
          </w:tcPr>
          <w:p w14:paraId="74A1C81F"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7D875374" w14:textId="77777777"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5E0E3181"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618E10E8"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222B7577" w14:textId="34A7C9BB" w:rsidR="00EA75A0" w:rsidRPr="00B5063D" w:rsidRDefault="00EA75A0" w:rsidP="00EA75A0">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w:t>
      </w:r>
      <w:r w:rsidR="00F72D26">
        <w:rPr>
          <w:rFonts w:ascii="Arial" w:eastAsia="Times New Roman" w:hAnsi="Arial" w:cs="Arial"/>
          <w:sz w:val="24"/>
          <w:szCs w:val="24"/>
          <w:lang w:eastAsia="zh-CN"/>
        </w:rPr>
        <w:t>presidente</w:t>
      </w:r>
      <w:r w:rsidRPr="00A0089D">
        <w:rPr>
          <w:rFonts w:ascii="Arial" w:eastAsia="Times New Roman" w:hAnsi="Arial" w:cs="Arial"/>
          <w:sz w:val="24"/>
          <w:szCs w:val="24"/>
          <w:lang w:eastAsia="zh-CN"/>
        </w:rPr>
        <w:t xml:space="preserve">, </w:t>
      </w:r>
      <w:r w:rsidR="00347E87" w:rsidRPr="00347E87">
        <w:rPr>
          <w:rFonts w:ascii="Arial" w:eastAsia="Times New Roman" w:hAnsi="Arial" w:cs="Arial"/>
          <w:sz w:val="24"/>
          <w:szCs w:val="24"/>
          <w:lang w:eastAsia="zh-CN"/>
        </w:rPr>
        <w:t>Sidney Soares Carvalho, inscrito no CPF nº 784.590.106-78</w:t>
      </w:r>
      <w:r w:rsidR="00600149" w:rsidRPr="00A0089D">
        <w:rPr>
          <w:rFonts w:ascii="Arial" w:eastAsia="Times New Roman" w:hAnsi="Arial" w:cs="Arial"/>
          <w:sz w:val="24"/>
          <w:szCs w:val="24"/>
          <w:lang w:eastAsia="zh-CN"/>
        </w:rPr>
        <w:t>,</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 xml:space="preserve">or fornecimento imediato, por preço </w:t>
      </w:r>
      <w:r w:rsidRPr="00B5063D">
        <w:rPr>
          <w:rFonts w:ascii="Arial" w:hAnsi="Arial" w:cs="Arial"/>
          <w:color w:val="000000"/>
          <w:sz w:val="24"/>
          <w:szCs w:val="24"/>
        </w:rPr>
        <w:t xml:space="preserve">unitário, </w:t>
      </w:r>
      <w:r w:rsidRPr="00B5063D">
        <w:rPr>
          <w:rFonts w:ascii="Arial" w:hAnsi="Arial" w:cs="Arial"/>
          <w:b/>
          <w:color w:val="000000"/>
          <w:sz w:val="24"/>
          <w:szCs w:val="24"/>
        </w:rPr>
        <w:t>exclusivamente para participação de microempresas - ME, empresa de pequeno porte – EPP ou equiparadas para o fornecimento de</w:t>
      </w:r>
      <w:r>
        <w:rPr>
          <w:rFonts w:ascii="Arial" w:hAnsi="Arial" w:cs="Arial"/>
          <w:b/>
          <w:color w:val="000000"/>
          <w:sz w:val="24"/>
          <w:szCs w:val="24"/>
        </w:rPr>
        <w:t xml:space="preserve"> cestas </w:t>
      </w:r>
      <w:r w:rsidR="00811F3F">
        <w:rPr>
          <w:rFonts w:ascii="Arial" w:hAnsi="Arial" w:cs="Arial"/>
          <w:b/>
          <w:color w:val="000000"/>
          <w:sz w:val="24"/>
          <w:szCs w:val="24"/>
        </w:rPr>
        <w:t>natalinas para</w:t>
      </w:r>
      <w:r>
        <w:rPr>
          <w:rFonts w:ascii="Arial" w:hAnsi="Arial" w:cs="Arial"/>
          <w:b/>
          <w:color w:val="000000"/>
          <w:sz w:val="24"/>
          <w:szCs w:val="24"/>
        </w:rPr>
        <w:t xml:space="preserve"> </w:t>
      </w:r>
      <w:r w:rsidR="00347E87">
        <w:rPr>
          <w:rFonts w:ascii="Arial" w:hAnsi="Arial" w:cs="Arial"/>
          <w:b/>
          <w:color w:val="000000"/>
          <w:sz w:val="24"/>
          <w:szCs w:val="24"/>
        </w:rPr>
        <w:t>confraternização universal</w:t>
      </w:r>
      <w:r w:rsidRPr="00B5063D">
        <w:rPr>
          <w:rFonts w:ascii="Arial" w:eastAsia="Times New Roman" w:hAnsi="Arial" w:cs="Arial"/>
          <w:b/>
          <w:sz w:val="24"/>
          <w:szCs w:val="24"/>
          <w:lang w:eastAsia="zh-CN"/>
        </w:rPr>
        <w:t>,</w:t>
      </w:r>
      <w:r w:rsidRPr="00B5063D">
        <w:rPr>
          <w:rFonts w:ascii="Arial" w:eastAsia="Arial Unicode MS" w:hAnsi="Arial" w:cs="Arial"/>
          <w:color w:val="000000"/>
          <w:sz w:val="24"/>
          <w:szCs w:val="24"/>
          <w:lang w:eastAsia="pt-BR"/>
        </w:rPr>
        <w:t xml:space="preserve"> </w:t>
      </w:r>
      <w:r w:rsidRPr="00B5063D">
        <w:rPr>
          <w:rFonts w:ascii="Arial" w:eastAsia="Times New Roman" w:hAnsi="Arial" w:cs="Arial"/>
          <w:sz w:val="24"/>
          <w:szCs w:val="24"/>
          <w:lang w:eastAsia="zh-CN"/>
        </w:rPr>
        <w:t xml:space="preserve">conforme descrito neste </w:t>
      </w:r>
      <w:r w:rsidR="00C94BDA">
        <w:rPr>
          <w:rFonts w:ascii="Arial" w:eastAsia="Times New Roman" w:hAnsi="Arial" w:cs="Arial"/>
          <w:sz w:val="24"/>
          <w:szCs w:val="24"/>
          <w:lang w:eastAsia="zh-CN"/>
        </w:rPr>
        <w:t>EDITAL</w:t>
      </w:r>
      <w:r w:rsidRPr="00B5063D">
        <w:rPr>
          <w:rFonts w:ascii="Arial" w:eastAsia="Times New Roman" w:hAnsi="Arial" w:cs="Arial"/>
          <w:sz w:val="24"/>
          <w:szCs w:val="24"/>
          <w:lang w:eastAsia="zh-CN"/>
        </w:rPr>
        <w:t xml:space="preserve"> e seus anexos, em conformidade com a Lei Federal nº 10.520/2002 e Decreto Municipal nº 2.150, de 05 de janeiro de 2009, aplicando-se subsidiariamente no que couberem as disposições da Lei Federal nº 8.666/93 e alterações posteriores e</w:t>
      </w:r>
      <w:r w:rsidRPr="00B5063D">
        <w:rPr>
          <w:rFonts w:ascii="Arial" w:hAnsi="Arial" w:cs="Arial"/>
          <w:color w:val="000000"/>
          <w:sz w:val="24"/>
          <w:szCs w:val="24"/>
        </w:rPr>
        <w:t xml:space="preserve"> Lei Complementar nº. 123, de 14/12/2006</w:t>
      </w:r>
      <w:r w:rsidRPr="00B5063D">
        <w:rPr>
          <w:rFonts w:ascii="Arial" w:eastAsia="Times New Roman" w:hAnsi="Arial" w:cs="Arial"/>
          <w:sz w:val="24"/>
          <w:szCs w:val="24"/>
          <w:lang w:eastAsia="zh-CN"/>
        </w:rPr>
        <w:t xml:space="preserve"> e alterações posteriores</w:t>
      </w:r>
      <w:r w:rsidR="00347E87">
        <w:rPr>
          <w:rFonts w:ascii="Arial" w:eastAsia="Times New Roman" w:hAnsi="Arial" w:cs="Arial"/>
          <w:sz w:val="24"/>
          <w:szCs w:val="24"/>
          <w:lang w:eastAsia="zh-CN"/>
        </w:rPr>
        <w:t xml:space="preserve"> e da Lei 2.752/2010.</w:t>
      </w:r>
    </w:p>
    <w:p w14:paraId="78462042" w14:textId="77777777" w:rsidR="00EA75A0" w:rsidRPr="002E6ABF" w:rsidRDefault="00EA75A0" w:rsidP="00EA75A0">
      <w:pPr>
        <w:widowControl w:val="0"/>
        <w:suppressAutoHyphens/>
        <w:spacing w:after="0" w:line="240" w:lineRule="auto"/>
        <w:ind w:firstLine="993"/>
        <w:jc w:val="both"/>
        <w:rPr>
          <w:rFonts w:ascii="Arial" w:eastAsia="Times New Roman" w:hAnsi="Arial" w:cs="Arial"/>
          <w:sz w:val="24"/>
          <w:szCs w:val="24"/>
          <w:lang w:eastAsia="zh-CN"/>
        </w:rPr>
      </w:pPr>
    </w:p>
    <w:p w14:paraId="69D24E26" w14:textId="4C80210C" w:rsidR="00EA75A0" w:rsidRDefault="00811F3F" w:rsidP="00EA75A0">
      <w:pPr>
        <w:widowControl w:val="0"/>
        <w:suppressAutoHyphens/>
        <w:spacing w:after="0" w:line="240" w:lineRule="auto"/>
        <w:ind w:firstLine="1701"/>
        <w:jc w:val="both"/>
        <w:rPr>
          <w:rFonts w:ascii="Arial" w:eastAsia="Times New Roman" w:hAnsi="Arial" w:cs="Arial"/>
          <w:sz w:val="24"/>
          <w:szCs w:val="24"/>
          <w:lang w:eastAsia="zh-CN"/>
        </w:rPr>
      </w:pPr>
      <w:r w:rsidRPr="00811F3F">
        <w:rPr>
          <w:rFonts w:ascii="Arial" w:eastAsia="Times New Roman" w:hAnsi="Arial" w:cs="Arial"/>
          <w:sz w:val="24"/>
          <w:szCs w:val="24"/>
          <w:lang w:eastAsia="zh-CN"/>
        </w:rPr>
        <w:t>Benedito Cesar Silva, PREGOEIRO, nomeado através da Portaria nº 33/2022 processará e julgará a presente licitação, devidamente auxiliado pela equipe de apoio, nomeada através do mesmo instrumento.</w:t>
      </w:r>
    </w:p>
    <w:p w14:paraId="0A4280DA" w14:textId="77777777" w:rsidR="00811F3F" w:rsidRDefault="00811F3F" w:rsidP="00811F3F">
      <w:pPr>
        <w:widowControl w:val="0"/>
        <w:suppressAutoHyphens/>
        <w:spacing w:after="0" w:line="240" w:lineRule="auto"/>
        <w:jc w:val="both"/>
        <w:rPr>
          <w:rFonts w:ascii="Arial" w:eastAsia="Times New Roman" w:hAnsi="Arial" w:cs="Arial"/>
          <w:sz w:val="24"/>
          <w:szCs w:val="24"/>
          <w:lang w:eastAsia="zh-CN"/>
        </w:rPr>
      </w:pPr>
    </w:p>
    <w:p w14:paraId="440D010A" w14:textId="7ECC4EEA" w:rsidR="00EA75A0" w:rsidRDefault="00EA75A0" w:rsidP="00811F3F">
      <w:pPr>
        <w:widowControl w:val="0"/>
        <w:suppressAutoHyphens/>
        <w:spacing w:after="0" w:line="240" w:lineRule="auto"/>
        <w:ind w:left="1701"/>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471AB7" w:rsidRPr="00471AB7">
        <w:rPr>
          <w:rFonts w:ascii="Arial" w:eastAsia="Times New Roman" w:hAnsi="Arial" w:cs="Arial"/>
          <w:b/>
          <w:bCs/>
          <w:sz w:val="24"/>
          <w:szCs w:val="24"/>
          <w:lang w:eastAsia="zh-CN"/>
        </w:rPr>
        <w:t>16</w:t>
      </w:r>
      <w:r w:rsidRPr="00471AB7">
        <w:rPr>
          <w:rFonts w:ascii="Arial" w:eastAsia="Times New Roman" w:hAnsi="Arial" w:cs="Arial"/>
          <w:b/>
          <w:bCs/>
          <w:sz w:val="24"/>
          <w:szCs w:val="24"/>
          <w:lang w:eastAsia="zh-CN"/>
        </w:rPr>
        <w:t xml:space="preserve"> </w:t>
      </w:r>
      <w:r w:rsidRPr="002E6ABF">
        <w:rPr>
          <w:rFonts w:ascii="Arial" w:eastAsia="Times New Roman" w:hAnsi="Arial" w:cs="Arial"/>
          <w:b/>
          <w:sz w:val="24"/>
          <w:szCs w:val="24"/>
          <w:lang w:eastAsia="zh-CN"/>
        </w:rPr>
        <w:t xml:space="preserve">de </w:t>
      </w:r>
      <w:r w:rsidR="00471AB7">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47E87">
        <w:rPr>
          <w:rFonts w:ascii="Arial" w:eastAsia="Times New Roman" w:hAnsi="Arial" w:cs="Arial"/>
          <w:b/>
          <w:sz w:val="24"/>
          <w:szCs w:val="24"/>
          <w:lang w:eastAsia="zh-CN"/>
        </w:rPr>
        <w:t>202</w:t>
      </w:r>
      <w:r w:rsidR="00811F3F">
        <w:rPr>
          <w:rFonts w:ascii="Arial" w:eastAsia="Times New Roman" w:hAnsi="Arial" w:cs="Arial"/>
          <w:b/>
          <w:sz w:val="24"/>
          <w:szCs w:val="24"/>
          <w:lang w:eastAsia="zh-CN"/>
        </w:rPr>
        <w:t>2</w:t>
      </w:r>
      <w:r w:rsidRPr="002E6ABF">
        <w:rPr>
          <w:rFonts w:ascii="Arial" w:eastAsia="Times New Roman" w:hAnsi="Arial" w:cs="Arial"/>
          <w:b/>
          <w:sz w:val="24"/>
          <w:szCs w:val="24"/>
          <w:lang w:eastAsia="zh-CN"/>
        </w:rPr>
        <w:t xml:space="preserve">, com início às </w:t>
      </w:r>
      <w:r w:rsidR="004E66B4">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1EDB26D" w14:textId="77777777" w:rsidR="0033288F" w:rsidRDefault="0033288F" w:rsidP="00EA75A0">
      <w:pPr>
        <w:widowControl w:val="0"/>
        <w:suppressAutoHyphens/>
        <w:spacing w:after="0" w:line="240" w:lineRule="auto"/>
        <w:ind w:firstLine="2268"/>
        <w:jc w:val="both"/>
        <w:rPr>
          <w:rFonts w:ascii="Arial" w:eastAsia="Times New Roman" w:hAnsi="Arial" w:cs="Arial"/>
          <w:b/>
          <w:sz w:val="24"/>
          <w:szCs w:val="24"/>
          <w:lang w:eastAsia="zh-CN"/>
        </w:rPr>
      </w:pPr>
    </w:p>
    <w:p w14:paraId="56E2D89D" w14:textId="77777777" w:rsidR="00EA75A0" w:rsidRDefault="00EA75A0" w:rsidP="00EA75A0">
      <w:pPr>
        <w:widowControl w:val="0"/>
        <w:suppressAutoHyphens/>
        <w:spacing w:after="0" w:line="240" w:lineRule="auto"/>
        <w:ind w:firstLine="2268"/>
        <w:jc w:val="both"/>
        <w:rPr>
          <w:rFonts w:ascii="Arial" w:eastAsia="Times New Roman" w:hAnsi="Arial" w:cs="Arial"/>
          <w:b/>
          <w:sz w:val="24"/>
          <w:szCs w:val="24"/>
          <w:lang w:eastAsia="zh-CN"/>
        </w:rPr>
      </w:pPr>
    </w:p>
    <w:p w14:paraId="579CD0C8" w14:textId="367C0480" w:rsidR="00EA75A0"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 xml:space="preserve">ser entregues no protocolo da Secretaria Administrativa, no mesmo endereço em que será realizada a sessão pública, até o dia e horário aprazados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36026904" w14:textId="77777777"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14:paraId="02C8A1B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65F1028F"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11B787D8" w14:textId="21A8170E" w:rsidR="005C0457" w:rsidRPr="00811F3F" w:rsidRDefault="00EA75A0" w:rsidP="00EA75A0">
      <w:pPr>
        <w:autoSpaceDE w:val="0"/>
        <w:autoSpaceDN w:val="0"/>
        <w:spacing w:after="0" w:line="240" w:lineRule="auto"/>
        <w:jc w:val="both"/>
        <w:rPr>
          <w:rFonts w:ascii="Arial" w:eastAsia="Times New Roman" w:hAnsi="Arial" w:cs="Arial"/>
          <w:sz w:val="24"/>
          <w:szCs w:val="24"/>
          <w:lang w:eastAsia="zh-CN"/>
        </w:rPr>
      </w:pPr>
      <w:r w:rsidRPr="001F55C0">
        <w:rPr>
          <w:rFonts w:ascii="Arial" w:eastAsia="Times New Roman" w:hAnsi="Arial" w:cs="Arial"/>
          <w:b/>
          <w:bCs/>
          <w:sz w:val="24"/>
          <w:szCs w:val="24"/>
          <w:lang w:eastAsia="zh-CN"/>
        </w:rPr>
        <w:t xml:space="preserve">02.01. </w:t>
      </w:r>
      <w:r w:rsidR="00811F3F" w:rsidRPr="00811F3F">
        <w:rPr>
          <w:rFonts w:ascii="Arial" w:eastAsia="Times New Roman" w:hAnsi="Arial" w:cs="Arial"/>
          <w:b/>
          <w:bCs/>
          <w:sz w:val="24"/>
          <w:szCs w:val="24"/>
          <w:lang w:eastAsia="zh-CN"/>
        </w:rPr>
        <w:t xml:space="preserve">Contratação exclusiva para participação de microempresas - ME, empresa de pequeno porte – EPP ou equiparadas </w:t>
      </w:r>
      <w:r w:rsidR="00811F3F" w:rsidRPr="00811F3F">
        <w:rPr>
          <w:rFonts w:ascii="Arial" w:eastAsia="Times New Roman" w:hAnsi="Arial" w:cs="Arial"/>
          <w:sz w:val="24"/>
          <w:szCs w:val="24"/>
          <w:lang w:eastAsia="zh-CN"/>
        </w:rPr>
        <w:t>para aquisição de 68 cestas natalinas embaladas, fechadas contendo no mínimo 32 (trinta e dois) itens</w:t>
      </w:r>
      <w:r w:rsidR="005C0457" w:rsidRPr="00811F3F">
        <w:rPr>
          <w:rFonts w:ascii="Arial" w:eastAsia="Times New Roman" w:hAnsi="Arial" w:cs="Arial"/>
          <w:sz w:val="24"/>
          <w:szCs w:val="24"/>
          <w:lang w:eastAsia="zh-CN"/>
        </w:rPr>
        <w:t>.</w:t>
      </w:r>
    </w:p>
    <w:p w14:paraId="0464A4FC" w14:textId="4A895610" w:rsidR="00EA75A0" w:rsidRPr="00343098" w:rsidRDefault="00EA75A0" w:rsidP="00EA75A0">
      <w:pPr>
        <w:autoSpaceDE w:val="0"/>
        <w:autoSpaceDN w:val="0"/>
        <w:spacing w:after="0" w:line="240" w:lineRule="auto"/>
        <w:jc w:val="both"/>
        <w:rPr>
          <w:rFonts w:ascii="Arial" w:hAnsi="Arial" w:cs="Arial"/>
          <w:color w:val="000000"/>
          <w:sz w:val="24"/>
          <w:szCs w:val="24"/>
        </w:rPr>
      </w:pPr>
      <w:r w:rsidRPr="00343098">
        <w:rPr>
          <w:rFonts w:ascii="Arial" w:hAnsi="Arial" w:cs="Arial"/>
          <w:color w:val="000000"/>
          <w:sz w:val="24"/>
          <w:szCs w:val="24"/>
        </w:rPr>
        <w:t xml:space="preserve"> </w:t>
      </w:r>
    </w:p>
    <w:p w14:paraId="1470CA83" w14:textId="49F8808E" w:rsidR="00EA75A0" w:rsidRDefault="005C0457" w:rsidP="00EA75A0">
      <w:pPr>
        <w:autoSpaceDE w:val="0"/>
        <w:autoSpaceDN w:val="0"/>
        <w:spacing w:after="0" w:line="240" w:lineRule="auto"/>
        <w:jc w:val="both"/>
        <w:rPr>
          <w:rFonts w:ascii="Arial" w:hAnsi="Arial" w:cs="Arial"/>
          <w:b/>
          <w:bCs/>
          <w:iCs/>
        </w:rPr>
      </w:pPr>
      <w:r w:rsidRPr="005C0457">
        <w:rPr>
          <w:rFonts w:ascii="Arial" w:hAnsi="Arial" w:cs="Arial"/>
          <w:b/>
          <w:bCs/>
          <w:iCs/>
        </w:rPr>
        <w:t xml:space="preserve">02.02 DA </w:t>
      </w:r>
      <w:r>
        <w:rPr>
          <w:rFonts w:ascii="Arial" w:hAnsi="Arial" w:cs="Arial"/>
          <w:b/>
          <w:bCs/>
          <w:iCs/>
        </w:rPr>
        <w:t>RELAÇÃO E DA QUANTIDADE MÍNIMA DE ITENS</w:t>
      </w:r>
    </w:p>
    <w:p w14:paraId="5D68B069" w14:textId="14448A68" w:rsidR="005C0457" w:rsidRDefault="005C0457" w:rsidP="00EA75A0">
      <w:pPr>
        <w:autoSpaceDE w:val="0"/>
        <w:autoSpaceDN w:val="0"/>
        <w:spacing w:after="0" w:line="240" w:lineRule="auto"/>
        <w:jc w:val="both"/>
        <w:rPr>
          <w:rFonts w:ascii="Arial" w:hAnsi="Arial" w:cs="Arial"/>
          <w:b/>
          <w:bCs/>
          <w:iCs/>
        </w:rPr>
      </w:pPr>
    </w:p>
    <w:p w14:paraId="247E7E97" w14:textId="3AE2780D" w:rsidR="005C0457" w:rsidRDefault="005C0457" w:rsidP="00EA75A0">
      <w:pPr>
        <w:autoSpaceDE w:val="0"/>
        <w:autoSpaceDN w:val="0"/>
        <w:spacing w:after="0" w:line="240" w:lineRule="auto"/>
        <w:jc w:val="both"/>
        <w:rPr>
          <w:rFonts w:ascii="Arial" w:hAnsi="Arial" w:cs="Arial"/>
          <w:b/>
          <w:bCs/>
          <w:iCs/>
        </w:rPr>
      </w:pPr>
      <w:r>
        <w:rPr>
          <w:rFonts w:ascii="Arial" w:hAnsi="Arial" w:cs="Arial"/>
          <w:b/>
          <w:bCs/>
          <w:iCs/>
        </w:rPr>
        <w:t>A cesta de confraternização universal deverá conter no mínimo os seguintes itens, devidamente embalados</w:t>
      </w:r>
      <w:r w:rsidR="00811F3F">
        <w:rPr>
          <w:rFonts w:ascii="Arial" w:hAnsi="Arial" w:cs="Arial"/>
          <w:b/>
          <w:bCs/>
          <w:iCs/>
        </w:rPr>
        <w:t xml:space="preserve"> em caixas plásticas com tampa</w:t>
      </w:r>
      <w:r>
        <w:rPr>
          <w:rFonts w:ascii="Arial" w:hAnsi="Arial" w:cs="Arial"/>
          <w:b/>
          <w:bCs/>
          <w:iCs/>
        </w:rPr>
        <w:t>:</w:t>
      </w:r>
    </w:p>
    <w:p w14:paraId="7805EAA6" w14:textId="1607D193" w:rsidR="005C0457" w:rsidRDefault="005C0457" w:rsidP="00EA75A0">
      <w:pPr>
        <w:autoSpaceDE w:val="0"/>
        <w:autoSpaceDN w:val="0"/>
        <w:spacing w:after="0" w:line="240" w:lineRule="auto"/>
        <w:jc w:val="both"/>
        <w:rPr>
          <w:rFonts w:ascii="Arial" w:hAnsi="Arial" w:cs="Arial"/>
          <w:b/>
          <w:bCs/>
          <w:iCs/>
        </w:rPr>
      </w:pPr>
    </w:p>
    <w:tbl>
      <w:tblPr>
        <w:tblStyle w:val="Tabelacomgrade1"/>
        <w:tblW w:w="8923" w:type="dxa"/>
        <w:jc w:val="center"/>
        <w:tblLook w:val="04A0" w:firstRow="1" w:lastRow="0" w:firstColumn="1" w:lastColumn="0" w:noHBand="0" w:noVBand="1"/>
      </w:tblPr>
      <w:tblGrid>
        <w:gridCol w:w="888"/>
        <w:gridCol w:w="6909"/>
        <w:gridCol w:w="1126"/>
      </w:tblGrid>
      <w:tr w:rsidR="00811F3F" w:rsidRPr="00811F3F" w14:paraId="51958633" w14:textId="77777777" w:rsidTr="00811F3F">
        <w:trPr>
          <w:jc w:val="center"/>
        </w:trPr>
        <w:tc>
          <w:tcPr>
            <w:tcW w:w="562" w:type="dxa"/>
          </w:tcPr>
          <w:p w14:paraId="4F9E0AA6"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ITEM</w:t>
            </w:r>
          </w:p>
        </w:tc>
        <w:tc>
          <w:tcPr>
            <w:tcW w:w="7235" w:type="dxa"/>
          </w:tcPr>
          <w:p w14:paraId="7D0B5CBD"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DESCRIÇÃO</w:t>
            </w:r>
          </w:p>
        </w:tc>
        <w:tc>
          <w:tcPr>
            <w:tcW w:w="1126" w:type="dxa"/>
          </w:tcPr>
          <w:p w14:paraId="37F1C814"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QUANT</w:t>
            </w:r>
          </w:p>
        </w:tc>
      </w:tr>
      <w:tr w:rsidR="00811F3F" w:rsidRPr="00811F3F" w14:paraId="5DF0A7B4" w14:textId="77777777" w:rsidTr="00811F3F">
        <w:trPr>
          <w:jc w:val="center"/>
        </w:trPr>
        <w:tc>
          <w:tcPr>
            <w:tcW w:w="562" w:type="dxa"/>
          </w:tcPr>
          <w:p w14:paraId="704A31AF"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01</w:t>
            </w:r>
          </w:p>
        </w:tc>
        <w:tc>
          <w:tcPr>
            <w:tcW w:w="7235" w:type="dxa"/>
          </w:tcPr>
          <w:p w14:paraId="6960FAA3" w14:textId="77777777" w:rsidR="00811F3F" w:rsidRPr="00811F3F" w:rsidRDefault="00811F3F" w:rsidP="00811F3F">
            <w:pPr>
              <w:rPr>
                <w:rFonts w:ascii="Times New Roman" w:hAnsi="Times New Roman" w:cs="Times New Roman"/>
                <w:sz w:val="24"/>
                <w:szCs w:val="24"/>
              </w:rPr>
            </w:pPr>
            <w:r w:rsidRPr="00811F3F">
              <w:rPr>
                <w:rFonts w:ascii="Times New Roman" w:hAnsi="Times New Roman" w:cs="Times New Roman"/>
                <w:w w:val="105"/>
                <w:sz w:val="24"/>
                <w:szCs w:val="24"/>
              </w:rPr>
              <w:t>ALFAJOR</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CHOC</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DOC</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LEITE</w:t>
            </w:r>
            <w:r w:rsidRPr="00811F3F">
              <w:rPr>
                <w:rFonts w:ascii="Times New Roman" w:hAnsi="Times New Roman" w:cs="Times New Roman"/>
                <w:spacing w:val="-8"/>
                <w:w w:val="105"/>
                <w:sz w:val="24"/>
                <w:szCs w:val="24"/>
              </w:rPr>
              <w:t xml:space="preserve"> </w:t>
            </w:r>
            <w:r w:rsidRPr="00811F3F">
              <w:rPr>
                <w:rFonts w:ascii="Times New Roman" w:hAnsi="Times New Roman" w:cs="Times New Roman"/>
                <w:w w:val="105"/>
                <w:sz w:val="24"/>
                <w:szCs w:val="24"/>
              </w:rPr>
              <w:t>65G</w:t>
            </w:r>
          </w:p>
        </w:tc>
        <w:tc>
          <w:tcPr>
            <w:tcW w:w="1126" w:type="dxa"/>
          </w:tcPr>
          <w:p w14:paraId="487C26FE" w14:textId="77777777" w:rsidR="00811F3F" w:rsidRPr="00811F3F" w:rsidRDefault="00811F3F" w:rsidP="00811F3F">
            <w:pPr>
              <w:jc w:val="center"/>
              <w:rPr>
                <w:rFonts w:ascii="Times New Roman" w:hAnsi="Times New Roman" w:cs="Times New Roman"/>
                <w:w w:val="105"/>
                <w:sz w:val="24"/>
                <w:szCs w:val="24"/>
              </w:rPr>
            </w:pPr>
            <w:r w:rsidRPr="00811F3F">
              <w:rPr>
                <w:rFonts w:ascii="Times New Roman" w:hAnsi="Times New Roman" w:cs="Times New Roman"/>
                <w:w w:val="101"/>
                <w:sz w:val="24"/>
                <w:szCs w:val="24"/>
              </w:rPr>
              <w:t>2</w:t>
            </w:r>
          </w:p>
        </w:tc>
      </w:tr>
      <w:tr w:rsidR="00811F3F" w:rsidRPr="00811F3F" w14:paraId="4A7BCB4E" w14:textId="77777777" w:rsidTr="00811F3F">
        <w:trPr>
          <w:jc w:val="center"/>
        </w:trPr>
        <w:tc>
          <w:tcPr>
            <w:tcW w:w="562" w:type="dxa"/>
          </w:tcPr>
          <w:p w14:paraId="745E7E87"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02</w:t>
            </w:r>
          </w:p>
        </w:tc>
        <w:tc>
          <w:tcPr>
            <w:tcW w:w="7235" w:type="dxa"/>
          </w:tcPr>
          <w:p w14:paraId="6828EE96"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AMENDOIM</w:t>
            </w:r>
            <w:r w:rsidRPr="00811F3F">
              <w:rPr>
                <w:rFonts w:ascii="Times New Roman" w:hAnsi="Times New Roman" w:cs="Times New Roman"/>
                <w:spacing w:val="-11"/>
                <w:w w:val="105"/>
                <w:sz w:val="24"/>
                <w:szCs w:val="24"/>
              </w:rPr>
              <w:t xml:space="preserve"> </w:t>
            </w:r>
            <w:r w:rsidRPr="00811F3F">
              <w:rPr>
                <w:rFonts w:ascii="Times New Roman" w:hAnsi="Times New Roman" w:cs="Times New Roman"/>
                <w:w w:val="105"/>
                <w:sz w:val="24"/>
                <w:szCs w:val="24"/>
              </w:rPr>
              <w:t>CROC</w:t>
            </w:r>
            <w:r w:rsidRPr="00811F3F">
              <w:rPr>
                <w:rFonts w:ascii="Times New Roman" w:hAnsi="Times New Roman" w:cs="Times New Roman"/>
                <w:spacing w:val="-10"/>
                <w:w w:val="105"/>
                <w:sz w:val="24"/>
                <w:szCs w:val="24"/>
              </w:rPr>
              <w:t xml:space="preserve"> </w:t>
            </w:r>
            <w:r w:rsidRPr="00811F3F">
              <w:rPr>
                <w:rFonts w:ascii="Times New Roman" w:hAnsi="Times New Roman" w:cs="Times New Roman"/>
                <w:w w:val="105"/>
                <w:sz w:val="24"/>
                <w:szCs w:val="24"/>
              </w:rPr>
              <w:t>SALSA</w:t>
            </w:r>
            <w:r w:rsidRPr="00811F3F">
              <w:rPr>
                <w:rFonts w:ascii="Times New Roman" w:hAnsi="Times New Roman" w:cs="Times New Roman"/>
                <w:spacing w:val="-10"/>
                <w:w w:val="105"/>
                <w:sz w:val="24"/>
                <w:szCs w:val="24"/>
              </w:rPr>
              <w:t xml:space="preserve"> </w:t>
            </w:r>
            <w:r w:rsidRPr="00811F3F">
              <w:rPr>
                <w:rFonts w:ascii="Times New Roman" w:hAnsi="Times New Roman" w:cs="Times New Roman"/>
                <w:w w:val="105"/>
                <w:sz w:val="24"/>
                <w:szCs w:val="24"/>
              </w:rPr>
              <w:t>50G</w:t>
            </w:r>
          </w:p>
        </w:tc>
        <w:tc>
          <w:tcPr>
            <w:tcW w:w="1126" w:type="dxa"/>
          </w:tcPr>
          <w:p w14:paraId="0555DFEA" w14:textId="77777777" w:rsidR="00811F3F" w:rsidRPr="00811F3F" w:rsidRDefault="00811F3F" w:rsidP="00811F3F">
            <w:pPr>
              <w:jc w:val="center"/>
              <w:rPr>
                <w:rFonts w:ascii="Times New Roman" w:hAnsi="Times New Roman" w:cs="Times New Roman"/>
                <w:w w:val="105"/>
                <w:sz w:val="24"/>
                <w:szCs w:val="24"/>
              </w:rPr>
            </w:pPr>
            <w:r w:rsidRPr="00811F3F">
              <w:rPr>
                <w:rFonts w:ascii="Times New Roman" w:hAnsi="Times New Roman" w:cs="Times New Roman"/>
                <w:w w:val="101"/>
                <w:sz w:val="24"/>
                <w:szCs w:val="24"/>
              </w:rPr>
              <w:t>1</w:t>
            </w:r>
          </w:p>
        </w:tc>
      </w:tr>
      <w:tr w:rsidR="00811F3F" w:rsidRPr="00811F3F" w14:paraId="5C2FF6D3" w14:textId="77777777" w:rsidTr="00811F3F">
        <w:trPr>
          <w:jc w:val="center"/>
        </w:trPr>
        <w:tc>
          <w:tcPr>
            <w:tcW w:w="562" w:type="dxa"/>
          </w:tcPr>
          <w:p w14:paraId="0A334B20"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03</w:t>
            </w:r>
          </w:p>
        </w:tc>
        <w:tc>
          <w:tcPr>
            <w:tcW w:w="7235" w:type="dxa"/>
          </w:tcPr>
          <w:p w14:paraId="6CD5D1A8"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AMENDOIM JAPONÊS 70G</w:t>
            </w:r>
          </w:p>
        </w:tc>
        <w:tc>
          <w:tcPr>
            <w:tcW w:w="1126" w:type="dxa"/>
          </w:tcPr>
          <w:p w14:paraId="61D8FB5D"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75727877" w14:textId="77777777" w:rsidTr="00811F3F">
        <w:trPr>
          <w:jc w:val="center"/>
        </w:trPr>
        <w:tc>
          <w:tcPr>
            <w:tcW w:w="562" w:type="dxa"/>
          </w:tcPr>
          <w:p w14:paraId="371CE6E7"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04</w:t>
            </w:r>
          </w:p>
        </w:tc>
        <w:tc>
          <w:tcPr>
            <w:tcW w:w="7235" w:type="dxa"/>
          </w:tcPr>
          <w:p w14:paraId="6AD2F51F"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AZEITE EXTRA VIRGEM 250 ML</w:t>
            </w:r>
          </w:p>
        </w:tc>
        <w:tc>
          <w:tcPr>
            <w:tcW w:w="1126" w:type="dxa"/>
          </w:tcPr>
          <w:p w14:paraId="3A1291DC"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457469AF" w14:textId="77777777" w:rsidTr="00811F3F">
        <w:trPr>
          <w:jc w:val="center"/>
        </w:trPr>
        <w:tc>
          <w:tcPr>
            <w:tcW w:w="562" w:type="dxa"/>
          </w:tcPr>
          <w:p w14:paraId="43845B60"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05</w:t>
            </w:r>
          </w:p>
        </w:tc>
        <w:tc>
          <w:tcPr>
            <w:tcW w:w="7235" w:type="dxa"/>
          </w:tcPr>
          <w:p w14:paraId="47B24C50"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AZEITONA</w:t>
            </w:r>
            <w:r w:rsidRPr="00811F3F">
              <w:rPr>
                <w:rFonts w:ascii="Times New Roman" w:hAnsi="Times New Roman" w:cs="Times New Roman"/>
                <w:spacing w:val="-10"/>
                <w:w w:val="105"/>
                <w:sz w:val="24"/>
                <w:szCs w:val="24"/>
              </w:rPr>
              <w:t xml:space="preserve"> </w:t>
            </w:r>
            <w:r w:rsidRPr="00811F3F">
              <w:rPr>
                <w:rFonts w:ascii="Times New Roman" w:hAnsi="Times New Roman" w:cs="Times New Roman"/>
                <w:w w:val="105"/>
                <w:sz w:val="24"/>
                <w:szCs w:val="24"/>
              </w:rPr>
              <w:t>VERDE</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S/C</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70G</w:t>
            </w:r>
          </w:p>
        </w:tc>
        <w:tc>
          <w:tcPr>
            <w:tcW w:w="1126" w:type="dxa"/>
          </w:tcPr>
          <w:p w14:paraId="1E267C1F" w14:textId="77777777" w:rsidR="00811F3F" w:rsidRPr="00811F3F" w:rsidRDefault="00811F3F" w:rsidP="00811F3F">
            <w:pPr>
              <w:jc w:val="center"/>
              <w:rPr>
                <w:rFonts w:ascii="Times New Roman" w:hAnsi="Times New Roman" w:cs="Times New Roman"/>
                <w:w w:val="105"/>
                <w:sz w:val="24"/>
                <w:szCs w:val="24"/>
              </w:rPr>
            </w:pPr>
            <w:r w:rsidRPr="00811F3F">
              <w:rPr>
                <w:rFonts w:ascii="Times New Roman" w:hAnsi="Times New Roman" w:cs="Times New Roman"/>
                <w:w w:val="101"/>
                <w:sz w:val="24"/>
                <w:szCs w:val="24"/>
              </w:rPr>
              <w:t>1</w:t>
            </w:r>
          </w:p>
        </w:tc>
      </w:tr>
      <w:tr w:rsidR="00811F3F" w:rsidRPr="00811F3F" w14:paraId="0C7A1E5B" w14:textId="77777777" w:rsidTr="00811F3F">
        <w:trPr>
          <w:jc w:val="center"/>
        </w:trPr>
        <w:tc>
          <w:tcPr>
            <w:tcW w:w="562" w:type="dxa"/>
          </w:tcPr>
          <w:p w14:paraId="1E072FCD" w14:textId="77777777" w:rsidR="00811F3F" w:rsidRPr="00811F3F" w:rsidRDefault="00811F3F" w:rsidP="00811F3F">
            <w:pPr>
              <w:rPr>
                <w:rFonts w:ascii="Times New Roman" w:hAnsi="Times New Roman" w:cs="Times New Roman"/>
                <w:b/>
                <w:bCs/>
                <w:spacing w:val="-1"/>
                <w:w w:val="105"/>
                <w:sz w:val="24"/>
                <w:szCs w:val="24"/>
              </w:rPr>
            </w:pPr>
            <w:r w:rsidRPr="00811F3F">
              <w:rPr>
                <w:rFonts w:ascii="Times New Roman" w:hAnsi="Times New Roman" w:cs="Times New Roman"/>
                <w:b/>
                <w:bCs/>
                <w:spacing w:val="-1"/>
                <w:w w:val="105"/>
                <w:sz w:val="24"/>
                <w:szCs w:val="24"/>
              </w:rPr>
              <w:t>06</w:t>
            </w:r>
          </w:p>
        </w:tc>
        <w:tc>
          <w:tcPr>
            <w:tcW w:w="7235" w:type="dxa"/>
          </w:tcPr>
          <w:p w14:paraId="14C17B0E"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spacing w:val="-1"/>
                <w:w w:val="105"/>
                <w:sz w:val="24"/>
                <w:szCs w:val="24"/>
              </w:rPr>
              <w:t>BALA</w:t>
            </w:r>
            <w:r w:rsidRPr="00811F3F">
              <w:rPr>
                <w:rFonts w:ascii="Times New Roman" w:hAnsi="Times New Roman" w:cs="Times New Roman"/>
                <w:spacing w:val="-10"/>
                <w:w w:val="105"/>
                <w:sz w:val="24"/>
                <w:szCs w:val="24"/>
              </w:rPr>
              <w:t xml:space="preserve"> AMANTEIGADA</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CHOCOLATE</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100G</w:t>
            </w:r>
          </w:p>
        </w:tc>
        <w:tc>
          <w:tcPr>
            <w:tcW w:w="1126" w:type="dxa"/>
          </w:tcPr>
          <w:p w14:paraId="5D9A88AC" w14:textId="77777777" w:rsidR="00811F3F" w:rsidRPr="00811F3F" w:rsidRDefault="00811F3F" w:rsidP="00811F3F">
            <w:pPr>
              <w:jc w:val="center"/>
              <w:rPr>
                <w:rFonts w:ascii="Times New Roman" w:hAnsi="Times New Roman" w:cs="Times New Roman"/>
                <w:spacing w:val="-1"/>
                <w:w w:val="105"/>
                <w:sz w:val="24"/>
                <w:szCs w:val="24"/>
              </w:rPr>
            </w:pPr>
            <w:r w:rsidRPr="00811F3F">
              <w:rPr>
                <w:rFonts w:ascii="Times New Roman" w:hAnsi="Times New Roman" w:cs="Times New Roman"/>
                <w:w w:val="101"/>
                <w:sz w:val="24"/>
                <w:szCs w:val="24"/>
              </w:rPr>
              <w:t>1</w:t>
            </w:r>
          </w:p>
        </w:tc>
      </w:tr>
      <w:tr w:rsidR="00811F3F" w:rsidRPr="00811F3F" w14:paraId="01E5D5F3" w14:textId="77777777" w:rsidTr="00811F3F">
        <w:trPr>
          <w:jc w:val="center"/>
        </w:trPr>
        <w:tc>
          <w:tcPr>
            <w:tcW w:w="562" w:type="dxa"/>
          </w:tcPr>
          <w:p w14:paraId="43EB43CD"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07</w:t>
            </w:r>
          </w:p>
        </w:tc>
        <w:tc>
          <w:tcPr>
            <w:tcW w:w="7235" w:type="dxa"/>
          </w:tcPr>
          <w:p w14:paraId="3394F8E6" w14:textId="77777777" w:rsidR="00811F3F" w:rsidRPr="00811F3F" w:rsidRDefault="00811F3F" w:rsidP="00811F3F">
            <w:pPr>
              <w:rPr>
                <w:rFonts w:ascii="Times New Roman" w:hAnsi="Times New Roman" w:cs="Times New Roman"/>
                <w:spacing w:val="-1"/>
                <w:w w:val="105"/>
                <w:sz w:val="24"/>
                <w:szCs w:val="24"/>
              </w:rPr>
            </w:pPr>
            <w:r w:rsidRPr="00811F3F">
              <w:rPr>
                <w:rFonts w:ascii="Times New Roman" w:hAnsi="Times New Roman" w:cs="Times New Roman"/>
                <w:spacing w:val="-1"/>
                <w:w w:val="105"/>
                <w:sz w:val="24"/>
                <w:szCs w:val="24"/>
              </w:rPr>
              <w:t>BARQUETE PARA RECHEAR 70 G</w:t>
            </w:r>
          </w:p>
        </w:tc>
        <w:tc>
          <w:tcPr>
            <w:tcW w:w="1126" w:type="dxa"/>
          </w:tcPr>
          <w:p w14:paraId="751D58D5"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3119B9B0" w14:textId="77777777" w:rsidTr="00811F3F">
        <w:trPr>
          <w:jc w:val="center"/>
        </w:trPr>
        <w:tc>
          <w:tcPr>
            <w:tcW w:w="562" w:type="dxa"/>
          </w:tcPr>
          <w:p w14:paraId="694D7469"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08</w:t>
            </w:r>
          </w:p>
        </w:tc>
        <w:tc>
          <w:tcPr>
            <w:tcW w:w="7235" w:type="dxa"/>
          </w:tcPr>
          <w:p w14:paraId="5B77D5A2" w14:textId="77777777" w:rsidR="00811F3F" w:rsidRPr="00811F3F" w:rsidRDefault="00811F3F" w:rsidP="00811F3F">
            <w:pPr>
              <w:rPr>
                <w:rFonts w:ascii="Times New Roman" w:hAnsi="Times New Roman" w:cs="Times New Roman"/>
                <w:spacing w:val="-1"/>
                <w:w w:val="105"/>
                <w:sz w:val="24"/>
                <w:szCs w:val="24"/>
              </w:rPr>
            </w:pPr>
            <w:r w:rsidRPr="00811F3F">
              <w:rPr>
                <w:rFonts w:ascii="Times New Roman" w:hAnsi="Times New Roman" w:cs="Times New Roman"/>
                <w:w w:val="105"/>
                <w:sz w:val="24"/>
                <w:szCs w:val="24"/>
              </w:rPr>
              <w:t>CASTANHA</w:t>
            </w:r>
            <w:r w:rsidRPr="00811F3F">
              <w:rPr>
                <w:rFonts w:ascii="Times New Roman" w:hAnsi="Times New Roman" w:cs="Times New Roman"/>
                <w:spacing w:val="-10"/>
                <w:w w:val="105"/>
                <w:sz w:val="24"/>
                <w:szCs w:val="24"/>
              </w:rPr>
              <w:t xml:space="preserve"> </w:t>
            </w:r>
            <w:r w:rsidRPr="00811F3F">
              <w:rPr>
                <w:rFonts w:ascii="Times New Roman" w:hAnsi="Times New Roman" w:cs="Times New Roman"/>
                <w:w w:val="105"/>
                <w:sz w:val="24"/>
                <w:szCs w:val="24"/>
              </w:rPr>
              <w:t>DE</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CAJU</w:t>
            </w:r>
            <w:r w:rsidRPr="00811F3F">
              <w:rPr>
                <w:rFonts w:ascii="Times New Roman" w:hAnsi="Times New Roman" w:cs="Times New Roman"/>
                <w:spacing w:val="-9"/>
                <w:w w:val="105"/>
                <w:sz w:val="24"/>
                <w:szCs w:val="24"/>
              </w:rPr>
              <w:t xml:space="preserve"> </w:t>
            </w:r>
            <w:r w:rsidRPr="00811F3F">
              <w:rPr>
                <w:rFonts w:ascii="Times New Roman" w:hAnsi="Times New Roman" w:cs="Times New Roman"/>
                <w:w w:val="105"/>
                <w:sz w:val="24"/>
                <w:szCs w:val="24"/>
              </w:rPr>
              <w:t>50GR</w:t>
            </w:r>
          </w:p>
        </w:tc>
        <w:tc>
          <w:tcPr>
            <w:tcW w:w="1126" w:type="dxa"/>
          </w:tcPr>
          <w:p w14:paraId="1F4B9181"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0D182721" w14:textId="77777777" w:rsidTr="00811F3F">
        <w:trPr>
          <w:jc w:val="center"/>
        </w:trPr>
        <w:tc>
          <w:tcPr>
            <w:tcW w:w="562" w:type="dxa"/>
          </w:tcPr>
          <w:p w14:paraId="42F554C7"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09</w:t>
            </w:r>
          </w:p>
        </w:tc>
        <w:tc>
          <w:tcPr>
            <w:tcW w:w="7235" w:type="dxa"/>
          </w:tcPr>
          <w:p w14:paraId="58C226D7"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CHOCOLATE TIPO BIS AO LEITE 126 G</w:t>
            </w:r>
          </w:p>
        </w:tc>
        <w:tc>
          <w:tcPr>
            <w:tcW w:w="1126" w:type="dxa"/>
          </w:tcPr>
          <w:p w14:paraId="2B58EA10"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19852849" w14:textId="77777777" w:rsidTr="00811F3F">
        <w:trPr>
          <w:jc w:val="center"/>
        </w:trPr>
        <w:tc>
          <w:tcPr>
            <w:tcW w:w="562" w:type="dxa"/>
          </w:tcPr>
          <w:p w14:paraId="72A1E31E"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10</w:t>
            </w:r>
          </w:p>
        </w:tc>
        <w:tc>
          <w:tcPr>
            <w:tcW w:w="7235" w:type="dxa"/>
          </w:tcPr>
          <w:p w14:paraId="4792F6B3"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CREME DE LEITE TP 200GR</w:t>
            </w:r>
          </w:p>
        </w:tc>
        <w:tc>
          <w:tcPr>
            <w:tcW w:w="1126" w:type="dxa"/>
          </w:tcPr>
          <w:p w14:paraId="6C0F1428"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4C491555" w14:textId="77777777" w:rsidTr="00811F3F">
        <w:trPr>
          <w:jc w:val="center"/>
        </w:trPr>
        <w:tc>
          <w:tcPr>
            <w:tcW w:w="562" w:type="dxa"/>
          </w:tcPr>
          <w:p w14:paraId="246745C6"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11</w:t>
            </w:r>
          </w:p>
        </w:tc>
        <w:tc>
          <w:tcPr>
            <w:tcW w:w="7235" w:type="dxa"/>
          </w:tcPr>
          <w:p w14:paraId="28EC7AD2"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FAROFA SABORIZADA 200G</w:t>
            </w:r>
          </w:p>
        </w:tc>
        <w:tc>
          <w:tcPr>
            <w:tcW w:w="1126" w:type="dxa"/>
          </w:tcPr>
          <w:p w14:paraId="1330A57B"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608AD7DF" w14:textId="77777777" w:rsidTr="00811F3F">
        <w:trPr>
          <w:jc w:val="center"/>
        </w:trPr>
        <w:tc>
          <w:tcPr>
            <w:tcW w:w="562" w:type="dxa"/>
          </w:tcPr>
          <w:p w14:paraId="2AC439D1"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12</w:t>
            </w:r>
          </w:p>
        </w:tc>
        <w:tc>
          <w:tcPr>
            <w:tcW w:w="7235" w:type="dxa"/>
          </w:tcPr>
          <w:p w14:paraId="44EADBE5"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GOIABADA 300 GR</w:t>
            </w:r>
          </w:p>
        </w:tc>
        <w:tc>
          <w:tcPr>
            <w:tcW w:w="1126" w:type="dxa"/>
          </w:tcPr>
          <w:p w14:paraId="0102B949"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5B06BA9E" w14:textId="77777777" w:rsidTr="00811F3F">
        <w:trPr>
          <w:jc w:val="center"/>
        </w:trPr>
        <w:tc>
          <w:tcPr>
            <w:tcW w:w="562" w:type="dxa"/>
          </w:tcPr>
          <w:p w14:paraId="49886240"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13</w:t>
            </w:r>
          </w:p>
        </w:tc>
        <w:tc>
          <w:tcPr>
            <w:tcW w:w="7235" w:type="dxa"/>
          </w:tcPr>
          <w:p w14:paraId="102E0732"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LEITE CONDENSADO TP 260 GR</w:t>
            </w:r>
          </w:p>
        </w:tc>
        <w:tc>
          <w:tcPr>
            <w:tcW w:w="1126" w:type="dxa"/>
          </w:tcPr>
          <w:p w14:paraId="50D6C9C0"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4010C576" w14:textId="77777777" w:rsidTr="00811F3F">
        <w:trPr>
          <w:jc w:val="center"/>
        </w:trPr>
        <w:tc>
          <w:tcPr>
            <w:tcW w:w="562" w:type="dxa"/>
          </w:tcPr>
          <w:p w14:paraId="2C322082"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14</w:t>
            </w:r>
          </w:p>
        </w:tc>
        <w:tc>
          <w:tcPr>
            <w:tcW w:w="7235" w:type="dxa"/>
          </w:tcPr>
          <w:p w14:paraId="1A15DE4A"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LENTILHA CANADENSE 200 G</w:t>
            </w:r>
          </w:p>
        </w:tc>
        <w:tc>
          <w:tcPr>
            <w:tcW w:w="1126" w:type="dxa"/>
          </w:tcPr>
          <w:p w14:paraId="53FD8629"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444697F3" w14:textId="77777777" w:rsidTr="00811F3F">
        <w:trPr>
          <w:jc w:val="center"/>
        </w:trPr>
        <w:tc>
          <w:tcPr>
            <w:tcW w:w="562" w:type="dxa"/>
          </w:tcPr>
          <w:p w14:paraId="5E740F4A"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15</w:t>
            </w:r>
          </w:p>
        </w:tc>
        <w:tc>
          <w:tcPr>
            <w:tcW w:w="7235" w:type="dxa"/>
          </w:tcPr>
          <w:p w14:paraId="257B7867" w14:textId="77777777" w:rsidR="00811F3F" w:rsidRPr="00811F3F" w:rsidRDefault="00811F3F" w:rsidP="00811F3F">
            <w:pPr>
              <w:rPr>
                <w:rFonts w:ascii="Times New Roman" w:hAnsi="Times New Roman" w:cs="Times New Roman"/>
                <w:w w:val="105"/>
                <w:sz w:val="24"/>
                <w:szCs w:val="24"/>
              </w:rPr>
            </w:pPr>
            <w:proofErr w:type="gramStart"/>
            <w:r w:rsidRPr="00811F3F">
              <w:rPr>
                <w:rFonts w:ascii="Times New Roman" w:hAnsi="Times New Roman" w:cs="Times New Roman"/>
                <w:w w:val="105"/>
                <w:sz w:val="24"/>
                <w:szCs w:val="24"/>
              </w:rPr>
              <w:t>MACARRÃO  PENNE</w:t>
            </w:r>
            <w:proofErr w:type="gramEnd"/>
            <w:r w:rsidRPr="00811F3F">
              <w:rPr>
                <w:rFonts w:ascii="Times New Roman" w:hAnsi="Times New Roman" w:cs="Times New Roman"/>
                <w:w w:val="105"/>
                <w:sz w:val="24"/>
                <w:szCs w:val="24"/>
              </w:rPr>
              <w:t xml:space="preserve"> 500 G</w:t>
            </w:r>
          </w:p>
        </w:tc>
        <w:tc>
          <w:tcPr>
            <w:tcW w:w="1126" w:type="dxa"/>
          </w:tcPr>
          <w:p w14:paraId="0CC6DE30"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03623FF2" w14:textId="77777777" w:rsidTr="00811F3F">
        <w:trPr>
          <w:jc w:val="center"/>
        </w:trPr>
        <w:tc>
          <w:tcPr>
            <w:tcW w:w="562" w:type="dxa"/>
          </w:tcPr>
          <w:p w14:paraId="63402E2D"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16</w:t>
            </w:r>
          </w:p>
        </w:tc>
        <w:tc>
          <w:tcPr>
            <w:tcW w:w="7235" w:type="dxa"/>
          </w:tcPr>
          <w:p w14:paraId="30385994"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MOLHO BRANCO SC 250 G</w:t>
            </w:r>
          </w:p>
        </w:tc>
        <w:tc>
          <w:tcPr>
            <w:tcW w:w="1126" w:type="dxa"/>
          </w:tcPr>
          <w:p w14:paraId="7CD14573"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176812B1" w14:textId="77777777" w:rsidTr="00811F3F">
        <w:trPr>
          <w:jc w:val="center"/>
        </w:trPr>
        <w:tc>
          <w:tcPr>
            <w:tcW w:w="562" w:type="dxa"/>
          </w:tcPr>
          <w:p w14:paraId="6B3BE16E"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17</w:t>
            </w:r>
          </w:p>
        </w:tc>
        <w:tc>
          <w:tcPr>
            <w:tcW w:w="7235" w:type="dxa"/>
          </w:tcPr>
          <w:p w14:paraId="734433D7"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OVINHOS DE AMENDOIM 90G</w:t>
            </w:r>
          </w:p>
        </w:tc>
        <w:tc>
          <w:tcPr>
            <w:tcW w:w="1126" w:type="dxa"/>
          </w:tcPr>
          <w:p w14:paraId="1A85BB1D"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6AA049BF" w14:textId="77777777" w:rsidTr="00811F3F">
        <w:trPr>
          <w:jc w:val="center"/>
        </w:trPr>
        <w:tc>
          <w:tcPr>
            <w:tcW w:w="562" w:type="dxa"/>
          </w:tcPr>
          <w:p w14:paraId="0EA1CAE6"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18</w:t>
            </w:r>
          </w:p>
        </w:tc>
        <w:tc>
          <w:tcPr>
            <w:tcW w:w="7235" w:type="dxa"/>
          </w:tcPr>
          <w:p w14:paraId="6FF18EAD"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PANETTONE FRUTAS 400 G</w:t>
            </w:r>
          </w:p>
        </w:tc>
        <w:tc>
          <w:tcPr>
            <w:tcW w:w="1126" w:type="dxa"/>
          </w:tcPr>
          <w:p w14:paraId="20FB7ABC"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2</w:t>
            </w:r>
          </w:p>
        </w:tc>
      </w:tr>
      <w:tr w:rsidR="00811F3F" w:rsidRPr="00811F3F" w14:paraId="15F0D16E" w14:textId="77777777" w:rsidTr="00811F3F">
        <w:trPr>
          <w:jc w:val="center"/>
        </w:trPr>
        <w:tc>
          <w:tcPr>
            <w:tcW w:w="562" w:type="dxa"/>
          </w:tcPr>
          <w:p w14:paraId="223A2138"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19</w:t>
            </w:r>
          </w:p>
        </w:tc>
        <w:tc>
          <w:tcPr>
            <w:tcW w:w="7235" w:type="dxa"/>
          </w:tcPr>
          <w:p w14:paraId="2B192C59"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PANETTONE GOTAS CHOCOL 400 G</w:t>
            </w:r>
          </w:p>
        </w:tc>
        <w:tc>
          <w:tcPr>
            <w:tcW w:w="1126" w:type="dxa"/>
          </w:tcPr>
          <w:p w14:paraId="7FC72559"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660AB174" w14:textId="77777777" w:rsidTr="00811F3F">
        <w:trPr>
          <w:jc w:val="center"/>
        </w:trPr>
        <w:tc>
          <w:tcPr>
            <w:tcW w:w="562" w:type="dxa"/>
          </w:tcPr>
          <w:p w14:paraId="529F1372"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20</w:t>
            </w:r>
          </w:p>
        </w:tc>
        <w:tc>
          <w:tcPr>
            <w:tcW w:w="7235" w:type="dxa"/>
          </w:tcPr>
          <w:p w14:paraId="3BB9D5E1"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PATE DE ATUM C/AZEITONAS 170GR</w:t>
            </w:r>
          </w:p>
        </w:tc>
        <w:tc>
          <w:tcPr>
            <w:tcW w:w="1126" w:type="dxa"/>
          </w:tcPr>
          <w:p w14:paraId="634EEDEE"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336B03D2" w14:textId="77777777" w:rsidTr="00811F3F">
        <w:trPr>
          <w:jc w:val="center"/>
        </w:trPr>
        <w:tc>
          <w:tcPr>
            <w:tcW w:w="562" w:type="dxa"/>
          </w:tcPr>
          <w:p w14:paraId="4346A1DB"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21</w:t>
            </w:r>
          </w:p>
        </w:tc>
        <w:tc>
          <w:tcPr>
            <w:tcW w:w="7235" w:type="dxa"/>
          </w:tcPr>
          <w:p w14:paraId="07BC2BEC"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PESSEGO EM CALDA 450GR</w:t>
            </w:r>
          </w:p>
        </w:tc>
        <w:tc>
          <w:tcPr>
            <w:tcW w:w="1126" w:type="dxa"/>
          </w:tcPr>
          <w:p w14:paraId="58EDBCA6"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2BD32178" w14:textId="77777777" w:rsidTr="00811F3F">
        <w:trPr>
          <w:jc w:val="center"/>
        </w:trPr>
        <w:tc>
          <w:tcPr>
            <w:tcW w:w="562" w:type="dxa"/>
          </w:tcPr>
          <w:p w14:paraId="2B7E6F20"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22</w:t>
            </w:r>
          </w:p>
        </w:tc>
        <w:tc>
          <w:tcPr>
            <w:tcW w:w="7235" w:type="dxa"/>
          </w:tcPr>
          <w:p w14:paraId="2C79DE51"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QUEIJO PROVOLONE DEF.175G</w:t>
            </w:r>
          </w:p>
        </w:tc>
        <w:tc>
          <w:tcPr>
            <w:tcW w:w="1126" w:type="dxa"/>
          </w:tcPr>
          <w:p w14:paraId="5A528C09"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3C260609" w14:textId="77777777" w:rsidTr="00811F3F">
        <w:trPr>
          <w:jc w:val="center"/>
        </w:trPr>
        <w:tc>
          <w:tcPr>
            <w:tcW w:w="562" w:type="dxa"/>
          </w:tcPr>
          <w:p w14:paraId="5DB7B728"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23</w:t>
            </w:r>
          </w:p>
        </w:tc>
        <w:tc>
          <w:tcPr>
            <w:tcW w:w="7235" w:type="dxa"/>
          </w:tcPr>
          <w:p w14:paraId="6BFA6D11"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QUEIJO RALADO 50G</w:t>
            </w:r>
          </w:p>
        </w:tc>
        <w:tc>
          <w:tcPr>
            <w:tcW w:w="1126" w:type="dxa"/>
          </w:tcPr>
          <w:p w14:paraId="013728D4"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76E0F224" w14:textId="77777777" w:rsidTr="00811F3F">
        <w:trPr>
          <w:jc w:val="center"/>
        </w:trPr>
        <w:tc>
          <w:tcPr>
            <w:tcW w:w="562" w:type="dxa"/>
          </w:tcPr>
          <w:p w14:paraId="19C269E1"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24</w:t>
            </w:r>
          </w:p>
        </w:tc>
        <w:tc>
          <w:tcPr>
            <w:tcW w:w="7235" w:type="dxa"/>
          </w:tcPr>
          <w:p w14:paraId="52649D2D"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REFRIGERANTE PET 2LT TIPO COLA</w:t>
            </w:r>
          </w:p>
        </w:tc>
        <w:tc>
          <w:tcPr>
            <w:tcW w:w="1126" w:type="dxa"/>
          </w:tcPr>
          <w:p w14:paraId="78EEA947"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2</w:t>
            </w:r>
          </w:p>
        </w:tc>
      </w:tr>
      <w:tr w:rsidR="00811F3F" w:rsidRPr="00811F3F" w14:paraId="4F49B2A2" w14:textId="77777777" w:rsidTr="00811F3F">
        <w:trPr>
          <w:jc w:val="center"/>
        </w:trPr>
        <w:tc>
          <w:tcPr>
            <w:tcW w:w="562" w:type="dxa"/>
          </w:tcPr>
          <w:p w14:paraId="2EB637E7"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25</w:t>
            </w:r>
          </w:p>
        </w:tc>
        <w:tc>
          <w:tcPr>
            <w:tcW w:w="7235" w:type="dxa"/>
          </w:tcPr>
          <w:p w14:paraId="1F8B7741"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SALAME TIPO ITALIANO FATIADO 100G</w:t>
            </w:r>
          </w:p>
        </w:tc>
        <w:tc>
          <w:tcPr>
            <w:tcW w:w="1126" w:type="dxa"/>
          </w:tcPr>
          <w:p w14:paraId="446AC664"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1D55E69C" w14:textId="77777777" w:rsidTr="00811F3F">
        <w:trPr>
          <w:jc w:val="center"/>
        </w:trPr>
        <w:tc>
          <w:tcPr>
            <w:tcW w:w="562" w:type="dxa"/>
          </w:tcPr>
          <w:p w14:paraId="5956D58E"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26</w:t>
            </w:r>
          </w:p>
        </w:tc>
        <w:tc>
          <w:tcPr>
            <w:tcW w:w="7235" w:type="dxa"/>
          </w:tcPr>
          <w:p w14:paraId="734B8738"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SUCO DE UVA INTEG 500 ML</w:t>
            </w:r>
          </w:p>
        </w:tc>
        <w:tc>
          <w:tcPr>
            <w:tcW w:w="1126" w:type="dxa"/>
          </w:tcPr>
          <w:p w14:paraId="338F58FE"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393E0D84" w14:textId="77777777" w:rsidTr="00811F3F">
        <w:trPr>
          <w:jc w:val="center"/>
        </w:trPr>
        <w:tc>
          <w:tcPr>
            <w:tcW w:w="562" w:type="dxa"/>
          </w:tcPr>
          <w:p w14:paraId="037CBC74"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27</w:t>
            </w:r>
          </w:p>
        </w:tc>
        <w:tc>
          <w:tcPr>
            <w:tcW w:w="7235" w:type="dxa"/>
          </w:tcPr>
          <w:p w14:paraId="63565015"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TORRONE MINI C/AMENDOIM 80G</w:t>
            </w:r>
          </w:p>
        </w:tc>
        <w:tc>
          <w:tcPr>
            <w:tcW w:w="1126" w:type="dxa"/>
          </w:tcPr>
          <w:p w14:paraId="014B1A56"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14C695CF" w14:textId="77777777" w:rsidTr="00811F3F">
        <w:trPr>
          <w:jc w:val="center"/>
        </w:trPr>
        <w:tc>
          <w:tcPr>
            <w:tcW w:w="562" w:type="dxa"/>
          </w:tcPr>
          <w:p w14:paraId="1C99443E"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28</w:t>
            </w:r>
          </w:p>
        </w:tc>
        <w:tc>
          <w:tcPr>
            <w:tcW w:w="7235" w:type="dxa"/>
          </w:tcPr>
          <w:p w14:paraId="3EDBC1CF"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CHOCOLATE TIPO TRENTO MINI MOMENTOS POUCH 192G</w:t>
            </w:r>
          </w:p>
        </w:tc>
        <w:tc>
          <w:tcPr>
            <w:tcW w:w="1126" w:type="dxa"/>
          </w:tcPr>
          <w:p w14:paraId="0FA70063"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r w:rsidR="00811F3F" w:rsidRPr="00811F3F" w14:paraId="3C01CAD6" w14:textId="77777777" w:rsidTr="00811F3F">
        <w:trPr>
          <w:jc w:val="center"/>
        </w:trPr>
        <w:tc>
          <w:tcPr>
            <w:tcW w:w="562" w:type="dxa"/>
          </w:tcPr>
          <w:p w14:paraId="216DD063" w14:textId="77777777" w:rsidR="00811F3F" w:rsidRPr="00811F3F" w:rsidRDefault="00811F3F" w:rsidP="00811F3F">
            <w:pPr>
              <w:rPr>
                <w:rFonts w:ascii="Times New Roman" w:hAnsi="Times New Roman" w:cs="Times New Roman"/>
                <w:b/>
                <w:bCs/>
                <w:w w:val="105"/>
                <w:sz w:val="24"/>
                <w:szCs w:val="24"/>
              </w:rPr>
            </w:pPr>
            <w:r w:rsidRPr="00811F3F">
              <w:rPr>
                <w:rFonts w:ascii="Times New Roman" w:hAnsi="Times New Roman" w:cs="Times New Roman"/>
                <w:b/>
                <w:bCs/>
                <w:w w:val="105"/>
                <w:sz w:val="24"/>
                <w:szCs w:val="24"/>
              </w:rPr>
              <w:t>29</w:t>
            </w:r>
          </w:p>
        </w:tc>
        <w:tc>
          <w:tcPr>
            <w:tcW w:w="7235" w:type="dxa"/>
          </w:tcPr>
          <w:p w14:paraId="0CE0238F" w14:textId="77777777" w:rsidR="00811F3F" w:rsidRPr="00811F3F" w:rsidRDefault="00811F3F" w:rsidP="00811F3F">
            <w:pPr>
              <w:rPr>
                <w:rFonts w:ascii="Times New Roman" w:hAnsi="Times New Roman" w:cs="Times New Roman"/>
                <w:w w:val="105"/>
                <w:sz w:val="24"/>
                <w:szCs w:val="24"/>
              </w:rPr>
            </w:pPr>
            <w:r w:rsidRPr="00811F3F">
              <w:rPr>
                <w:rFonts w:ascii="Times New Roman" w:hAnsi="Times New Roman" w:cs="Times New Roman"/>
                <w:w w:val="105"/>
                <w:sz w:val="24"/>
                <w:szCs w:val="24"/>
              </w:rPr>
              <w:t>UVA PASSA SEM SEMENTE 30G</w:t>
            </w:r>
          </w:p>
        </w:tc>
        <w:tc>
          <w:tcPr>
            <w:tcW w:w="1126" w:type="dxa"/>
          </w:tcPr>
          <w:p w14:paraId="0DC0E444" w14:textId="77777777" w:rsidR="00811F3F" w:rsidRPr="00811F3F" w:rsidRDefault="00811F3F" w:rsidP="00811F3F">
            <w:pPr>
              <w:jc w:val="center"/>
              <w:rPr>
                <w:rFonts w:ascii="Times New Roman" w:hAnsi="Times New Roman" w:cs="Times New Roman"/>
                <w:w w:val="101"/>
                <w:sz w:val="24"/>
                <w:szCs w:val="24"/>
              </w:rPr>
            </w:pPr>
            <w:r w:rsidRPr="00811F3F">
              <w:rPr>
                <w:rFonts w:ascii="Times New Roman" w:hAnsi="Times New Roman" w:cs="Times New Roman"/>
                <w:w w:val="101"/>
                <w:sz w:val="24"/>
                <w:szCs w:val="24"/>
              </w:rPr>
              <w:t>1</w:t>
            </w:r>
          </w:p>
        </w:tc>
      </w:tr>
    </w:tbl>
    <w:p w14:paraId="44FFC433" w14:textId="77777777" w:rsidR="005C0457" w:rsidRDefault="005C0457" w:rsidP="00EA75A0">
      <w:pPr>
        <w:autoSpaceDE w:val="0"/>
        <w:autoSpaceDN w:val="0"/>
        <w:spacing w:after="0" w:line="240" w:lineRule="auto"/>
        <w:jc w:val="both"/>
        <w:rPr>
          <w:rFonts w:ascii="Arial" w:hAnsi="Arial" w:cs="Arial"/>
          <w:b/>
          <w:bCs/>
          <w:iCs/>
        </w:rPr>
      </w:pPr>
    </w:p>
    <w:p w14:paraId="7225BCA3" w14:textId="3D319807" w:rsidR="005C0457" w:rsidRDefault="005C0457" w:rsidP="00EA75A0">
      <w:pPr>
        <w:autoSpaceDE w:val="0"/>
        <w:autoSpaceDN w:val="0"/>
        <w:spacing w:after="0" w:line="240" w:lineRule="auto"/>
        <w:jc w:val="both"/>
        <w:rPr>
          <w:rFonts w:ascii="Arial" w:hAnsi="Arial" w:cs="Arial"/>
          <w:i/>
        </w:rPr>
      </w:pPr>
    </w:p>
    <w:p w14:paraId="32A22A72" w14:textId="12433274" w:rsidR="00811F3F" w:rsidRDefault="00811F3F" w:rsidP="00EA75A0">
      <w:pPr>
        <w:autoSpaceDE w:val="0"/>
        <w:autoSpaceDN w:val="0"/>
        <w:spacing w:after="0" w:line="240" w:lineRule="auto"/>
        <w:jc w:val="both"/>
        <w:rPr>
          <w:rFonts w:ascii="Arial" w:hAnsi="Arial" w:cs="Arial"/>
          <w:i/>
        </w:rPr>
      </w:pPr>
    </w:p>
    <w:p w14:paraId="36F35A37" w14:textId="30D8D429" w:rsidR="00811F3F" w:rsidRDefault="00811F3F" w:rsidP="00EA75A0">
      <w:pPr>
        <w:autoSpaceDE w:val="0"/>
        <w:autoSpaceDN w:val="0"/>
        <w:spacing w:after="0" w:line="240" w:lineRule="auto"/>
        <w:jc w:val="both"/>
        <w:rPr>
          <w:rFonts w:ascii="Arial" w:hAnsi="Arial" w:cs="Arial"/>
          <w:i/>
        </w:rPr>
      </w:pPr>
    </w:p>
    <w:p w14:paraId="094FFD1E" w14:textId="77777777" w:rsidR="00811F3F" w:rsidRPr="00BB72A5" w:rsidRDefault="00811F3F" w:rsidP="00EA75A0">
      <w:pPr>
        <w:autoSpaceDE w:val="0"/>
        <w:autoSpaceDN w:val="0"/>
        <w:spacing w:after="0" w:line="240" w:lineRule="auto"/>
        <w:jc w:val="both"/>
        <w:rPr>
          <w:rFonts w:ascii="Arial" w:hAnsi="Arial" w:cs="Arial"/>
          <w:i/>
        </w:rPr>
      </w:pPr>
    </w:p>
    <w:p w14:paraId="4615C334"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03. DISPOSIÇÕES PRELIMINARES</w:t>
      </w:r>
    </w:p>
    <w:p w14:paraId="4BEE83E5"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846D883" w14:textId="0A8D5847" w:rsidR="00EA75A0" w:rsidRDefault="00EA75A0" w:rsidP="00EA75A0">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 xml:space="preserve">As demais condições constam do presente </w:t>
      </w:r>
      <w:r w:rsidR="00C94BDA">
        <w:rPr>
          <w:rFonts w:ascii="Arial" w:eastAsia="Times New Roman" w:hAnsi="Arial" w:cs="Arial"/>
          <w:sz w:val="24"/>
          <w:szCs w:val="24"/>
          <w:lang w:eastAsia="ja-JP"/>
        </w:rPr>
        <w:t>EDITAL</w:t>
      </w:r>
      <w:r>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5EF4DF54" w14:textId="73287B85" w:rsidR="005C0457" w:rsidRDefault="005C0457" w:rsidP="00EA75A0">
      <w:pPr>
        <w:widowControl w:val="0"/>
        <w:suppressAutoHyphens/>
        <w:spacing w:after="0" w:line="240" w:lineRule="auto"/>
        <w:ind w:right="42"/>
        <w:jc w:val="both"/>
        <w:rPr>
          <w:rFonts w:ascii="Arial" w:eastAsia="Times New Roman" w:hAnsi="Arial" w:cs="Arial"/>
          <w:sz w:val="24"/>
          <w:szCs w:val="24"/>
          <w:lang w:eastAsia="ja-JP"/>
        </w:rPr>
      </w:pPr>
    </w:p>
    <w:p w14:paraId="491EE4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12B42A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3A931CD"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7CE8483B"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7627F990" w14:textId="77777777" w:rsidR="00EA75A0"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Dotações</w:t>
      </w:r>
      <w:r w:rsidRPr="005935E9">
        <w:rPr>
          <w:rFonts w:ascii="Arial" w:eastAsia="Times New Roman" w:hAnsi="Arial" w:cs="Arial"/>
          <w:color w:val="000000"/>
          <w:spacing w:val="8"/>
          <w:sz w:val="24"/>
          <w:szCs w:val="24"/>
          <w:lang w:eastAsia="zh-CN"/>
        </w:rPr>
        <w:t xml:space="preserve"> orçamentária</w:t>
      </w:r>
      <w:r>
        <w:rPr>
          <w:rFonts w:ascii="Arial" w:eastAsia="Times New Roman" w:hAnsi="Arial" w:cs="Arial"/>
          <w:color w:val="000000"/>
          <w:spacing w:val="8"/>
          <w:sz w:val="24"/>
          <w:szCs w:val="24"/>
          <w:lang w:eastAsia="zh-CN"/>
        </w:rPr>
        <w:t>s</w:t>
      </w:r>
      <w:r w:rsidRPr="005935E9">
        <w:rPr>
          <w:rFonts w:ascii="Arial" w:eastAsia="Times New Roman" w:hAnsi="Arial" w:cs="Arial"/>
          <w:color w:val="000000"/>
          <w:spacing w:val="8"/>
          <w:sz w:val="24"/>
          <w:szCs w:val="24"/>
          <w:lang w:eastAsia="zh-CN"/>
        </w:rPr>
        <w:t>: 3.3.90.30 – Material de Consumo – Ficha</w:t>
      </w:r>
      <w:r>
        <w:rPr>
          <w:rFonts w:ascii="Arial" w:eastAsia="Times New Roman" w:hAnsi="Arial" w:cs="Arial"/>
          <w:color w:val="000000"/>
          <w:spacing w:val="8"/>
          <w:sz w:val="24"/>
          <w:szCs w:val="24"/>
          <w:lang w:eastAsia="zh-CN"/>
        </w:rPr>
        <w:t xml:space="preserve"> </w:t>
      </w:r>
      <w:r w:rsidRPr="005935E9">
        <w:rPr>
          <w:rFonts w:ascii="Arial" w:eastAsia="Times New Roman" w:hAnsi="Arial" w:cs="Arial"/>
          <w:color w:val="000000"/>
          <w:spacing w:val="8"/>
          <w:sz w:val="24"/>
          <w:szCs w:val="24"/>
          <w:lang w:eastAsia="zh-CN"/>
        </w:rPr>
        <w:t>1</w:t>
      </w:r>
      <w:r>
        <w:rPr>
          <w:rFonts w:ascii="Arial" w:eastAsia="Times New Roman" w:hAnsi="Arial" w:cs="Arial"/>
          <w:color w:val="000000"/>
          <w:spacing w:val="8"/>
          <w:sz w:val="24"/>
          <w:szCs w:val="24"/>
          <w:lang w:eastAsia="zh-CN"/>
        </w:rPr>
        <w:t>6</w:t>
      </w:r>
      <w:r w:rsidRPr="005935E9">
        <w:rPr>
          <w:rFonts w:ascii="Arial" w:eastAsia="Times New Roman" w:hAnsi="Arial" w:cs="Arial"/>
          <w:color w:val="000000"/>
          <w:spacing w:val="8"/>
          <w:sz w:val="24"/>
          <w:szCs w:val="24"/>
          <w:lang w:eastAsia="zh-CN"/>
        </w:rPr>
        <w:t>.</w:t>
      </w:r>
    </w:p>
    <w:p w14:paraId="769E0C82"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p>
    <w:p w14:paraId="2852D987" w14:textId="77777777" w:rsidR="00EA75A0" w:rsidRPr="002E6ABF" w:rsidRDefault="00EA75A0" w:rsidP="00EA75A0">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D6FE517" w14:textId="77777777" w:rsidR="00EA75A0" w:rsidRPr="002E6ABF" w:rsidRDefault="00EA75A0" w:rsidP="00EA75A0">
      <w:pPr>
        <w:tabs>
          <w:tab w:val="left" w:pos="2400"/>
        </w:tabs>
        <w:spacing w:after="0" w:line="240" w:lineRule="auto"/>
        <w:jc w:val="both"/>
        <w:rPr>
          <w:rFonts w:ascii="Arial" w:hAnsi="Arial" w:cs="Arial"/>
          <w:sz w:val="24"/>
          <w:szCs w:val="24"/>
        </w:rPr>
      </w:pPr>
    </w:p>
    <w:p w14:paraId="18B45D0E" w14:textId="3775F8D2" w:rsidR="00EA75A0" w:rsidRDefault="00EA75A0" w:rsidP="00EA75A0">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Poderão participar deste Pregão pessoas jurídicas interessadas do ramo de atividade pertinente ao objeto da contratação que atenderem a todas as exigências constantes deste </w:t>
      </w:r>
      <w:r w:rsidR="00C94BDA">
        <w:rPr>
          <w:rFonts w:ascii="Arial" w:hAnsi="Arial" w:cs="Arial"/>
          <w:sz w:val="24"/>
          <w:szCs w:val="24"/>
        </w:rPr>
        <w:t>EDITAL</w:t>
      </w:r>
      <w:r w:rsidRPr="00F658AE">
        <w:rPr>
          <w:rFonts w:ascii="Arial" w:hAnsi="Arial" w:cs="Arial"/>
          <w:sz w:val="24"/>
          <w:szCs w:val="24"/>
        </w:rPr>
        <w:t xml:space="preserve"> e seus Anexos</w:t>
      </w:r>
      <w:r>
        <w:rPr>
          <w:rFonts w:ascii="Arial" w:hAnsi="Arial" w:cs="Arial"/>
          <w:b/>
          <w:sz w:val="24"/>
          <w:szCs w:val="24"/>
        </w:rPr>
        <w:t>.</w:t>
      </w:r>
    </w:p>
    <w:p w14:paraId="5A629051" w14:textId="77777777" w:rsidR="00EA75A0" w:rsidRDefault="00EA75A0" w:rsidP="00EA75A0">
      <w:pPr>
        <w:tabs>
          <w:tab w:val="left" w:pos="2400"/>
        </w:tabs>
        <w:spacing w:after="0" w:line="240" w:lineRule="auto"/>
        <w:jc w:val="both"/>
        <w:rPr>
          <w:rFonts w:ascii="Arial" w:hAnsi="Arial" w:cs="Arial"/>
          <w:sz w:val="24"/>
          <w:szCs w:val="24"/>
        </w:rPr>
      </w:pPr>
    </w:p>
    <w:p w14:paraId="1247500A" w14:textId="77777777"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14:paraId="54D65697" w14:textId="77777777" w:rsidR="00EA75A0" w:rsidRPr="00F658AE" w:rsidRDefault="00EA75A0" w:rsidP="00EA75A0">
      <w:pPr>
        <w:tabs>
          <w:tab w:val="left" w:pos="2400"/>
        </w:tabs>
        <w:spacing w:after="0" w:line="240" w:lineRule="auto"/>
        <w:jc w:val="both"/>
        <w:rPr>
          <w:rFonts w:ascii="Arial" w:hAnsi="Arial" w:cs="Arial"/>
          <w:sz w:val="24"/>
          <w:szCs w:val="24"/>
        </w:rPr>
      </w:pPr>
    </w:p>
    <w:p w14:paraId="3DC4B938" w14:textId="77777777"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3F02756E" w14:textId="77777777" w:rsidR="00EA75A0" w:rsidRPr="00F658AE" w:rsidRDefault="00EA75A0" w:rsidP="00EA75A0">
      <w:pPr>
        <w:tabs>
          <w:tab w:val="left" w:pos="2400"/>
        </w:tabs>
        <w:spacing w:after="0" w:line="240" w:lineRule="auto"/>
        <w:jc w:val="both"/>
        <w:rPr>
          <w:rFonts w:ascii="Arial" w:hAnsi="Arial" w:cs="Arial"/>
          <w:sz w:val="24"/>
          <w:szCs w:val="24"/>
        </w:rPr>
      </w:pPr>
    </w:p>
    <w:p w14:paraId="5C5FDFDD" w14:textId="77777777"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51C187E" w14:textId="77777777" w:rsidR="00EA75A0" w:rsidRPr="00F658AE" w:rsidRDefault="00EA75A0" w:rsidP="00EA75A0">
      <w:pPr>
        <w:tabs>
          <w:tab w:val="left" w:pos="2400"/>
        </w:tabs>
        <w:spacing w:after="0" w:line="240" w:lineRule="auto"/>
        <w:jc w:val="both"/>
        <w:rPr>
          <w:rFonts w:ascii="Arial" w:hAnsi="Arial" w:cs="Arial"/>
          <w:sz w:val="24"/>
          <w:szCs w:val="24"/>
        </w:rPr>
      </w:pPr>
    </w:p>
    <w:p w14:paraId="01E4999B" w14:textId="77777777"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9E57E24" w14:textId="77777777" w:rsidR="00EA75A0" w:rsidRPr="00F658AE" w:rsidRDefault="00EA75A0" w:rsidP="00EA75A0">
      <w:pPr>
        <w:tabs>
          <w:tab w:val="left" w:pos="2400"/>
        </w:tabs>
        <w:spacing w:after="0" w:line="240" w:lineRule="auto"/>
        <w:jc w:val="both"/>
        <w:rPr>
          <w:rFonts w:ascii="Arial" w:hAnsi="Arial" w:cs="Arial"/>
          <w:sz w:val="24"/>
          <w:szCs w:val="24"/>
        </w:rPr>
      </w:pPr>
    </w:p>
    <w:p w14:paraId="3424F2B7" w14:textId="77777777" w:rsidR="00EA75A0" w:rsidRPr="00EE356D"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0880137A" w14:textId="77777777" w:rsidR="00EA75A0" w:rsidRDefault="00EA75A0" w:rsidP="00EA75A0">
      <w:pPr>
        <w:tabs>
          <w:tab w:val="left" w:pos="2400"/>
        </w:tabs>
        <w:spacing w:after="0" w:line="240" w:lineRule="auto"/>
        <w:jc w:val="both"/>
        <w:rPr>
          <w:rFonts w:ascii="Arial" w:hAnsi="Arial" w:cs="Arial"/>
          <w:sz w:val="24"/>
          <w:szCs w:val="24"/>
        </w:rPr>
      </w:pPr>
    </w:p>
    <w:p w14:paraId="3477DD41" w14:textId="77777777" w:rsidR="00EA75A0" w:rsidRDefault="00EA75A0" w:rsidP="00EA75A0">
      <w:pPr>
        <w:tabs>
          <w:tab w:val="left" w:pos="2400"/>
        </w:tabs>
        <w:spacing w:after="0" w:line="240" w:lineRule="auto"/>
        <w:jc w:val="both"/>
        <w:rPr>
          <w:rFonts w:ascii="Arial" w:hAnsi="Arial" w:cs="Arial"/>
          <w:sz w:val="24"/>
          <w:szCs w:val="24"/>
        </w:rPr>
      </w:pPr>
      <w:r>
        <w:rPr>
          <w:rFonts w:ascii="Arial" w:hAnsi="Arial" w:cs="Arial"/>
          <w:sz w:val="24"/>
          <w:szCs w:val="24"/>
        </w:rPr>
        <w:t>05.03. Não se admite a participação de empresas em consórcio.</w:t>
      </w:r>
    </w:p>
    <w:p w14:paraId="756FC759" w14:textId="5CAE21AB" w:rsidR="00EA75A0" w:rsidRDefault="00EA75A0" w:rsidP="00EA75A0">
      <w:pPr>
        <w:tabs>
          <w:tab w:val="left" w:pos="2400"/>
        </w:tabs>
        <w:spacing w:after="0" w:line="240" w:lineRule="auto"/>
        <w:jc w:val="both"/>
        <w:rPr>
          <w:rFonts w:ascii="Arial" w:hAnsi="Arial" w:cs="Arial"/>
          <w:sz w:val="24"/>
          <w:szCs w:val="24"/>
        </w:rPr>
      </w:pPr>
    </w:p>
    <w:p w14:paraId="1F4E78B0" w14:textId="2078AA11" w:rsidR="00811F3F" w:rsidRDefault="00811F3F" w:rsidP="00EA75A0">
      <w:pPr>
        <w:tabs>
          <w:tab w:val="left" w:pos="2400"/>
        </w:tabs>
        <w:spacing w:after="0" w:line="240" w:lineRule="auto"/>
        <w:jc w:val="both"/>
        <w:rPr>
          <w:rFonts w:ascii="Arial" w:hAnsi="Arial" w:cs="Arial"/>
          <w:sz w:val="24"/>
          <w:szCs w:val="24"/>
        </w:rPr>
      </w:pPr>
    </w:p>
    <w:p w14:paraId="50211582" w14:textId="77777777" w:rsidR="00811F3F" w:rsidRDefault="00811F3F" w:rsidP="00EA75A0">
      <w:pPr>
        <w:tabs>
          <w:tab w:val="left" w:pos="2400"/>
        </w:tabs>
        <w:spacing w:after="0" w:line="240" w:lineRule="auto"/>
        <w:jc w:val="both"/>
        <w:rPr>
          <w:rFonts w:ascii="Arial" w:hAnsi="Arial" w:cs="Arial"/>
          <w:sz w:val="24"/>
          <w:szCs w:val="24"/>
        </w:rPr>
      </w:pPr>
    </w:p>
    <w:p w14:paraId="5C3F9F2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0FC8DAA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77929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E45CEAD"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716B2F2" w14:textId="32D0F9D8"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811F3F">
        <w:rPr>
          <w:rFonts w:ascii="Arial" w:eastAsia="Times New Roman" w:hAnsi="Arial" w:cs="Arial"/>
          <w:b/>
          <w:sz w:val="24"/>
          <w:szCs w:val="24"/>
          <w:lang w:eastAsia="zh-CN"/>
        </w:rPr>
        <w:t>2022</w:t>
      </w:r>
    </w:p>
    <w:p w14:paraId="0CDB9734" w14:textId="77777777"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5F445C96"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CA0D742"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16EE6FB"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369FE328"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EDA434F" w14:textId="22FE410F"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811F3F">
        <w:rPr>
          <w:rFonts w:ascii="Arial" w:eastAsia="Times New Roman" w:hAnsi="Arial" w:cs="Arial"/>
          <w:b/>
          <w:sz w:val="24"/>
          <w:szCs w:val="24"/>
          <w:lang w:eastAsia="zh-CN"/>
        </w:rPr>
        <w:t>2022</w:t>
      </w:r>
    </w:p>
    <w:p w14:paraId="0654F602" w14:textId="77777777"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46E6912"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AC18FD0"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EB6E1DA" w14:textId="77777777" w:rsidR="00EA75A0" w:rsidRPr="002E6ABF" w:rsidRDefault="00EA75A0" w:rsidP="00EA75A0">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90320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7F01FA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FB409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EE951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7F0E58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FA20B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6AC04F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048B4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40305C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A470AF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27CE6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CA464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99DD6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732402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DD2FFC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2AACA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D27C20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94A85F6"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3B023A42"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F81D49C"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2C64E53"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5CB77DF9"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6689FAA"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76C1E6F0"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7C58F82" w14:textId="77777777" w:rsidR="00EA75A0" w:rsidRDefault="00EA75A0" w:rsidP="00EA75A0">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411F2DB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428B35E" w14:textId="39F846B2"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087615B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52BA48F"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654D9B0"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03029A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w:t>
      </w:r>
      <w:r w:rsidRPr="00864DF2">
        <w:rPr>
          <w:rFonts w:ascii="Arial" w:hAnsi="Arial" w:cs="Arial"/>
          <w:color w:val="000000"/>
          <w:sz w:val="24"/>
          <w:szCs w:val="24"/>
          <w:shd w:val="clear" w:color="auto" w:fill="FFFFFF"/>
        </w:rPr>
        <w:lastRenderedPageBreak/>
        <w:t xml:space="preserve">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32BBAB8A"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4B090DE" w14:textId="77777777" w:rsidR="00EA75A0" w:rsidRPr="00EF44F1"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64B27647" w14:textId="77777777" w:rsidR="00EA75A0" w:rsidRDefault="00EA75A0" w:rsidP="00EA75A0">
      <w:pPr>
        <w:widowControl w:val="0"/>
        <w:suppressAutoHyphens/>
        <w:spacing w:after="0" w:line="240" w:lineRule="auto"/>
        <w:jc w:val="both"/>
        <w:rPr>
          <w:rFonts w:ascii="Arial" w:hAnsi="Arial" w:cs="Arial"/>
          <w:color w:val="000000"/>
          <w:sz w:val="24"/>
          <w:szCs w:val="24"/>
        </w:rPr>
      </w:pPr>
    </w:p>
    <w:p w14:paraId="2D7075A2" w14:textId="77777777" w:rsidR="00EA75A0"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E5D9AA6"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7802A1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17EC4C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31391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E675262"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5CD07A8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FA644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4E64864" w14:textId="77777777" w:rsidR="00EA75A0" w:rsidRPr="000A10DE"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2174188B" w14:textId="77777777" w:rsidR="00EA75A0" w:rsidRPr="000A10D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7DDE5BC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567375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66211E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B551E9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823FC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ED551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891E8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0872136" w14:textId="77777777" w:rsidR="00EA75A0"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4B11DF2C" w14:textId="77777777" w:rsidR="00EA75A0" w:rsidRPr="00D8337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7AB6A90" w14:textId="77777777" w:rsidR="00EA75A0" w:rsidRPr="00D8337E" w:rsidRDefault="00EA75A0" w:rsidP="004A2F0B">
      <w:pPr>
        <w:pStyle w:val="PargrafodaLista"/>
        <w:widowControl w:val="0"/>
        <w:numPr>
          <w:ilvl w:val="0"/>
          <w:numId w:val="17"/>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623C60A" w14:textId="77777777" w:rsidR="00EA75A0" w:rsidRPr="00D8337E" w:rsidRDefault="00EA75A0" w:rsidP="00EA75A0">
      <w:pPr>
        <w:pStyle w:val="PargrafodaLista"/>
        <w:spacing w:after="0" w:line="240" w:lineRule="auto"/>
        <w:rPr>
          <w:rFonts w:ascii="Arial" w:eastAsia="Times New Roman" w:hAnsi="Arial" w:cs="Arial"/>
          <w:sz w:val="24"/>
          <w:szCs w:val="24"/>
          <w:lang w:eastAsia="zh-CN"/>
        </w:rPr>
      </w:pPr>
    </w:p>
    <w:p w14:paraId="35716286" w14:textId="77777777" w:rsidR="00EA75A0" w:rsidRPr="00D8337E" w:rsidRDefault="00EA75A0" w:rsidP="00EA75A0">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59DD6FF1"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F1C5269" w14:textId="77777777" w:rsidR="00EA75A0" w:rsidRPr="002E6ABF"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1C92422A" w14:textId="77777777" w:rsidR="00EA75A0" w:rsidRPr="00D8337E"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2010BB1"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6D2A553F"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C154AD3"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7E43AB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79AD9C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14513E2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p>
    <w:p w14:paraId="0BCA9A2B" w14:textId="77777777" w:rsidR="00EA75A0" w:rsidRDefault="00EA75A0" w:rsidP="004A2F0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6890CFA" w14:textId="77777777" w:rsidR="00EA75A0" w:rsidRDefault="00EA75A0" w:rsidP="00EA75A0">
      <w:pPr>
        <w:widowControl w:val="0"/>
        <w:suppressAutoHyphens/>
        <w:spacing w:after="0" w:line="240" w:lineRule="auto"/>
        <w:ind w:left="720"/>
        <w:jc w:val="both"/>
        <w:rPr>
          <w:rFonts w:ascii="Arial" w:eastAsia="Times New Roman" w:hAnsi="Arial" w:cs="Arial"/>
          <w:sz w:val="24"/>
          <w:szCs w:val="24"/>
          <w:lang w:eastAsia="zh-CN"/>
        </w:rPr>
      </w:pPr>
    </w:p>
    <w:p w14:paraId="02C3DD38"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2F0A4D57" w14:textId="77777777" w:rsidR="00EA75A0"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945CB97" w14:textId="77777777"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5A02730" w14:textId="77777777" w:rsidR="00EA75A0"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C0C3348" w14:textId="77777777"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B1818A3" w14:textId="77777777" w:rsidR="00EA75A0" w:rsidRPr="004A46A9"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67609FF"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96A3AF3"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 A – DOCUMENTAÇÃO COMPLEMENTAR:</w:t>
      </w:r>
    </w:p>
    <w:p w14:paraId="0B6468C7"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6144E5F" w14:textId="77777777" w:rsidR="00EA75A0" w:rsidRPr="002E6ABF" w:rsidRDefault="00EA75A0" w:rsidP="004A2F0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740F4F33"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A5E5CA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61162A2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A5BAA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19A3218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24A01ED" w14:textId="77777777" w:rsidR="00EA75A0" w:rsidRPr="0058703E" w:rsidRDefault="00EA75A0" w:rsidP="00EA75A0">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C38985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238569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65F69D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56BA4A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4D99B01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05D02E" w14:textId="5F1C949F"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6103C6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7EAA83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43390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DF01B4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4F53938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44EFA2E" w14:textId="1DF55A4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09. CONSULTAS, DIVULGAÇÃO E ENTREGA DO </w:t>
      </w:r>
      <w:r w:rsidR="00C94BDA">
        <w:rPr>
          <w:rFonts w:ascii="Arial" w:eastAsia="Times New Roman" w:hAnsi="Arial" w:cs="Arial"/>
          <w:b/>
          <w:sz w:val="24"/>
          <w:szCs w:val="24"/>
          <w:lang w:eastAsia="zh-CN"/>
        </w:rPr>
        <w:t>EDITAL</w:t>
      </w:r>
      <w:r w:rsidRPr="002E6ABF">
        <w:rPr>
          <w:rFonts w:ascii="Arial" w:eastAsia="Times New Roman" w:hAnsi="Arial" w:cs="Arial"/>
          <w:b/>
          <w:sz w:val="24"/>
          <w:szCs w:val="24"/>
          <w:lang w:eastAsia="zh-CN"/>
        </w:rPr>
        <w:t>/TERMO DE REFERÊNCIA.</w:t>
      </w:r>
    </w:p>
    <w:p w14:paraId="74E09EA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832AA94" w14:textId="655EA9BA"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AC6E8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C5DC37" w14:textId="5DE6C252" w:rsidR="00EA75A0" w:rsidRPr="00BC54B5" w:rsidRDefault="00EA75A0" w:rsidP="00EA75A0">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00C94BDA">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w:t>
      </w:r>
      <w:r w:rsidR="00C94BDA">
        <w:rPr>
          <w:rFonts w:ascii="Arial" w:eastAsia="Times New Roman" w:hAnsi="Arial" w:cs="Arial"/>
          <w:sz w:val="24"/>
          <w:szCs w:val="24"/>
          <w:lang w:eastAsia="zh-CN"/>
        </w:rPr>
        <w:t>EDITAL</w:t>
      </w:r>
      <w:r w:rsidRPr="00BC54B5">
        <w:rPr>
          <w:rFonts w:ascii="Arial" w:eastAsia="Times New Roman" w:hAnsi="Arial" w:cs="Arial"/>
          <w:sz w:val="24"/>
          <w:szCs w:val="24"/>
          <w:lang w:eastAsia="zh-CN"/>
        </w:rPr>
        <w:t xml:space="preserve">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9" w:history="1">
        <w:r w:rsidRPr="000A10DE">
          <w:rPr>
            <w:rFonts w:ascii="Arial" w:hAnsi="Arial" w:cs="Arial"/>
            <w:color w:val="0000FF"/>
            <w:sz w:val="24"/>
            <w:szCs w:val="24"/>
            <w:u w:val="single"/>
          </w:rPr>
          <w:t>https://www.camaraextrema.mg.gov.br/diariooficial/</w:t>
        </w:r>
      </w:hyperlink>
      <w:r>
        <w:rPr>
          <w:rFonts w:ascii="Arial" w:eastAsia="Times New Roman" w:hAnsi="Arial" w:cs="Arial"/>
          <w:b/>
          <w:sz w:val="24"/>
          <w:szCs w:val="24"/>
          <w:lang w:eastAsia="ja-JP"/>
        </w:rPr>
        <w:t xml:space="preserve"> </w:t>
      </w:r>
    </w:p>
    <w:p w14:paraId="309E0A1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9F6D619" w14:textId="087006A8"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80559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F5FAFBC" w14:textId="67AD4A11"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e toda a documentação desta licitação encontram-se franqueados ao controle interno e externo.</w:t>
      </w:r>
    </w:p>
    <w:p w14:paraId="24E59624"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6BDAA90" w14:textId="47913B12"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10. ESCLARECIMENTOS AO </w:t>
      </w:r>
      <w:r w:rsidR="00C94BDA">
        <w:rPr>
          <w:rFonts w:ascii="Arial" w:eastAsia="Times New Roman" w:hAnsi="Arial" w:cs="Arial"/>
          <w:b/>
          <w:sz w:val="24"/>
          <w:szCs w:val="24"/>
          <w:lang w:eastAsia="zh-CN"/>
        </w:rPr>
        <w:t>EDITAL</w:t>
      </w:r>
    </w:p>
    <w:p w14:paraId="054514B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63909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10.01. É facultada a qualquer interessado a apresentação de pedido de esclarecimentos sobre o ato convocatório do pregão e seus anexos, observado o prazo legal. </w:t>
      </w:r>
    </w:p>
    <w:p w14:paraId="1521C28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2FFA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será formalizada por meio de requerimento endereçado à autoridade superior, devidamente protocolada na Secretaria Administrativa situada na Av. Delegado Waldemar Gomes Pinto, 1626, Bairro Ponte Nova, Extrema, MG, CEP 37640-000, das 08h às 17h, nos dias úteis. </w:t>
      </w:r>
    </w:p>
    <w:p w14:paraId="0A9C667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D14855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devendo os originais ser entregues na Secretaria Administrativa situada na Av. Delegado Waldemar Gomes Pinto, 1626, Bairro Ponte Nova, Extrema, MG, CEP 37640-000, das 08h às 17h, necessariamente, até 05 cinco dias da data do seu término, pessoalmente ou pelos Correios. </w:t>
      </w:r>
    </w:p>
    <w:p w14:paraId="074CB38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48FEFC0" w14:textId="2D2B0965"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2(dois) dias úteis, a contar do recebimento da solicitação por parte da autoridade subscritora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passando a integrar os autos do PREGÃO dando-se ciência aos demais licitantes.</w:t>
      </w:r>
    </w:p>
    <w:p w14:paraId="40ED6AF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F2CA9B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ou por e-mail serão somente aquelas de caráter estritamente informal.</w:t>
      </w:r>
    </w:p>
    <w:p w14:paraId="1F77CF9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2637BF1" w14:textId="0C992D4F"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11. PROVIDÊNCIAS/IMPUGNAÇÃO AO </w:t>
      </w:r>
      <w:r w:rsidR="00C94BDA">
        <w:rPr>
          <w:rFonts w:ascii="Arial" w:eastAsia="Times New Roman" w:hAnsi="Arial" w:cs="Arial"/>
          <w:b/>
          <w:sz w:val="24"/>
          <w:szCs w:val="24"/>
          <w:lang w:eastAsia="zh-CN"/>
        </w:rPr>
        <w:t>EDITAL</w:t>
      </w:r>
    </w:p>
    <w:p w14:paraId="4D96AD3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87FB03C" w14:textId="536B2ECC"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11.1 As impugnações aos termos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poderão ser interpostas por qualquer cidadão que deverá protocolar o pedido formal direcionado à autoridade superior, subscritora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na secretaria administrativa da Câmara Municipal de Extrema, situada na Av. Delegado Waldemar Gomes Pinto, 1626, bairro Ponte Nova, Extrema, MG até 05 (cinco) dias úteis antes da data fixada para a sessão. </w:t>
      </w:r>
    </w:p>
    <w:p w14:paraId="4598A97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A91E02" w14:textId="31851674"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11.2</w:t>
      </w:r>
      <w:r w:rsidRPr="002E6ABF">
        <w:rPr>
          <w:rFonts w:ascii="Arial" w:eastAsia="Times New Roman" w:hAnsi="Arial" w:cs="Arial"/>
          <w:sz w:val="24"/>
          <w:szCs w:val="24"/>
          <w:lang w:eastAsia="zh-CN"/>
        </w:rPr>
        <w:tab/>
        <w:t xml:space="preserve">As impugnações aos termos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poderão ser interpostas por qualquer licitante, que deverá protocolar o pedido formal direcionado à autoridade superior, subscritora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na secretaria administrativa da Câmara Municipal de Extrema, situada na Av. Delegado Waldemar Gomes Pinto, 1626, bairro Ponte Nova, Extrema, MG, até 02 (dois) dias úteis antes da data fixada para a sessão. </w:t>
      </w:r>
    </w:p>
    <w:p w14:paraId="4EF0F0E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573813" w14:textId="7D41F426"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11.3</w:t>
      </w:r>
      <w:r w:rsidRPr="002E6ABF">
        <w:rPr>
          <w:rFonts w:ascii="Arial" w:eastAsia="Times New Roman" w:hAnsi="Arial" w:cs="Arial"/>
          <w:sz w:val="24"/>
          <w:szCs w:val="24"/>
          <w:lang w:eastAsia="zh-CN"/>
        </w:rPr>
        <w:tab/>
        <w:t xml:space="preserve"> Não serão conhecidas às impugnações aos termos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quando interpostas após o respectivo prazo legal, e em desacordo aos subitens 11.1 e 11.2 e também quando subscrita por representante de licitante que não comprove poder legal de representação.</w:t>
      </w:r>
    </w:p>
    <w:p w14:paraId="090ED61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37279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11.4</w:t>
      </w:r>
      <w:r w:rsidRPr="002E6ABF">
        <w:rPr>
          <w:rFonts w:ascii="Arial" w:eastAsia="Times New Roman" w:hAnsi="Arial" w:cs="Arial"/>
          <w:sz w:val="24"/>
          <w:szCs w:val="24"/>
          <w:lang w:eastAsia="zh-CN"/>
        </w:rPr>
        <w:tab/>
        <w:t xml:space="preserve"> Somente serão aceitos os recursos previstos na Lei 8.666/93, sendo assegurado a todos os interessados vista imediata dos autos.</w:t>
      </w:r>
    </w:p>
    <w:p w14:paraId="73F778E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7E6A2C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14:paraId="65FF197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8193A0" w14:textId="4A72FC0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11.6</w:t>
      </w:r>
      <w:r w:rsidRPr="002E6ABF">
        <w:rPr>
          <w:rFonts w:ascii="Arial" w:eastAsia="Times New Roman" w:hAnsi="Arial" w:cs="Arial"/>
          <w:sz w:val="24"/>
          <w:szCs w:val="24"/>
          <w:lang w:eastAsia="zh-CN"/>
        </w:rPr>
        <w:tab/>
        <w:t xml:space="preserve"> A autoridade superior julgará e responderá à impugnação aos termos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em até cinco dias úteis.</w:t>
      </w:r>
    </w:p>
    <w:p w14:paraId="340911F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B038E2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11.7 As pretensões referidas nos subitens “11.1 e 11.2” podem ser realizadas através do e-mail </w:t>
      </w:r>
      <w:hyperlink r:id="rId11"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sejam entregues na Secretaria Administrativa situada na Av. Delegado Waldemar Gomes Pinto, 1626, Bairro Ponte Nova, Extrema, MG, CEP 37640-000, das 08h às 17h, necessariamente, até 05 cinco dias da data do seu término, pessoalmente ou pelos Correios. </w:t>
      </w:r>
    </w:p>
    <w:p w14:paraId="3270F19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1F1FB8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B4AA48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995F9D9" w14:textId="5DD0720E" w:rsidR="00EA75A0" w:rsidRPr="00864DF2"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399EE5E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FE5BFB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BF93E5A" w14:textId="429A1F0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w:t>
      </w:r>
    </w:p>
    <w:p w14:paraId="33D9DF3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855C0C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onde esteja expressa a capacidade/competência do outorgante para constituir mandatário.</w:t>
      </w:r>
    </w:p>
    <w:p w14:paraId="1CD1BD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55FD99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92AC2D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881247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Se o representante da proponente ostentar a condição de sócio, proprietário, dirigente ou assemelhado da empresa proponente, ao invés de instrumento público de procuração ou instrumento particular, deverá apresentar </w:t>
      </w:r>
      <w:r w:rsidRPr="002E6ABF">
        <w:rPr>
          <w:rFonts w:ascii="Arial" w:eastAsia="Times New Roman" w:hAnsi="Arial" w:cs="Arial"/>
          <w:sz w:val="24"/>
          <w:szCs w:val="24"/>
          <w:lang w:eastAsia="zh-CN"/>
        </w:rPr>
        <w:lastRenderedPageBreak/>
        <w:t>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D60E7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91DCE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BD35F4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6FC1CA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50E54E4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7F7BD94"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6307F74"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4D9650D1"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AA74D4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1F4D419D"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71DAF82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786FD5DF"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56CD235"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AC92161" w14:textId="77777777"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4112764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C4F8ABB" w14:textId="5AE5C87C"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128A10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97E20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3EC7E03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4F09EF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E0FBB3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C8E9B2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35E3F7F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5ACD13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51E308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0DDAD6D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F711F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1DB9ED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716A016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AC603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6978695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6D6746" w14:textId="5F0D8573"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Administrativa, no mesmo endereço em que será realizada a sessão pública, até o dia e horário aprazados no presente </w:t>
      </w:r>
      <w:r w:rsidR="00C94BDA">
        <w:rPr>
          <w:rFonts w:ascii="Arial" w:eastAsia="Times New Roman" w:hAnsi="Arial" w:cs="Arial"/>
          <w:sz w:val="24"/>
          <w:szCs w:val="24"/>
          <w:shd w:val="clear" w:color="auto" w:fill="FFFFFF"/>
          <w:lang w:eastAsia="zh-CN"/>
        </w:rPr>
        <w:t>EDITAL</w:t>
      </w:r>
      <w:r w:rsidRPr="002E6ABF">
        <w:rPr>
          <w:rFonts w:ascii="Arial" w:eastAsia="Times New Roman" w:hAnsi="Arial" w:cs="Arial"/>
          <w:sz w:val="24"/>
          <w:szCs w:val="24"/>
          <w:lang w:eastAsia="zh-CN"/>
        </w:rPr>
        <w:t>.</w:t>
      </w:r>
    </w:p>
    <w:p w14:paraId="3F1FC544" w14:textId="77777777"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14:paraId="40DF9D91" w14:textId="77777777" w:rsidR="00EA75A0" w:rsidRDefault="00EA75A0" w:rsidP="00EA75A0">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5DAC91AD"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a) Contrato Social, Ato Constitutivo ou Estatuto da pessoa jurídica. No </w:t>
      </w:r>
      <w:r>
        <w:rPr>
          <w:rFonts w:ascii="Arial" w:hAnsi="Arial" w:cs="Arial"/>
          <w:color w:val="1D2228"/>
        </w:rPr>
        <w:tab/>
        <w:t>caso de empresa individual, registro comercial;</w:t>
      </w:r>
    </w:p>
    <w:p w14:paraId="405D770F"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CAD52CA"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04DEF25"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8DC1729"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3E716CFE"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206F201F"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14:paraId="6230028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66DECB6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2D91F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B44C9D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900A15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83A44B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E6B36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422764D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C5442CD" w14:textId="45321F3B"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793A3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5EA43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07223A1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71BC11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ECBCB2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3C6BCF" w14:textId="23533262"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w:t>
      </w:r>
      <w:r w:rsidR="00C94BDA">
        <w:rPr>
          <w:rFonts w:ascii="Arial" w:eastAsia="Times New Roman" w:hAnsi="Arial" w:cs="Arial"/>
          <w:sz w:val="24"/>
          <w:szCs w:val="24"/>
          <w:lang w:eastAsia="ja-JP"/>
        </w:rPr>
        <w:t>EDITAL</w:t>
      </w:r>
      <w:r w:rsidRPr="002E6ABF">
        <w:rPr>
          <w:rFonts w:ascii="Arial" w:eastAsia="Times New Roman" w:hAnsi="Arial" w:cs="Arial"/>
          <w:sz w:val="24"/>
          <w:szCs w:val="24"/>
          <w:lang w:eastAsia="ja-JP"/>
        </w:rPr>
        <w:t xml:space="preserve"> e aquela que:</w:t>
      </w:r>
    </w:p>
    <w:p w14:paraId="1800AE3B" w14:textId="77777777"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p>
    <w:p w14:paraId="6D28D29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assinada por pessoa (s) devidamente credenciada(s);</w:t>
      </w:r>
    </w:p>
    <w:p w14:paraId="5223DDC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500A72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presentar emendas, borrões ou rasuras em lugar essencial;</w:t>
      </w:r>
    </w:p>
    <w:p w14:paraId="4519B7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AAEAC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totalmente expressa em Reais (R$);</w:t>
      </w:r>
    </w:p>
    <w:p w14:paraId="65FDF70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AFB023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d)</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 xml:space="preserve">or baseada em proposta (s) de outra (s) licitante(s); </w:t>
      </w:r>
    </w:p>
    <w:p w14:paraId="6A8FD7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B3F078F" w14:textId="7F99F444"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21F66">
        <w:rPr>
          <w:rFonts w:ascii="Arial" w:eastAsia="Times New Roman" w:hAnsi="Arial" w:cs="Arial"/>
          <w:sz w:val="24"/>
          <w:szCs w:val="24"/>
          <w:lang w:eastAsia="zh-CN"/>
        </w:rPr>
        <w:t>O</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 xml:space="preserve">erecer vantagem não prevista neste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inclusive financiamentos subsidiados ou a fundo perdido, ou ainda vantagem baseada nas ofertas das (os) demais proponentes;</w:t>
      </w:r>
    </w:p>
    <w:p w14:paraId="2C11B87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EDF6E73" w14:textId="6197B6B1"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com intuito de estabelecer outra a favor do licitante, ou que apresente acréscimo ou supressão escrita de condições não estabelecidas no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w:t>
      </w:r>
    </w:p>
    <w:p w14:paraId="1C9CFFD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103260"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quelas com preços excessivos ou manifestamente inexequíveis, assim considerados aqueles que não venham a ser demonstrada sua viabilidade através de documentação que comprove que os custos são coerentes com os de mercado; e apresentar preço unitário simbólico, irrisório ou de valor zero.</w:t>
      </w:r>
    </w:p>
    <w:p w14:paraId="5E69611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BBEB5D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3A2FB5">
        <w:rPr>
          <w:rFonts w:ascii="Arial" w:eastAsia="Times New Roman" w:hAnsi="Arial" w:cs="Arial"/>
          <w:b/>
          <w:sz w:val="24"/>
          <w:szCs w:val="24"/>
          <w:lang w:eastAsia="zh-CN"/>
        </w:rPr>
        <w:t>)</w:t>
      </w:r>
      <w:r>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E5347C2"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BF4B5F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5F5B26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DCAD67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2991748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4C306A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86672A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D4A3C6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3FB0D8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roposta de menor preço e todas as outras cujos valores sejam superiores </w:t>
      </w:r>
    </w:p>
    <w:p w14:paraId="01421DE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6080F8B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D22BE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T</w:t>
      </w:r>
      <w:r w:rsidRPr="002E6ABF">
        <w:rPr>
          <w:rFonts w:ascii="Arial" w:eastAsia="Times New Roman" w:hAnsi="Arial" w:cs="Arial"/>
          <w:sz w:val="24"/>
          <w:szCs w:val="24"/>
          <w:lang w:eastAsia="zh-CN"/>
        </w:rPr>
        <w:t>odas as propostas coincidentes com um dos 3 (três) menores valores ofertados, se houver.</w:t>
      </w:r>
    </w:p>
    <w:p w14:paraId="6FEAC3F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6C91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17.01.03. Na hipótese da ocorrência das previsões colacionadas no subitem 17.01.02., alíneas “a” e “b”, para efeito do estabelecimento da ordem da </w:t>
      </w:r>
      <w:r w:rsidRPr="002E6ABF">
        <w:rPr>
          <w:rFonts w:ascii="Arial" w:eastAsia="Times New Roman" w:hAnsi="Arial" w:cs="Arial"/>
          <w:sz w:val="24"/>
          <w:szCs w:val="24"/>
          <w:lang w:eastAsia="zh-CN"/>
        </w:rPr>
        <w:lastRenderedPageBreak/>
        <w:t>classificação provisória das proponentes empatadas, a correspondente definição será levada a efeito por meio de sorteio. Caberá a vencedora de o sorteio definir o momento em que oferecerá oferta/lance.</w:t>
      </w:r>
    </w:p>
    <w:p w14:paraId="0C05941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D0EED34" w14:textId="3EAE3F22"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50AEBC3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A78033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18. DO OFERECIMENTO OU INEXISTÊNCIA DE LANCES VERBAIS</w:t>
      </w:r>
    </w:p>
    <w:p w14:paraId="491F4DE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0FBC43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65A29DFC" w14:textId="77777777"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2A93B500" w14:textId="77777777" w:rsidR="00EA75A0" w:rsidRPr="002E6ABF" w:rsidRDefault="00EA75A0" w:rsidP="00EA75A0">
      <w:pPr>
        <w:spacing w:after="0" w:line="240" w:lineRule="auto"/>
        <w:jc w:val="both"/>
        <w:rPr>
          <w:rFonts w:ascii="Arial" w:eastAsia="Times New Roman" w:hAnsi="Arial" w:cs="Arial"/>
          <w:sz w:val="24"/>
          <w:szCs w:val="24"/>
          <w:lang w:eastAsia="zh-CN"/>
        </w:rPr>
      </w:pPr>
    </w:p>
    <w:p w14:paraId="7F937C6A" w14:textId="77777777"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5818F048" w14:textId="791390BC"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18.03. Não poderá haver desistência dos lances ofertados, sujeitando-se o licitante desistente às penalidades constantes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4FC6EB1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D35077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6CA96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1AC160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1D6188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D77FB4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EF1BB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66074EA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160B98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Quando convocado pelo </w:t>
      </w:r>
      <w:r w:rsidRPr="002E6ABF">
        <w:rPr>
          <w:rFonts w:ascii="Arial" w:eastAsia="Times New Roman" w:hAnsi="Arial" w:cs="Arial"/>
          <w:b/>
          <w:sz w:val="24"/>
          <w:szCs w:val="24"/>
          <w:lang w:eastAsia="zh-CN"/>
        </w:rPr>
        <w:lastRenderedPageBreak/>
        <w:t>PREGOEIRO</w:t>
      </w:r>
      <w:r w:rsidRPr="002E6ABF">
        <w:rPr>
          <w:rFonts w:ascii="Arial" w:eastAsia="Times New Roman" w:hAnsi="Arial" w:cs="Arial"/>
          <w:sz w:val="24"/>
          <w:szCs w:val="24"/>
          <w:lang w:eastAsia="zh-CN"/>
        </w:rPr>
        <w:t>, na própria sessão pública, o licitante deverá comprovar as condições de exequibilidade financeira de sua proposta/lance.</w:t>
      </w:r>
    </w:p>
    <w:p w14:paraId="36BA429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29A615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aso entenda que o preço é inexequível, o pregoeiro deverá, antes de desclassificar a oferta,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estabelecer prazo para que o licitante demonstre a exequibilidade de seu preço; confirmada 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inexequibilidade, e com a finalidade de tornar mais eficiente o certame, o pregoeiro poderá</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convocar os licitantes para a apresentação de novos lances.</w:t>
      </w:r>
    </w:p>
    <w:p w14:paraId="179449E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EE4D95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C72F36A" w14:textId="77777777"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14:paraId="00F0F95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sidRPr="00A57BA4">
        <w:rPr>
          <w:rFonts w:ascii="Arial" w:eastAsia="Times New Roman" w:hAnsi="Arial" w:cs="Arial"/>
          <w:sz w:val="24"/>
          <w:szCs w:val="24"/>
          <w:lang w:eastAsia="zh-CN"/>
        </w:rPr>
        <w:t>a)planilha</w:t>
      </w:r>
      <w:proofErr w:type="gramEnd"/>
      <w:r w:rsidRPr="00A57BA4">
        <w:rPr>
          <w:rFonts w:ascii="Arial" w:eastAsia="Times New Roman" w:hAnsi="Arial" w:cs="Arial"/>
          <w:sz w:val="24"/>
          <w:szCs w:val="24"/>
          <w:lang w:eastAsia="zh-CN"/>
        </w:rPr>
        <w:t xml:space="preserve"> de custos elaborada pelo próprio licitante, sujeita a exame pel</w:t>
      </w:r>
      <w:r>
        <w:rPr>
          <w:rFonts w:ascii="Arial" w:eastAsia="Times New Roman" w:hAnsi="Arial" w:cs="Arial"/>
          <w:sz w:val="24"/>
          <w:szCs w:val="24"/>
          <w:lang w:eastAsia="zh-CN"/>
        </w:rPr>
        <w:t>o</w:t>
      </w:r>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Pregoeiro e equipe de apoio</w:t>
      </w:r>
      <w:r w:rsidRPr="00A57BA4">
        <w:rPr>
          <w:rFonts w:ascii="Arial" w:eastAsia="Times New Roman" w:hAnsi="Arial" w:cs="Arial"/>
          <w:sz w:val="24"/>
          <w:szCs w:val="24"/>
          <w:lang w:eastAsia="zh-CN"/>
        </w:rPr>
        <w:t>; e</w:t>
      </w:r>
    </w:p>
    <w:p w14:paraId="37991056" w14:textId="77777777"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14:paraId="0614756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57BA4">
        <w:rPr>
          <w:rFonts w:ascii="Arial" w:eastAsia="Times New Roman" w:hAnsi="Arial" w:cs="Arial"/>
          <w:sz w:val="24"/>
          <w:szCs w:val="24"/>
          <w:lang w:eastAsia="zh-CN"/>
        </w:rPr>
        <w:t>b)contratação em andamento com</w:t>
      </w:r>
      <w:r>
        <w:rPr>
          <w:rFonts w:ascii="Arial" w:eastAsia="Times New Roman" w:hAnsi="Arial" w:cs="Arial"/>
          <w:sz w:val="24"/>
          <w:szCs w:val="24"/>
          <w:lang w:eastAsia="zh-CN"/>
        </w:rPr>
        <w:t xml:space="preserve"> preços semelhantes.</w:t>
      </w:r>
    </w:p>
    <w:p w14:paraId="59E8E4A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697EA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p>
    <w:p w14:paraId="1CFDAE3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11064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672A1E7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DFAB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0B69F1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900E7C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2C7A0C5"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F6F79D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62A2D4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BACC1A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4D8CC9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D1FE94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w:t>
      </w:r>
      <w:r w:rsidRPr="002E6ABF">
        <w:rPr>
          <w:rFonts w:ascii="Arial" w:eastAsia="Times New Roman" w:hAnsi="Arial" w:cs="Arial"/>
          <w:sz w:val="24"/>
          <w:szCs w:val="24"/>
          <w:lang w:eastAsia="zh-CN"/>
        </w:rPr>
        <w:lastRenderedPageBreak/>
        <w:t>da proposta originalmente mais bem classificada, ou revogação do certame.</w:t>
      </w:r>
    </w:p>
    <w:p w14:paraId="3C45F13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2436DF8" w14:textId="050D05E9"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4FDEBC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EF737C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D242F4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0368A0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575A73E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41D4FB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18.14.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 solicitar a demonstração da exequibilidade dos preços propostos após o término da fase competitiva e ao mesmo tempo, o(a) proponente de menor preço tem o dever de portar informações acerca dos custos (planilhas e demonstrativos) em que incorrerá para o atendimento do objeto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suficientes para justificar a proposta escrita de menor preço ou o lance verbal de menor preço que apresentar.</w:t>
      </w:r>
    </w:p>
    <w:p w14:paraId="33870CE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07887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18.15. A não apresentação dos elementos referidos no item anterior ou a apresentação de elementos insuficientes para justificar a proposta escrita de menor preço ou o lance verbal de menor preço acarretará a desclassificação do proponente, nos termos do item “16.01”, salvo rasuras que não comprometam partes essenciais.</w:t>
      </w:r>
      <w:r>
        <w:rPr>
          <w:rFonts w:ascii="Arial" w:eastAsia="Times New Roman" w:hAnsi="Arial" w:cs="Arial"/>
          <w:sz w:val="24"/>
          <w:szCs w:val="24"/>
          <w:lang w:eastAsia="zh-CN"/>
        </w:rPr>
        <w:t xml:space="preserve"> O pregoeiro poderá conceder prazo de até dois dias úteis, mediante apresentação imediata na sessão, de declaração da licitante de que o preço é exequível e a sessão será retomada no dia útil seguinte ao prazo concedido no mesmo horário. </w:t>
      </w:r>
    </w:p>
    <w:p w14:paraId="3F0BD33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3B2BA7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18.16. Considerada aceitável a oferta de menor preço, 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A8977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0C76C1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18.17.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2D8AD9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2D7CAE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18.18.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w:t>
      </w:r>
      <w:r w:rsidRPr="002E6ABF">
        <w:rPr>
          <w:rFonts w:ascii="Arial" w:eastAsia="Times New Roman" w:hAnsi="Arial" w:cs="Arial"/>
          <w:sz w:val="24"/>
          <w:szCs w:val="24"/>
          <w:lang w:eastAsia="zh-CN"/>
        </w:rPr>
        <w:lastRenderedPageBreak/>
        <w:t xml:space="preserve">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6B8F6C9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8459593" w14:textId="5DD8319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18.19. A não regularização fiscal no prazo estabelecido no item anterior implicará decadência do direito à contratação, sem prejuízo das sanções previstas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sendo facultado à Administração convocar os licitantes remanescentes, na ordem de classificação, para negociar, nos termos do disposto no artigo 4º, inciso XXIII, da Lei nº 10.520, de 17 de julho de 2002.</w:t>
      </w:r>
    </w:p>
    <w:p w14:paraId="2088159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FB074E8" w14:textId="41DF8553"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F81AD3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CDEF5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506A72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EBFD5A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14:paraId="40738B0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BAA84CF" w14:textId="77777777" w:rsidR="00EA75A0" w:rsidRPr="007F7E4A" w:rsidRDefault="00EA75A0" w:rsidP="00EA75A0">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7B5C22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2E7356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Pr>
          <w:rFonts w:ascii="Arial" w:eastAsia="Times New Roman" w:hAnsi="Arial" w:cs="Arial"/>
          <w:sz w:val="24"/>
          <w:szCs w:val="24"/>
          <w:lang w:eastAsia="zh-CN"/>
        </w:rPr>
        <w:t xml:space="preserve"> Não se aplica.</w:t>
      </w:r>
    </w:p>
    <w:p w14:paraId="1AF8905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4CC5AD2C"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569155D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EA75A0" w14:paraId="2C463E54" w14:textId="77777777" w:rsidTr="001C442E">
        <w:trPr>
          <w:tblCellSpacing w:w="0" w:type="dxa"/>
        </w:trPr>
        <w:tc>
          <w:tcPr>
            <w:tcW w:w="0" w:type="auto"/>
            <w:shd w:val="clear" w:color="auto" w:fill="FFFFFF"/>
            <w:vAlign w:val="center"/>
            <w:hideMark/>
          </w:tcPr>
          <w:p w14:paraId="2096DF51"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701E178"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7E339786"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1C48F534"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35F399BE"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w:t>
            </w:r>
            <w:r w:rsidRPr="002059E0">
              <w:rPr>
                <w:rFonts w:ascii="Arial" w:eastAsia="Times New Roman" w:hAnsi="Arial" w:cs="Arial"/>
                <w:color w:val="000000"/>
                <w:sz w:val="24"/>
                <w:szCs w:val="24"/>
                <w:lang w:eastAsia="pt-BR"/>
              </w:rPr>
              <w:lastRenderedPageBreak/>
              <w:t>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5D5DDD4C"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74FF8D30"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AD86FD0" w14:textId="77777777" w:rsidR="00EA75A0" w:rsidRDefault="00EA75A0" w:rsidP="001C442E">
            <w:pPr>
              <w:spacing w:after="0" w:line="240" w:lineRule="auto"/>
              <w:jc w:val="both"/>
              <w:rPr>
                <w:rFonts w:ascii="Verdana" w:eastAsia="Times New Roman" w:hAnsi="Verdana" w:cs="Times New Roman"/>
                <w:color w:val="000000"/>
                <w:sz w:val="15"/>
                <w:szCs w:val="15"/>
                <w:lang w:eastAsia="pt-BR"/>
              </w:rPr>
            </w:pPr>
          </w:p>
        </w:tc>
      </w:tr>
    </w:tbl>
    <w:p w14:paraId="1DD1E61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8750EC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DC5670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90F276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5667CE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2"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57D324B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A33E55B" w14:textId="77777777" w:rsidR="00EA75A0" w:rsidRDefault="00EA75A0" w:rsidP="00EA75A0">
      <w:pPr>
        <w:shd w:val="clear" w:color="auto" w:fill="FFFFFF"/>
        <w:spacing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19.8 No tocante ao </w:t>
      </w:r>
      <w:r>
        <w:rPr>
          <w:rFonts w:ascii="Arial" w:eastAsia="Times New Roman" w:hAnsi="Arial" w:cs="Arial"/>
          <w:b/>
          <w:bCs/>
          <w:sz w:val="24"/>
          <w:szCs w:val="24"/>
          <w:lang w:eastAsia="pt-BR"/>
        </w:rPr>
        <w:t>recurso propriamente dito</w:t>
      </w:r>
      <w:r>
        <w:rPr>
          <w:rFonts w:ascii="Arial" w:eastAsia="Times New Roman" w:hAnsi="Arial" w:cs="Arial"/>
          <w:sz w:val="24"/>
          <w:szCs w:val="24"/>
          <w:lang w:eastAsia="pt-BR"/>
        </w:rPr>
        <w:t> (quando aceita a intenção recursal), apresentadas as razões recursais, o Pregoeiro poderá adotar as seguintes posturas no prazo de até 05 (cinco) dias úteis (art. 109, §4º, da Lei nº 8.666/1993):</w:t>
      </w:r>
    </w:p>
    <w:p w14:paraId="13F2B757"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no mérito, acolhê-lo, realizando um juízo de retratação e, desse modo, reconsiderando sua decisão e revendo seus próprios atos;</w:t>
      </w:r>
    </w:p>
    <w:p w14:paraId="617051EE"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conhecer do recurso (juízo negativo de admissibilidade), em razão da ausência de algum requisito de admissibilidade recursal;</w:t>
      </w:r>
    </w:p>
    <w:p w14:paraId="2D0402AF"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manter a sua decisão, devendo prestar as devidas informações à autoridade competente para o efetivo julgamento do recurso.</w:t>
      </w:r>
    </w:p>
    <w:p w14:paraId="0DE7CAA5" w14:textId="77777777" w:rsidR="00EA75A0" w:rsidRDefault="00EA75A0" w:rsidP="00EA75A0">
      <w:pPr>
        <w:shd w:val="clear" w:color="auto" w:fill="FFFFFF"/>
        <w:spacing w:after="288" w:line="240" w:lineRule="auto"/>
        <w:jc w:val="both"/>
        <w:rPr>
          <w:rFonts w:ascii="Arial" w:eastAsia="Times New Roman" w:hAnsi="Arial" w:cs="Arial"/>
          <w:sz w:val="24"/>
          <w:szCs w:val="24"/>
          <w:lang w:eastAsia="zh-CN"/>
        </w:rPr>
      </w:pPr>
      <w:r>
        <w:rPr>
          <w:rFonts w:ascii="Arial" w:eastAsia="Times New Roman" w:hAnsi="Arial" w:cs="Arial"/>
          <w:sz w:val="24"/>
          <w:szCs w:val="24"/>
          <w:lang w:eastAsia="pt-BR"/>
        </w:rPr>
        <w:t>19.9 Os requisitos de admissibilidade recursal também serão objeto de nova verificação por parte da autoridade superior quando do efetivo julgamento do recurso.</w:t>
      </w:r>
    </w:p>
    <w:p w14:paraId="1055D1F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4764C92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08577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B39879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9134C9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20.02. Existindo recurso(s) e constatada a regularidade dos atos praticados e após a decisão do(s) mesmo(s) a autoridade competente deve praticar o ato de adjudicação do(s) objeto(s) do certame ao(s)(às) proponente(s) vencedor(es)(as).</w:t>
      </w:r>
    </w:p>
    <w:p w14:paraId="446E7D6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DCCFB1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1BC9ABD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2D18AE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BCAA42C" w14:textId="69A1647A"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F989A6C" w14:textId="77777777" w:rsidR="005C0457" w:rsidRPr="002E6ABF" w:rsidRDefault="005C0457" w:rsidP="00EA75A0">
      <w:pPr>
        <w:widowControl w:val="0"/>
        <w:suppressAutoHyphens/>
        <w:spacing w:after="0" w:line="240" w:lineRule="auto"/>
        <w:jc w:val="both"/>
        <w:rPr>
          <w:rFonts w:ascii="Arial" w:eastAsia="Times New Roman" w:hAnsi="Arial" w:cs="Arial"/>
          <w:sz w:val="24"/>
          <w:szCs w:val="24"/>
          <w:lang w:eastAsia="zh-CN"/>
        </w:rPr>
      </w:pPr>
    </w:p>
    <w:p w14:paraId="0809072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5D64FEF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97589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3" w:history="1">
        <w:r w:rsidRPr="00F10D30">
          <w:rPr>
            <w:rStyle w:val="Hyperlink"/>
            <w:rFonts w:ascii="Arial" w:eastAsia="Times New Roman" w:hAnsi="Arial" w:cs="Arial"/>
            <w:sz w:val="24"/>
            <w:szCs w:val="24"/>
            <w:lang w:eastAsia="zh-CN"/>
          </w:rPr>
          <w:t>https://www.camaraextrema.mg.gov.br/diariooficial/</w:t>
        </w:r>
      </w:hyperlink>
      <w:r w:rsidRPr="000175F3">
        <w:rPr>
          <w:rFonts w:ascii="Arial" w:eastAsia="Times New Roman" w:hAnsi="Arial" w:cs="Arial"/>
          <w:sz w:val="24"/>
          <w:szCs w:val="24"/>
          <w:lang w:eastAsia="zh-CN"/>
        </w:rPr>
        <w:t>; e no quadro de avisos da Câmara Municipal de Extrema</w:t>
      </w:r>
      <w:r>
        <w:rPr>
          <w:rFonts w:ascii="Arial" w:eastAsia="Times New Roman" w:hAnsi="Arial" w:cs="Arial"/>
          <w:sz w:val="24"/>
          <w:szCs w:val="24"/>
          <w:lang w:eastAsia="zh-CN"/>
        </w:rPr>
        <w:t>.</w:t>
      </w:r>
    </w:p>
    <w:p w14:paraId="772DD45E"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439199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D9801B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B876C81" w14:textId="2F10BB1E"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xml:space="preserve">, e assim sucessivamente, sem prejuízo da aplicação das sanções previstas neste </w:t>
      </w:r>
      <w:r w:rsidR="00C94BDA">
        <w:rPr>
          <w:rFonts w:ascii="Arial" w:eastAsia="Times New Roman" w:hAnsi="Arial" w:cs="Arial"/>
          <w:color w:val="000000"/>
          <w:sz w:val="24"/>
          <w:szCs w:val="24"/>
          <w:lang w:eastAsia="zh-CN"/>
        </w:rPr>
        <w:t>EDITAL</w:t>
      </w:r>
      <w:r w:rsidRPr="002E6ABF">
        <w:rPr>
          <w:rFonts w:ascii="Arial" w:eastAsia="Times New Roman" w:hAnsi="Arial" w:cs="Arial"/>
          <w:color w:val="000000"/>
          <w:sz w:val="24"/>
          <w:szCs w:val="24"/>
          <w:lang w:eastAsia="zh-CN"/>
        </w:rPr>
        <w:t xml:space="preserve"> e no art. 7º da Lei Federal nº 10.520/2002, observada a ampla defesa e o contraditório.</w:t>
      </w:r>
    </w:p>
    <w:p w14:paraId="355A5739"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65D0EEAF"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1B61ACA2"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D287C6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5391BB6"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AE8F9F8"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36CA8BAA"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35CDA2B"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C2A5C31"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301FA2F6"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w:t>
      </w:r>
      <w:r>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8BB8538"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CF2849E"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1E0EAF87" w14:textId="34709AC5" w:rsidR="005C0457" w:rsidRDefault="005C0457" w:rsidP="00EA75A0">
      <w:pPr>
        <w:widowControl w:val="0"/>
        <w:suppressAutoHyphens/>
        <w:spacing w:after="0" w:line="240" w:lineRule="auto"/>
        <w:jc w:val="both"/>
        <w:rPr>
          <w:rFonts w:ascii="Arial" w:eastAsia="Times New Roman" w:hAnsi="Arial" w:cs="Arial"/>
          <w:color w:val="000000"/>
          <w:sz w:val="24"/>
          <w:szCs w:val="24"/>
          <w:lang w:eastAsia="zh-CN"/>
        </w:rPr>
      </w:pPr>
    </w:p>
    <w:p w14:paraId="5EEE5167" w14:textId="77777777" w:rsidR="005C0457" w:rsidRPr="002E6ABF" w:rsidRDefault="005C0457" w:rsidP="00EA75A0">
      <w:pPr>
        <w:widowControl w:val="0"/>
        <w:suppressAutoHyphens/>
        <w:spacing w:after="0" w:line="240" w:lineRule="auto"/>
        <w:jc w:val="both"/>
        <w:rPr>
          <w:rFonts w:ascii="Arial" w:eastAsia="Times New Roman" w:hAnsi="Arial" w:cs="Arial"/>
          <w:color w:val="000000"/>
          <w:sz w:val="24"/>
          <w:szCs w:val="24"/>
          <w:lang w:eastAsia="zh-CN"/>
        </w:rPr>
      </w:pPr>
    </w:p>
    <w:p w14:paraId="66455931"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D7B92EE" w14:textId="77777777" w:rsidR="00EA75A0" w:rsidRPr="00BC54B5"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8C07E0A" w14:textId="77777777" w:rsidR="00EA75A0" w:rsidRPr="00343365" w:rsidRDefault="00EA75A0" w:rsidP="00EA75A0">
      <w:pPr>
        <w:widowControl w:val="0"/>
        <w:suppressAutoHyphens/>
        <w:spacing w:after="0" w:line="240" w:lineRule="auto"/>
        <w:ind w:right="42"/>
        <w:jc w:val="both"/>
        <w:rPr>
          <w:rFonts w:ascii="Arial" w:eastAsia="Times New Roman" w:hAnsi="Arial" w:cs="Arial"/>
          <w:sz w:val="24"/>
          <w:szCs w:val="24"/>
          <w:lang w:eastAsia="ja-JP"/>
        </w:rPr>
      </w:pPr>
      <w:bookmarkStart w:id="0" w:name="_Hlk85028988"/>
      <w:r>
        <w:rPr>
          <w:rFonts w:ascii="Arial" w:hAnsi="Arial" w:cs="Arial"/>
          <w:sz w:val="24"/>
          <w:szCs w:val="24"/>
        </w:rPr>
        <w:t xml:space="preserve">24.01.01. O objeto é de fornecimento imediato. </w:t>
      </w:r>
    </w:p>
    <w:p w14:paraId="6BB02DB5" w14:textId="77777777" w:rsidR="00EA75A0" w:rsidRDefault="00EA75A0" w:rsidP="00EA75A0">
      <w:pPr>
        <w:widowControl w:val="0"/>
        <w:suppressAutoHyphens/>
        <w:spacing w:after="0" w:line="240" w:lineRule="auto"/>
        <w:ind w:right="42"/>
        <w:jc w:val="both"/>
        <w:rPr>
          <w:rFonts w:ascii="Arial" w:hAnsi="Arial" w:cs="Arial"/>
          <w:sz w:val="24"/>
          <w:szCs w:val="24"/>
        </w:rPr>
      </w:pPr>
    </w:p>
    <w:p w14:paraId="60D65E0E" w14:textId="57EB9477"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24.01.02. Da data de assinatura do contrato até 31/12/</w:t>
      </w:r>
      <w:r w:rsidR="00811F3F">
        <w:rPr>
          <w:rFonts w:ascii="Arial" w:hAnsi="Arial" w:cs="Arial"/>
          <w:color w:val="000000"/>
          <w:sz w:val="24"/>
          <w:szCs w:val="24"/>
        </w:rPr>
        <w:t>2022</w:t>
      </w:r>
      <w:r>
        <w:rPr>
          <w:rFonts w:ascii="Arial" w:hAnsi="Arial" w:cs="Arial"/>
          <w:color w:val="000000"/>
          <w:sz w:val="24"/>
          <w:szCs w:val="24"/>
        </w:rPr>
        <w:t>.</w:t>
      </w:r>
    </w:p>
    <w:p w14:paraId="1AE32F1B" w14:textId="77777777" w:rsidR="00EA75A0" w:rsidRDefault="00EA75A0" w:rsidP="00EA75A0">
      <w:pPr>
        <w:spacing w:after="0" w:line="240" w:lineRule="auto"/>
        <w:jc w:val="both"/>
        <w:rPr>
          <w:rFonts w:ascii="Arial" w:hAnsi="Arial" w:cs="Arial"/>
          <w:color w:val="000000"/>
          <w:sz w:val="24"/>
          <w:szCs w:val="24"/>
        </w:rPr>
      </w:pPr>
    </w:p>
    <w:p w14:paraId="1892E77E" w14:textId="4AA7D7D8"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24.01.03. </w:t>
      </w:r>
      <w:r w:rsidRPr="001E58D1">
        <w:rPr>
          <w:rFonts w:ascii="Arial" w:hAnsi="Arial" w:cs="Arial"/>
          <w:b/>
          <w:color w:val="000000"/>
          <w:sz w:val="24"/>
          <w:szCs w:val="24"/>
        </w:rPr>
        <w:t xml:space="preserve">Data limite para entrega </w:t>
      </w:r>
      <w:r w:rsidR="00840D51">
        <w:rPr>
          <w:rFonts w:ascii="Arial" w:hAnsi="Arial" w:cs="Arial"/>
          <w:b/>
          <w:color w:val="000000"/>
          <w:sz w:val="24"/>
          <w:szCs w:val="24"/>
        </w:rPr>
        <w:t>05</w:t>
      </w:r>
      <w:r w:rsidRPr="001E58D1">
        <w:rPr>
          <w:rFonts w:ascii="Arial" w:hAnsi="Arial" w:cs="Arial"/>
          <w:b/>
          <w:color w:val="000000"/>
          <w:sz w:val="24"/>
          <w:szCs w:val="24"/>
        </w:rPr>
        <w:t>/12/</w:t>
      </w:r>
      <w:r w:rsidR="00811F3F">
        <w:rPr>
          <w:rFonts w:ascii="Arial" w:hAnsi="Arial" w:cs="Arial"/>
          <w:b/>
          <w:color w:val="000000"/>
          <w:sz w:val="24"/>
          <w:szCs w:val="24"/>
        </w:rPr>
        <w:t>2022</w:t>
      </w:r>
      <w:r w:rsidRPr="001E58D1">
        <w:rPr>
          <w:rFonts w:ascii="Arial" w:hAnsi="Arial" w:cs="Arial"/>
          <w:b/>
          <w:color w:val="000000"/>
          <w:sz w:val="24"/>
          <w:szCs w:val="24"/>
        </w:rPr>
        <w:t>.</w:t>
      </w:r>
    </w:p>
    <w:p w14:paraId="56C78797" w14:textId="77777777" w:rsidR="00EA75A0" w:rsidRDefault="00EA75A0" w:rsidP="00EA75A0">
      <w:pPr>
        <w:widowControl w:val="0"/>
        <w:suppressAutoHyphens/>
        <w:spacing w:after="0" w:line="240" w:lineRule="auto"/>
        <w:ind w:right="42"/>
        <w:jc w:val="both"/>
        <w:rPr>
          <w:rFonts w:ascii="Arial" w:hAnsi="Arial" w:cs="Arial"/>
          <w:sz w:val="24"/>
          <w:szCs w:val="24"/>
        </w:rPr>
      </w:pPr>
    </w:p>
    <w:p w14:paraId="15A43F88" w14:textId="6C8997D4" w:rsidR="005C0457"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24.01.04. </w:t>
      </w:r>
      <w:r w:rsidRPr="00BC54B5">
        <w:rPr>
          <w:rFonts w:ascii="Arial" w:hAnsi="Arial" w:cs="Arial"/>
          <w:color w:val="000000"/>
          <w:sz w:val="24"/>
          <w:szCs w:val="24"/>
        </w:rPr>
        <w:t xml:space="preserve">Local de </w:t>
      </w:r>
      <w:r>
        <w:rPr>
          <w:rFonts w:ascii="Arial" w:hAnsi="Arial" w:cs="Arial"/>
          <w:color w:val="000000"/>
          <w:sz w:val="24"/>
          <w:szCs w:val="24"/>
        </w:rPr>
        <w:t>entrega</w:t>
      </w:r>
      <w:r w:rsidRPr="00BC54B5">
        <w:rPr>
          <w:rFonts w:ascii="Arial" w:hAnsi="Arial" w:cs="Arial"/>
          <w:color w:val="000000"/>
          <w:sz w:val="24"/>
          <w:szCs w:val="24"/>
        </w:rPr>
        <w:t xml:space="preserve">: </w:t>
      </w:r>
      <w:r w:rsidR="00840D51" w:rsidRPr="00840D51">
        <w:rPr>
          <w:rFonts w:ascii="Arial" w:hAnsi="Arial" w:cs="Arial"/>
          <w:color w:val="000000"/>
          <w:sz w:val="24"/>
          <w:szCs w:val="24"/>
        </w:rPr>
        <w:t>O objeto deverá ser entregue na sede da Câmara Municipal de Extrema, situada na Avenida Delegado Waldemar Gomes Pinto, 1626, Bairro Ponte Nova, Extrema, MG, sem custos adicionais.</w:t>
      </w:r>
    </w:p>
    <w:p w14:paraId="75928817" w14:textId="77777777" w:rsidR="00840D51" w:rsidRDefault="00840D51" w:rsidP="00EA75A0">
      <w:pPr>
        <w:spacing w:after="0" w:line="240" w:lineRule="auto"/>
        <w:jc w:val="both"/>
        <w:rPr>
          <w:rFonts w:ascii="Arial" w:hAnsi="Arial" w:cs="Arial"/>
          <w:color w:val="000000"/>
          <w:sz w:val="24"/>
          <w:szCs w:val="24"/>
        </w:rPr>
      </w:pPr>
    </w:p>
    <w:p w14:paraId="24A87C7A" w14:textId="241045D3" w:rsidR="005C0457" w:rsidRDefault="005C0457" w:rsidP="00EA75A0">
      <w:pPr>
        <w:spacing w:after="0" w:line="240" w:lineRule="auto"/>
        <w:jc w:val="both"/>
        <w:rPr>
          <w:rFonts w:ascii="Arial" w:hAnsi="Arial" w:cs="Arial"/>
          <w:color w:val="000000"/>
          <w:sz w:val="24"/>
          <w:szCs w:val="24"/>
        </w:rPr>
      </w:pPr>
      <w:r>
        <w:rPr>
          <w:rFonts w:ascii="Arial" w:hAnsi="Arial" w:cs="Arial"/>
          <w:color w:val="000000"/>
          <w:sz w:val="24"/>
          <w:szCs w:val="24"/>
        </w:rPr>
        <w:t>24.01.05. Validade dos produtos: mínimo de três meses da data de entrega.</w:t>
      </w:r>
    </w:p>
    <w:p w14:paraId="1F5366A7" w14:textId="04720DFC" w:rsidR="00840D51" w:rsidRDefault="00840D51" w:rsidP="00EA75A0">
      <w:pPr>
        <w:spacing w:after="0" w:line="240" w:lineRule="auto"/>
        <w:jc w:val="both"/>
        <w:rPr>
          <w:rFonts w:ascii="Arial" w:hAnsi="Arial" w:cs="Arial"/>
          <w:color w:val="000000"/>
          <w:sz w:val="24"/>
          <w:szCs w:val="24"/>
        </w:rPr>
      </w:pPr>
    </w:p>
    <w:p w14:paraId="268F3F4F" w14:textId="720DAD8D" w:rsidR="00840D51" w:rsidRDefault="00840D51"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24.01.06. </w:t>
      </w:r>
      <w:r w:rsidRPr="00840D51">
        <w:rPr>
          <w:rFonts w:ascii="Arial" w:hAnsi="Arial" w:cs="Arial"/>
          <w:color w:val="000000"/>
          <w:sz w:val="24"/>
          <w:szCs w:val="24"/>
        </w:rPr>
        <w:t>a.</w:t>
      </w:r>
      <w:r w:rsidRPr="00840D51">
        <w:rPr>
          <w:rFonts w:ascii="Arial" w:hAnsi="Arial" w:cs="Arial"/>
          <w:color w:val="000000"/>
          <w:sz w:val="24"/>
          <w:szCs w:val="24"/>
        </w:rPr>
        <w:tab/>
        <w:t xml:space="preserve">Os produtos deverão ser novos, </w:t>
      </w:r>
      <w:r w:rsidRPr="00840D51">
        <w:rPr>
          <w:rFonts w:ascii="Arial" w:hAnsi="Arial" w:cs="Arial"/>
          <w:b/>
          <w:bCs/>
          <w:color w:val="000000"/>
          <w:sz w:val="24"/>
          <w:szCs w:val="24"/>
        </w:rPr>
        <w:t>entregues devidamente embalados em caixas plásticas com tampas, acondicionados e transportados com segurança e sob a responsabilidade da LICITANTE</w:t>
      </w:r>
      <w:r w:rsidRPr="00840D51">
        <w:rPr>
          <w:rFonts w:ascii="Arial" w:hAnsi="Arial" w:cs="Arial"/>
          <w:color w:val="000000"/>
          <w:sz w:val="24"/>
          <w:szCs w:val="24"/>
        </w:rPr>
        <w:t xml:space="preserve">. O almoxarife recusará os produtos que forem entregues em desconformidades com o previsto neste </w:t>
      </w:r>
      <w:r>
        <w:rPr>
          <w:rFonts w:ascii="Arial" w:hAnsi="Arial" w:cs="Arial"/>
          <w:color w:val="000000"/>
          <w:sz w:val="24"/>
          <w:szCs w:val="24"/>
        </w:rPr>
        <w:t>Edital</w:t>
      </w:r>
      <w:r w:rsidRPr="00840D51">
        <w:rPr>
          <w:rFonts w:ascii="Arial" w:hAnsi="Arial" w:cs="Arial"/>
          <w:color w:val="000000"/>
          <w:sz w:val="24"/>
          <w:szCs w:val="24"/>
        </w:rPr>
        <w:t>.</w:t>
      </w:r>
    </w:p>
    <w:bookmarkEnd w:id="0"/>
    <w:p w14:paraId="68DC0868" w14:textId="77777777" w:rsidR="00EA75A0" w:rsidRDefault="00EA75A0" w:rsidP="00EA75A0">
      <w:pPr>
        <w:widowControl w:val="0"/>
        <w:suppressAutoHyphens/>
        <w:spacing w:after="0" w:line="240" w:lineRule="auto"/>
        <w:ind w:right="42"/>
        <w:jc w:val="both"/>
        <w:rPr>
          <w:rFonts w:ascii="Arial" w:hAnsi="Arial" w:cs="Arial"/>
          <w:sz w:val="24"/>
          <w:szCs w:val="24"/>
        </w:rPr>
      </w:pPr>
    </w:p>
    <w:p w14:paraId="67537D5F" w14:textId="77777777" w:rsidR="00840D51" w:rsidRDefault="00840D51" w:rsidP="00EA75A0">
      <w:pPr>
        <w:widowControl w:val="0"/>
        <w:suppressAutoHyphens/>
        <w:spacing w:after="0" w:line="240" w:lineRule="auto"/>
        <w:jc w:val="both"/>
        <w:rPr>
          <w:rFonts w:ascii="Arial" w:eastAsia="Times New Roman" w:hAnsi="Arial" w:cs="Arial"/>
          <w:b/>
          <w:sz w:val="24"/>
          <w:szCs w:val="24"/>
          <w:lang w:eastAsia="zh-CN"/>
        </w:rPr>
      </w:pPr>
    </w:p>
    <w:p w14:paraId="5C3B70B8" w14:textId="1E636CD9"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F60351B"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8E24D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LICITANTE.</w:t>
      </w:r>
    </w:p>
    <w:p w14:paraId="7CB41DA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4E1A51F" w14:textId="530ED97E"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7F88650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E97FA4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Não será exigida visita técnica para este pregão.</w:t>
      </w:r>
    </w:p>
    <w:p w14:paraId="17688B9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0C11DD8"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r>
        <w:rPr>
          <w:rFonts w:ascii="Arial" w:eastAsia="Times New Roman" w:hAnsi="Arial" w:cs="Arial"/>
          <w:b/>
          <w:sz w:val="24"/>
          <w:szCs w:val="24"/>
          <w:lang w:eastAsia="zh-CN"/>
        </w:rPr>
        <w:t>DEFINITIVO.</w:t>
      </w:r>
    </w:p>
    <w:p w14:paraId="2BA29B19"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1824C754" w14:textId="77777777" w:rsidR="00EA75A0" w:rsidRPr="002E6ABF" w:rsidRDefault="00EA75A0" w:rsidP="00EA75A0">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5FFB2A9" w14:textId="77777777"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4D75F2BB" w14:textId="3F562831" w:rsidR="00EA75A0"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40EDDB02" w14:textId="77777777" w:rsidR="00EA75A0" w:rsidRDefault="00EA75A0" w:rsidP="00EA75A0">
      <w:pPr>
        <w:spacing w:after="0" w:line="240" w:lineRule="auto"/>
        <w:jc w:val="both"/>
        <w:rPr>
          <w:rFonts w:ascii="Arial" w:hAnsi="Arial" w:cs="Arial"/>
          <w:color w:val="000000"/>
          <w:sz w:val="24"/>
          <w:szCs w:val="24"/>
          <w:shd w:val="clear" w:color="auto" w:fill="FFFFFF"/>
        </w:rPr>
      </w:pPr>
    </w:p>
    <w:p w14:paraId="7FF7A4DA"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5A7C4A30"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6D36EB2D"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EE91215"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7E67AFD4" w14:textId="1C6AB739"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LICITANTE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 xml:space="preserve">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w:t>
      </w:r>
    </w:p>
    <w:p w14:paraId="6AD15020"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7AFBBC0E"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66A5C99"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596F28A1"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8769A88"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p>
    <w:p w14:paraId="1913186B"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0C9C7F84"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p>
    <w:p w14:paraId="6AD498BB"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78F43D75"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4CE6B7B3" w14:textId="3B2ECE62"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caso necessário, </w:t>
      </w:r>
      <w:r w:rsidRPr="00591474">
        <w:rPr>
          <w:rFonts w:ascii="Arial" w:hAnsi="Arial" w:cs="Arial"/>
          <w:color w:val="000000"/>
          <w:sz w:val="24"/>
          <w:szCs w:val="24"/>
          <w:shd w:val="clear" w:color="auto" w:fill="FFFFFF"/>
        </w:rPr>
        <w:t xml:space="preserve">correm por conta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4A223428"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1D37AC1D" w14:textId="4369B6CA" w:rsidR="00EA75A0" w:rsidRPr="004D6691"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C94BDA">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7BD2963E" w14:textId="77777777" w:rsidR="00EA75A0" w:rsidRPr="002E6ABF" w:rsidRDefault="00EA75A0" w:rsidP="00EA75A0">
      <w:pPr>
        <w:widowControl w:val="0"/>
        <w:suppressAutoHyphens/>
        <w:spacing w:after="0" w:line="240" w:lineRule="auto"/>
        <w:ind w:left="1418" w:hanging="710"/>
        <w:jc w:val="both"/>
        <w:rPr>
          <w:rFonts w:ascii="Arial" w:eastAsia="Times New Roman" w:hAnsi="Arial" w:cs="Arial"/>
          <w:sz w:val="24"/>
          <w:szCs w:val="24"/>
          <w:lang w:eastAsia="zh-CN"/>
        </w:rPr>
      </w:pPr>
    </w:p>
    <w:p w14:paraId="58DAD430" w14:textId="77777777"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5E0B2574" w14:textId="77777777"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CA8C22F"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212E6642"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C15BC16" w14:textId="2521B516"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27.01. A Minuta de Contrato está expressa no ANEXO VII, que faz parte integrante deste </w:t>
      </w:r>
      <w:r w:rsidR="00C94BDA">
        <w:rPr>
          <w:rFonts w:ascii="Arial" w:eastAsia="Times New Roman" w:hAnsi="Arial" w:cs="Arial"/>
          <w:color w:val="000000"/>
          <w:sz w:val="24"/>
          <w:szCs w:val="24"/>
          <w:lang w:eastAsia="zh-CN"/>
        </w:rPr>
        <w:t>EDITAL</w:t>
      </w:r>
      <w:r w:rsidRPr="009173E7">
        <w:rPr>
          <w:rFonts w:ascii="Arial" w:eastAsia="Times New Roman" w:hAnsi="Arial" w:cs="Arial"/>
          <w:color w:val="000000"/>
          <w:sz w:val="24"/>
          <w:szCs w:val="24"/>
          <w:lang w:eastAsia="zh-CN"/>
        </w:rPr>
        <w:t xml:space="preserve">. </w:t>
      </w:r>
    </w:p>
    <w:p w14:paraId="38DD3DC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A9703EF"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27.02. O pagamento referente ao fornecimento do objeto deste Contrato será efetuado nas seguintes condições: </w:t>
      </w:r>
    </w:p>
    <w:p w14:paraId="2E7EB41A"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4DD01FD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1.        Em parcela única em até 05 (cinco) dias úteis, mediante apresentação da competente nota fiscal, em consonância com o que foi efetivamente requisitado e entregue. </w:t>
      </w:r>
    </w:p>
    <w:p w14:paraId="44623F2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81D1F39"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2.</w:t>
      </w:r>
      <w:r w:rsidRPr="009173E7">
        <w:rPr>
          <w:rFonts w:ascii="Arial" w:eastAsia="Times New Roman" w:hAnsi="Arial" w:cs="Arial"/>
          <w:color w:val="000000"/>
          <w:sz w:val="24"/>
          <w:szCs w:val="24"/>
          <w:lang w:eastAsia="zh-CN"/>
        </w:rPr>
        <w:tab/>
        <w:t>O pagamento será creditado em conta corrente da LICITANTE, ou mediante boleto bancário emitido pela LICITANTE, ou pela retirada do cheque pelo proprietário ou representante legal na sede da ADMINISTRAÇÃO.</w:t>
      </w:r>
    </w:p>
    <w:p w14:paraId="60438AB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A2CC953"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3.</w:t>
      </w:r>
      <w:r w:rsidRPr="009173E7">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433435E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45044345"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4.</w:t>
      </w:r>
      <w:r w:rsidRPr="009173E7">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F9586EE"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366642A3"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5.</w:t>
      </w:r>
      <w:r w:rsidRPr="009173E7">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0C17297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6F9E107E"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6.</w:t>
      </w:r>
      <w:r w:rsidRPr="009173E7">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1DEBAB4F"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7517C12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7.</w:t>
      </w:r>
      <w:r w:rsidRPr="009173E7">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 nos termos deste Contrato.</w:t>
      </w:r>
    </w:p>
    <w:p w14:paraId="2B59CBA3"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2EE5F75F"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8.</w:t>
      </w:r>
      <w:r w:rsidRPr="009173E7">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474FB21B"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770914C"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9. </w:t>
      </w:r>
      <w:r w:rsidRPr="009173E7">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1482E22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7C29FDCD"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10.  Em caso de atraso do pagamento imputável exclusivamente à ADMINISTRAÇÃO, a LICITANTE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14:paraId="71FA9E4D"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697E17D" w14:textId="77777777"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BB25970" w14:textId="77777777"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p>
    <w:p w14:paraId="041E2683"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28.01. As alterações do Contrato poderão ocorrer nos termos do Artigo 65 da Lei 8.666/93, mediante celebração de Termo Aditivo entre as partes;</w:t>
      </w:r>
    </w:p>
    <w:p w14:paraId="13B816C8"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84EAA0F"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lastRenderedPageBreak/>
        <w:t>28.02. Admite-se o reajustamento de preços do Contrato, que só ocorrerá após decorrido o prazo de 12 (doze) meses da apresentação da proposta, com base no INPC (Índice Nacional de Preços ao Consumidor) criado pelo IBGE. O índice a ser aplicado é o acumulado dos últimos 12 meses no mês do vencimento, mediante termo aditivo, e conforme a seguinte fórmula:</w:t>
      </w:r>
    </w:p>
    <w:p w14:paraId="1CDECC28"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A4AD1AE"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Contrato atualizado = VA + IA</w:t>
      </w:r>
    </w:p>
    <w:p w14:paraId="135ACE11"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VA = Valor atual do contrato.</w:t>
      </w:r>
    </w:p>
    <w:p w14:paraId="1DA00B17"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IA= Índice acumulado nos últimos doze meses no mês do vencimento.</w:t>
      </w:r>
    </w:p>
    <w:p w14:paraId="1FD62B94"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6528569"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28.03 Admite-se o direito ao reequilíbrio econômico-financeiro deste Contrato, previsto no artigo 65, d, da Lei nº 8.666/93. O reequilíbrio econômico-financeiro só poderá ser pleiteado apenas no caso de ocorrência de fato imprevisível, ou previsível com consequências incalculáveis, posterior à celebração do contrato, que altere substancialmente a sua equação econômico-financeira e para o qual a parte prejudicada não tenha dado causa, mediante solicitação da parte prejudicada e celebração de termo aditivo. O pedido para o exercício desse direito deve ser instruído com informações qualitativas e quantitativas detalhadas que comprovem o desequilíbrio.</w:t>
      </w:r>
    </w:p>
    <w:p w14:paraId="56D4F345"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2858E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8A8AAA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A869A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p>
    <w:p w14:paraId="6CEA8F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D82905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4E7B3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7D14B92" w14:textId="677B6F43" w:rsidR="00EA75A0"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C94BDA">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534CD670" w14:textId="77777777" w:rsidR="00EA75A0" w:rsidRPr="00FF51BD" w:rsidRDefault="00EA75A0" w:rsidP="00EA75A0">
      <w:pPr>
        <w:pStyle w:val="PargrafodaLista"/>
        <w:spacing w:after="0" w:line="240" w:lineRule="auto"/>
        <w:ind w:left="41"/>
        <w:jc w:val="both"/>
        <w:rPr>
          <w:rFonts w:ascii="Arial" w:hAnsi="Arial" w:cs="Arial"/>
          <w:color w:val="000000"/>
          <w:sz w:val="24"/>
          <w:szCs w:val="24"/>
        </w:rPr>
      </w:pPr>
    </w:p>
    <w:p w14:paraId="45CB5B95" w14:textId="77777777" w:rsidR="00EA75A0" w:rsidRPr="009B0F7D"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9B0F7D">
        <w:rPr>
          <w:rFonts w:ascii="Arial" w:hAnsi="Arial" w:cs="Arial"/>
          <w:color w:val="000000"/>
          <w:sz w:val="24"/>
          <w:szCs w:val="24"/>
        </w:rPr>
        <w:t>A recusa injustificada da LICITANTE em aceitar ou retirar o instrumento equivalente ao Contrato, dentro do prazo de até cinco dias úteis, caracteriza o descumprimento total da obrigação assumida, sujeitando a LICITANTE às penalidades aqui estabelecidas.</w:t>
      </w:r>
    </w:p>
    <w:p w14:paraId="25853541" w14:textId="77777777"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258B517" w14:textId="77777777" w:rsidR="00EA75A0" w:rsidRDefault="00EA75A0" w:rsidP="00EA75A0">
      <w:pPr>
        <w:spacing w:after="0" w:line="240" w:lineRule="auto"/>
        <w:jc w:val="both"/>
        <w:rPr>
          <w:rFonts w:ascii="Arial" w:hAnsi="Arial" w:cs="Arial"/>
          <w:color w:val="000000"/>
          <w:sz w:val="24"/>
          <w:szCs w:val="24"/>
        </w:rPr>
      </w:pPr>
    </w:p>
    <w:p w14:paraId="2027E8DB" w14:textId="0A7B6CFD" w:rsidR="00EA75A0" w:rsidRPr="00FF51BD" w:rsidRDefault="00EA75A0" w:rsidP="004A2F0B">
      <w:pPr>
        <w:pStyle w:val="PargrafodaLista"/>
        <w:numPr>
          <w:ilvl w:val="1"/>
          <w:numId w:val="1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C94BDA">
        <w:rPr>
          <w:rFonts w:ascii="Arial" w:hAnsi="Arial" w:cs="Arial"/>
          <w:color w:val="000000"/>
          <w:sz w:val="24"/>
          <w:szCs w:val="24"/>
        </w:rPr>
        <w:t>EDITAL</w:t>
      </w:r>
      <w:r>
        <w:rPr>
          <w:rFonts w:ascii="Arial" w:hAnsi="Arial" w:cs="Arial"/>
          <w:color w:val="000000"/>
          <w:sz w:val="24"/>
          <w:szCs w:val="24"/>
        </w:rPr>
        <w:t>,</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61CE790" w14:textId="77777777" w:rsidR="00EA75A0" w:rsidRPr="000C0466" w:rsidRDefault="00EA75A0" w:rsidP="00EA75A0">
      <w:pPr>
        <w:spacing w:after="0" w:line="240" w:lineRule="auto"/>
        <w:ind w:left="360"/>
        <w:jc w:val="both"/>
        <w:rPr>
          <w:rFonts w:ascii="Arial" w:hAnsi="Arial" w:cs="Arial"/>
          <w:color w:val="000000"/>
          <w:sz w:val="24"/>
          <w:szCs w:val="24"/>
        </w:rPr>
      </w:pPr>
    </w:p>
    <w:p w14:paraId="0DEC4D2B" w14:textId="77777777" w:rsidR="00EA75A0" w:rsidRPr="00813F00"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w:t>
      </w:r>
      <w:r w:rsidRPr="00813F00">
        <w:rPr>
          <w:rFonts w:ascii="Arial" w:eastAsia="Times New Roman" w:hAnsi="Arial" w:cs="Arial"/>
          <w:sz w:val="24"/>
          <w:szCs w:val="24"/>
          <w:lang w:eastAsia="zh-CN"/>
        </w:rPr>
        <w:lastRenderedPageBreak/>
        <w:t>Federal nº 8.666/93, que não conflitem com aquele.</w:t>
      </w:r>
    </w:p>
    <w:p w14:paraId="3D591388"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1D4F28FE" w14:textId="77777777" w:rsidR="00EA75A0" w:rsidRDefault="00EA75A0" w:rsidP="004A2F0B">
      <w:pPr>
        <w:widowControl w:val="0"/>
        <w:numPr>
          <w:ilvl w:val="0"/>
          <w:numId w:val="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00E450EC" w14:textId="77777777" w:rsidR="00EA75A0" w:rsidRPr="000C0466" w:rsidRDefault="00EA75A0" w:rsidP="00EA75A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52012D7F"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123B5115"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8A25FCF"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58423F1F"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07C6793" w14:textId="77777777" w:rsidR="00EA75A0" w:rsidRPr="000C0466"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3F9E27AD"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3164F74F" w14:textId="77777777" w:rsidR="00EA75A0"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706061" w14:textId="77777777" w:rsidR="00EA75A0" w:rsidRDefault="00EA75A0" w:rsidP="00EA75A0">
      <w:pPr>
        <w:pStyle w:val="PargrafodaLista"/>
        <w:rPr>
          <w:rFonts w:ascii="Arial" w:eastAsia="Times New Roman" w:hAnsi="Arial" w:cs="Arial"/>
          <w:sz w:val="24"/>
          <w:szCs w:val="24"/>
          <w:lang w:eastAsia="zh-CN"/>
        </w:rPr>
      </w:pPr>
    </w:p>
    <w:p w14:paraId="372E1213"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D783C83"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8B67716"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5B034675"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27B2CA93" w14:textId="6F5EE664"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11123B9A" w14:textId="77777777" w:rsidR="00EA75A0" w:rsidRPr="000C0466" w:rsidRDefault="00EA75A0" w:rsidP="00EA75A0">
      <w:pPr>
        <w:widowControl w:val="0"/>
        <w:suppressAutoHyphens/>
        <w:spacing w:after="0" w:line="240" w:lineRule="auto"/>
        <w:jc w:val="both"/>
        <w:rPr>
          <w:rFonts w:ascii="Arial" w:eastAsia="Times New Roman" w:hAnsi="Arial" w:cs="Arial"/>
          <w:color w:val="FF0000"/>
          <w:sz w:val="24"/>
          <w:szCs w:val="24"/>
          <w:lang w:eastAsia="zh-CN"/>
        </w:rPr>
      </w:pPr>
    </w:p>
    <w:p w14:paraId="03854064" w14:textId="77777777" w:rsidR="00EA75A0" w:rsidRPr="0023539D" w:rsidRDefault="00EA75A0" w:rsidP="004A2F0B">
      <w:pPr>
        <w:widowControl w:val="0"/>
        <w:numPr>
          <w:ilvl w:val="0"/>
          <w:numId w:val="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3539D">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A03EDB5" w14:textId="77777777" w:rsidR="00EA75A0"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73C30720"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BF556AE" w14:textId="77777777" w:rsidR="00EA75A0" w:rsidRPr="00F0084C"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termo equivalente ao contrato ou pela própria ADMINISTRAÇÃO, salvo a alínea “a” do item 30.4 que somente poderá ser aplicada pela ADMINISTRAÇÃO.</w:t>
      </w:r>
    </w:p>
    <w:p w14:paraId="2E0B1506"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A32496A"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76375739"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441A1F51" w14:textId="3435B57C" w:rsidR="00EA75A0" w:rsidRDefault="00EA75A0" w:rsidP="00EA75A0">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proofErr w:type="spellStart"/>
      <w:r w:rsidR="00C94BDA">
        <w:rPr>
          <w:rFonts w:ascii="Arial" w:eastAsia="Times New Roman" w:hAnsi="Arial" w:cs="Arial"/>
          <w:color w:val="000000"/>
          <w:sz w:val="24"/>
          <w:szCs w:val="24"/>
          <w:lang w:eastAsia="zh-CN"/>
        </w:rPr>
        <w:t>EDITAL</w:t>
      </w:r>
      <w:r>
        <w:rPr>
          <w:rFonts w:ascii="Arial" w:eastAsia="Times New Roman" w:hAnsi="Arial" w:cs="Arial"/>
          <w:color w:val="000000"/>
          <w:sz w:val="24"/>
          <w:szCs w:val="24"/>
          <w:lang w:eastAsia="zh-CN"/>
        </w:rPr>
        <w:t>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w:t>
      </w:r>
      <w:r w:rsidRPr="002E6ABF">
        <w:rPr>
          <w:rFonts w:ascii="Arial" w:eastAsia="Times New Roman" w:hAnsi="Arial" w:cs="Arial"/>
          <w:color w:val="000000"/>
          <w:sz w:val="24"/>
          <w:szCs w:val="24"/>
          <w:lang w:eastAsia="zh-CN"/>
        </w:rPr>
        <w:lastRenderedPageBreak/>
        <w:t xml:space="preserve">inicial atualizado do </w:t>
      </w:r>
      <w:r>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393038C6" w14:textId="77777777" w:rsidR="00EA75A0" w:rsidRDefault="00EA75A0" w:rsidP="00EA75A0">
      <w:pPr>
        <w:widowControl w:val="0"/>
        <w:suppressAutoHyphens/>
        <w:spacing w:after="0" w:line="240" w:lineRule="auto"/>
        <w:ind w:right="-170"/>
        <w:jc w:val="both"/>
        <w:rPr>
          <w:rFonts w:ascii="Arial" w:eastAsia="Times New Roman" w:hAnsi="Arial" w:cs="Arial"/>
          <w:b/>
          <w:sz w:val="24"/>
          <w:szCs w:val="24"/>
          <w:lang w:eastAsia="zh-CN"/>
        </w:rPr>
      </w:pPr>
    </w:p>
    <w:p w14:paraId="09FECF50" w14:textId="4FDF4774"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32. DOS ANEXOS AO </w:t>
      </w:r>
      <w:r w:rsidR="00C94BDA">
        <w:rPr>
          <w:rFonts w:ascii="Arial" w:eastAsia="Times New Roman" w:hAnsi="Arial" w:cs="Arial"/>
          <w:b/>
          <w:sz w:val="24"/>
          <w:szCs w:val="24"/>
          <w:lang w:eastAsia="zh-CN"/>
        </w:rPr>
        <w:t>EDITAL</w:t>
      </w:r>
    </w:p>
    <w:p w14:paraId="0F63D934" w14:textId="77777777"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zh-CN"/>
        </w:rPr>
      </w:pPr>
    </w:p>
    <w:p w14:paraId="049048A8" w14:textId="7C1095AB" w:rsidR="00EA75A0" w:rsidRPr="002E6ABF" w:rsidRDefault="00EA75A0" w:rsidP="00EA75A0">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 xml:space="preserve">32.01 Seguem anexos ao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como parte integrante do mesmo:</w:t>
      </w:r>
    </w:p>
    <w:p w14:paraId="2E400151"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687F4150" w14:textId="77777777"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74F97F70"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229AE2AD"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F6CB6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8E63656"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2BF6E1E"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4F02573" w14:textId="6BEB2BC3"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005C0457">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1BD9A19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718FE84"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64E8CD91"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522315A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703A48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1CBB39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EB5C5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5E26A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CFEE50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9A46B0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3AB85B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C3C776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6BC9204" w14:textId="77777777" w:rsidR="00EA75A0" w:rsidRPr="00F40A79" w:rsidRDefault="00EA75A0" w:rsidP="00EA75A0">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Pr>
          <w:rFonts w:ascii="Arial" w:hAnsi="Arial" w:cs="Arial"/>
          <w:bCs w:val="0"/>
          <w:lang w:eastAsia="zh-CN"/>
        </w:rPr>
        <w:t>LICITANTE E DA ADMINISTRAÇÃO:</w:t>
      </w:r>
    </w:p>
    <w:p w14:paraId="2B3A6BC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B44D62D"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Pr>
          <w:rFonts w:ascii="Arial" w:hAnsi="Arial" w:cs="Arial"/>
          <w:b/>
          <w:color w:val="000000"/>
          <w:sz w:val="24"/>
          <w:szCs w:val="24"/>
        </w:rPr>
        <w:t>LICITANTE</w:t>
      </w:r>
      <w:r w:rsidRPr="00482F58">
        <w:rPr>
          <w:rFonts w:ascii="Arial" w:hAnsi="Arial" w:cs="Arial"/>
          <w:color w:val="000000"/>
          <w:sz w:val="24"/>
          <w:szCs w:val="24"/>
        </w:rPr>
        <w:t>:</w:t>
      </w:r>
    </w:p>
    <w:p w14:paraId="1AD98159"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43F6B2"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3B5BC974"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4B4C4939"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A1E0A1"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3360ED"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1A0ECF"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resultantes da homologação do pregão</w:t>
      </w:r>
      <w:r>
        <w:rPr>
          <w:rFonts w:ascii="Arial" w:hAnsi="Arial" w:cs="Arial"/>
          <w:color w:val="000000"/>
          <w:sz w:val="24"/>
          <w:szCs w:val="24"/>
        </w:rPr>
        <w:t>;</w:t>
      </w:r>
      <w:r w:rsidRPr="00482F58">
        <w:rPr>
          <w:rFonts w:ascii="Arial" w:hAnsi="Arial" w:cs="Arial"/>
          <w:color w:val="000000"/>
          <w:sz w:val="24"/>
          <w:szCs w:val="24"/>
        </w:rPr>
        <w:t xml:space="preserve"> </w:t>
      </w:r>
    </w:p>
    <w:p w14:paraId="45B6E335"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373116"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w:t>
      </w:r>
      <w:r>
        <w:rPr>
          <w:rFonts w:ascii="Arial" w:hAnsi="Arial" w:cs="Arial"/>
          <w:color w:val="000000"/>
          <w:sz w:val="24"/>
          <w:szCs w:val="24"/>
        </w:rPr>
        <w:t xml:space="preserve"> e demais obrigações assumidas;</w:t>
      </w:r>
    </w:p>
    <w:p w14:paraId="2462E1C0"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7B448B" w14:textId="02AE63F2"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C94BDA">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p>
    <w:p w14:paraId="1401280B"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B69F389" w14:textId="7686F00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r w:rsidR="00C94BDA">
        <w:rPr>
          <w:rFonts w:ascii="Arial" w:hAnsi="Arial" w:cs="Arial"/>
          <w:color w:val="000000"/>
          <w:sz w:val="24"/>
          <w:szCs w:val="24"/>
        </w:rPr>
        <w:t>EDITAL</w:t>
      </w:r>
      <w:r w:rsidRPr="00482F58">
        <w:rPr>
          <w:rFonts w:ascii="Arial" w:hAnsi="Arial" w:cs="Arial"/>
          <w:color w:val="000000"/>
          <w:sz w:val="24"/>
          <w:szCs w:val="24"/>
        </w:rPr>
        <w:t>, sob pena de aplicação das sanções cabíveis;</w:t>
      </w:r>
    </w:p>
    <w:p w14:paraId="7AB07CF6"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FB6D5AD"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4302A17"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CB5879" w14:textId="41C15911"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w:t>
      </w:r>
      <w:r w:rsidR="00C94BDA">
        <w:rPr>
          <w:rFonts w:ascii="Arial" w:hAnsi="Arial" w:cs="Arial"/>
          <w:color w:val="000000"/>
          <w:sz w:val="24"/>
          <w:szCs w:val="24"/>
        </w:rPr>
        <w:t>EDITAL</w:t>
      </w:r>
      <w:r w:rsidRPr="00482F58">
        <w:rPr>
          <w:rFonts w:ascii="Arial" w:hAnsi="Arial" w:cs="Arial"/>
          <w:color w:val="000000"/>
          <w:sz w:val="24"/>
          <w:szCs w:val="24"/>
        </w:rPr>
        <w:t xml:space="preserve"> ou outros que venham a ser fixados, assim como a observar, atender, respeitar, cumprir e fazer cumprir a legislação aplicável e a favorecer e</w:t>
      </w:r>
      <w:r>
        <w:rPr>
          <w:rFonts w:ascii="Arial" w:hAnsi="Arial" w:cs="Arial"/>
          <w:color w:val="000000"/>
          <w:sz w:val="24"/>
          <w:szCs w:val="24"/>
        </w:rPr>
        <w:t xml:space="preserve"> garantir a qualidade do objeto;</w:t>
      </w:r>
    </w:p>
    <w:p w14:paraId="020DE291"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9B98886"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0DB77133"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7E66F3"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94065AB"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2121F7"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820EAFA"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AA1E55">
        <w:rPr>
          <w:rFonts w:ascii="Arial" w:hAnsi="Arial" w:cs="Arial"/>
          <w:b/>
          <w:color w:val="000000"/>
          <w:sz w:val="24"/>
          <w:szCs w:val="24"/>
        </w:rPr>
        <w:t>33.02</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ADMINISTRAÇÃO</w:t>
      </w:r>
      <w:r w:rsidRPr="00482F58">
        <w:rPr>
          <w:rFonts w:ascii="Arial" w:hAnsi="Arial" w:cs="Arial"/>
          <w:color w:val="000000"/>
          <w:sz w:val="24"/>
          <w:szCs w:val="24"/>
        </w:rPr>
        <w:t>:</w:t>
      </w:r>
    </w:p>
    <w:p w14:paraId="51E36863"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288990"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A322CDB"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EFBBB4"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500C2AD"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9396255" w14:textId="0172616E"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C94BDA">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697E178A"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59FFF9" w14:textId="3A11D969"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 xml:space="preserve">o perfeito </w:t>
      </w:r>
      <w:r>
        <w:rPr>
          <w:rFonts w:ascii="Arial" w:hAnsi="Arial" w:cs="Arial"/>
          <w:color w:val="000000"/>
          <w:sz w:val="24"/>
          <w:szCs w:val="24"/>
        </w:rPr>
        <w:lastRenderedPageBreak/>
        <w:t>fornecimento</w:t>
      </w:r>
      <w:r w:rsidRPr="00482F58">
        <w:rPr>
          <w:rFonts w:ascii="Arial" w:hAnsi="Arial" w:cs="Arial"/>
          <w:color w:val="000000"/>
          <w:sz w:val="24"/>
          <w:szCs w:val="24"/>
        </w:rPr>
        <w:t xml:space="preserve"> deste </w:t>
      </w:r>
      <w:r w:rsidR="00C94BDA">
        <w:rPr>
          <w:rFonts w:ascii="Arial" w:hAnsi="Arial" w:cs="Arial"/>
          <w:color w:val="000000"/>
          <w:sz w:val="24"/>
          <w:szCs w:val="24"/>
        </w:rPr>
        <w:t>EDITAL</w:t>
      </w:r>
      <w:r w:rsidRPr="00482F58">
        <w:rPr>
          <w:rFonts w:ascii="Arial" w:hAnsi="Arial" w:cs="Arial"/>
          <w:color w:val="000000"/>
          <w:sz w:val="24"/>
          <w:szCs w:val="24"/>
        </w:rPr>
        <w:t xml:space="preserve">. </w:t>
      </w:r>
    </w:p>
    <w:p w14:paraId="08BDAA15"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32AB10"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5D970F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1CE5ED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519F6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006683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Pr>
          <w:rFonts w:ascii="Arial" w:eastAsia="Times New Roman" w:hAnsi="Arial" w:cs="Arial"/>
          <w:sz w:val="24"/>
          <w:szCs w:val="24"/>
          <w:lang w:eastAsia="zh-CN"/>
        </w:rPr>
        <w:t>.</w:t>
      </w:r>
    </w:p>
    <w:p w14:paraId="00D973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1284E7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2565B9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604453F" w14:textId="5B772EF3"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E1698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E99A8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7E2DFA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5AB656F" w14:textId="77777777"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6B5F23A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E7665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74E7C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917038A" w14:textId="6B30A739"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2EFA60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EC0BBF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2F8151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24E51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19A5BA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9BB8EB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w:t>
      </w:r>
      <w:r w:rsidRPr="002E6ABF">
        <w:rPr>
          <w:rFonts w:ascii="Arial" w:eastAsia="Times New Roman" w:hAnsi="Arial" w:cs="Arial"/>
          <w:sz w:val="24"/>
          <w:szCs w:val="24"/>
          <w:lang w:eastAsia="zh-CN"/>
        </w:rPr>
        <w:lastRenderedPageBreak/>
        <w:t>esclarecer ou a complementar a instrução do processo, vedada a inclusão posterior de documento ou informação que deveria constar originariamente da proposta.</w:t>
      </w:r>
    </w:p>
    <w:p w14:paraId="3B5F6D1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6E88D9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328D38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AAE0F2" w14:textId="512846F6"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 seus Anexos, bem como a(s) proposta(s) da(o)(s) proponente(s) adjudicatária(o)(s), farão parte integrante do </w:t>
      </w:r>
      <w:r>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2C84888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377143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A50368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248FF9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582D55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73F6A5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56E019A5"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E44C1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5EAF286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0AEBEA2" w14:textId="77777777" w:rsidR="00EA75A0" w:rsidRPr="00354D9F" w:rsidRDefault="00EA75A0" w:rsidP="00EA75A0">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AD408F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367F951" w14:textId="0C4A8C0A"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00C94BDA">
        <w:rPr>
          <w:rFonts w:ascii="Arial" w:eastAsia="Times New Roman" w:hAnsi="Arial" w:cs="Arial"/>
          <w:b/>
          <w:sz w:val="24"/>
          <w:szCs w:val="24"/>
          <w:lang w:eastAsia="zh-CN"/>
        </w:rPr>
        <w:t>EDITAL</w:t>
      </w:r>
      <w:r w:rsidRPr="002E6ABF">
        <w:rPr>
          <w:rFonts w:ascii="Arial" w:eastAsia="Times New Roman" w:hAnsi="Arial" w:cs="Arial"/>
          <w:b/>
          <w:sz w:val="24"/>
          <w:szCs w:val="24"/>
          <w:lang w:eastAsia="zh-CN"/>
        </w:rPr>
        <w:t xml:space="preserve">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6D46FB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ECEB0C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7A6067F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F81F008" w14:textId="77777777" w:rsidR="00EA75A0" w:rsidRDefault="00EA75A0" w:rsidP="00EA75A0">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16E259D2" w14:textId="77777777" w:rsidR="00EA75A0" w:rsidRDefault="00EA75A0" w:rsidP="00EA75A0">
      <w:pPr>
        <w:spacing w:after="0" w:line="240" w:lineRule="auto"/>
        <w:jc w:val="both"/>
        <w:rPr>
          <w:rFonts w:ascii="Arial" w:hAnsi="Arial" w:cs="Arial"/>
          <w:b/>
          <w:bCs/>
          <w:color w:val="000000"/>
          <w:sz w:val="24"/>
          <w:szCs w:val="24"/>
        </w:rPr>
      </w:pPr>
    </w:p>
    <w:p w14:paraId="049C8AE2" w14:textId="31307A01" w:rsidR="00EA75A0" w:rsidRDefault="00EA75A0" w:rsidP="004A2F0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w:t>
      </w:r>
      <w:r w:rsidR="00C94BDA">
        <w:rPr>
          <w:rFonts w:ascii="Arial" w:hAnsi="Arial" w:cs="Arial"/>
          <w:color w:val="000000"/>
          <w:sz w:val="24"/>
          <w:szCs w:val="24"/>
        </w:rPr>
        <w:t>EDITAL</w:t>
      </w:r>
      <w:r w:rsidRPr="002E6ABF">
        <w:rPr>
          <w:rFonts w:ascii="Arial" w:hAnsi="Arial" w:cs="Arial"/>
          <w:color w:val="000000"/>
          <w:sz w:val="24"/>
          <w:szCs w:val="24"/>
        </w:rPr>
        <w:t xml:space="preserve">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488BF6C" w14:textId="77777777" w:rsidR="00EA75A0" w:rsidRDefault="00000000" w:rsidP="00EA75A0">
      <w:pPr>
        <w:spacing w:after="0" w:line="240" w:lineRule="auto"/>
        <w:ind w:left="600"/>
        <w:jc w:val="both"/>
        <w:rPr>
          <w:rFonts w:ascii="Arial" w:hAnsi="Arial" w:cs="Arial"/>
          <w:color w:val="000000"/>
          <w:sz w:val="24"/>
          <w:szCs w:val="24"/>
        </w:rPr>
      </w:pPr>
      <w:hyperlink r:id="rId14" w:history="1">
        <w:r w:rsidR="00EA75A0" w:rsidRPr="00E10CBC">
          <w:rPr>
            <w:rStyle w:val="Hyperlink"/>
            <w:sz w:val="24"/>
            <w:szCs w:val="24"/>
          </w:rPr>
          <w:t>http://www.camaraextrema.mg.gov.br/licitacoes/</w:t>
        </w:r>
      </w:hyperlink>
    </w:p>
    <w:p w14:paraId="0D243202" w14:textId="77777777" w:rsidR="00EA75A0" w:rsidRPr="002E6ABF" w:rsidRDefault="00EA75A0" w:rsidP="00EA75A0">
      <w:pPr>
        <w:spacing w:after="0" w:line="240" w:lineRule="auto"/>
        <w:ind w:left="600"/>
        <w:jc w:val="both"/>
        <w:rPr>
          <w:rFonts w:ascii="Arial" w:hAnsi="Arial" w:cs="Arial"/>
          <w:color w:val="000000"/>
          <w:sz w:val="24"/>
          <w:szCs w:val="24"/>
        </w:rPr>
      </w:pPr>
    </w:p>
    <w:p w14:paraId="409F2ACD" w14:textId="77777777" w:rsidR="00EA75A0" w:rsidRPr="008B6CC1" w:rsidRDefault="00EA75A0" w:rsidP="004A2F0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539DD87" w14:textId="77777777" w:rsidR="00EA75A0" w:rsidRDefault="00EA75A0" w:rsidP="00EA75A0">
      <w:pPr>
        <w:widowControl w:val="0"/>
        <w:suppressAutoHyphens/>
        <w:spacing w:after="0" w:line="240" w:lineRule="auto"/>
        <w:jc w:val="both"/>
        <w:rPr>
          <w:rFonts w:ascii="Arial" w:hAnsi="Arial" w:cs="Arial"/>
          <w:color w:val="000000"/>
          <w:sz w:val="24"/>
          <w:szCs w:val="24"/>
        </w:rPr>
      </w:pPr>
    </w:p>
    <w:p w14:paraId="07F462D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14:paraId="4580303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1C76A1A"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3A3E4E66"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352689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8BB5D84" w14:textId="77777777"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6FF4ADC" w14:textId="1874358B"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C7753">
        <w:rPr>
          <w:rFonts w:ascii="Arial" w:eastAsia="HG Mincho Light J" w:hAnsi="Arial" w:cs="Arial"/>
          <w:color w:val="000000"/>
          <w:kern w:val="1"/>
          <w:sz w:val="24"/>
          <w:szCs w:val="24"/>
          <w:lang w:eastAsia="zh-CN" w:bidi="pt-BR"/>
        </w:rPr>
        <w:t xml:space="preserve">MG, 27 </w:t>
      </w:r>
      <w:r w:rsidR="009C7753" w:rsidRPr="002E6ABF">
        <w:rPr>
          <w:rFonts w:ascii="Arial" w:eastAsia="HG Mincho Light J" w:hAnsi="Arial" w:cs="Arial"/>
          <w:color w:val="000000"/>
          <w:kern w:val="1"/>
          <w:sz w:val="24"/>
          <w:szCs w:val="24"/>
          <w:lang w:eastAsia="zh-CN" w:bidi="pt-BR"/>
        </w:rPr>
        <w:t>de</w:t>
      </w:r>
      <w:r w:rsidR="009C7753">
        <w:rPr>
          <w:rFonts w:ascii="Arial" w:eastAsia="HG Mincho Light J" w:hAnsi="Arial" w:cs="Arial"/>
          <w:color w:val="000000"/>
          <w:kern w:val="1"/>
          <w:sz w:val="24"/>
          <w:szCs w:val="24"/>
          <w:lang w:eastAsia="zh-CN" w:bidi="pt-BR"/>
        </w:rPr>
        <w:t xml:space="preserve"> novembro </w:t>
      </w:r>
      <w:r w:rsidRPr="002E6ABF">
        <w:rPr>
          <w:rFonts w:ascii="Arial" w:eastAsia="HG Mincho Light J" w:hAnsi="Arial" w:cs="Arial"/>
          <w:color w:val="000000"/>
          <w:kern w:val="1"/>
          <w:sz w:val="24"/>
          <w:szCs w:val="24"/>
          <w:lang w:eastAsia="zh-CN" w:bidi="pt-BR"/>
        </w:rPr>
        <w:t xml:space="preserve">de </w:t>
      </w:r>
      <w:r w:rsidR="00811F3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6AE7DA89" w14:textId="77777777" w:rsidR="00EA75A0" w:rsidRPr="002E6ABF"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E4D267C"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60CA2C06" w14:textId="289EA507" w:rsidR="00EA75A0" w:rsidRPr="002E6ABF" w:rsidRDefault="005C0457" w:rsidP="00EA75A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707DF3C" w14:textId="692DC16D"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140BE0B5"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40255D8" w14:textId="77777777" w:rsidR="009C7753" w:rsidRPr="002C1C20" w:rsidRDefault="009C7753" w:rsidP="009C7753">
      <w:pPr>
        <w:jc w:val="center"/>
        <w:rPr>
          <w:rFonts w:ascii="Arial" w:hAnsi="Arial" w:cs="Arial"/>
          <w:b/>
          <w:sz w:val="24"/>
          <w:szCs w:val="24"/>
        </w:rPr>
      </w:pPr>
      <w:r w:rsidRPr="002C1C20">
        <w:rPr>
          <w:rFonts w:ascii="Arial" w:hAnsi="Arial" w:cs="Arial"/>
          <w:b/>
          <w:sz w:val="24"/>
          <w:szCs w:val="24"/>
        </w:rPr>
        <w:lastRenderedPageBreak/>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C7753" w:rsidRPr="002C1C20" w14:paraId="53C74662" w14:textId="77777777" w:rsidTr="00AC74A8">
        <w:trPr>
          <w:jc w:val="center"/>
        </w:trPr>
        <w:tc>
          <w:tcPr>
            <w:tcW w:w="3085" w:type="dxa"/>
            <w:vMerge w:val="restart"/>
            <w:shd w:val="clear" w:color="auto" w:fill="BFBFBF"/>
          </w:tcPr>
          <w:p w14:paraId="68A3FD48"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7638ADBC"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776E0BCA" w14:textId="77777777" w:rsidR="009C7753" w:rsidRPr="002C1C20" w:rsidRDefault="009C7753" w:rsidP="00AC74A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2022</w:t>
            </w:r>
          </w:p>
        </w:tc>
      </w:tr>
      <w:tr w:rsidR="009C7753" w:rsidRPr="002C1C20" w14:paraId="42BC2838" w14:textId="77777777" w:rsidTr="00AC74A8">
        <w:trPr>
          <w:jc w:val="center"/>
        </w:trPr>
        <w:tc>
          <w:tcPr>
            <w:tcW w:w="3085" w:type="dxa"/>
            <w:vMerge/>
            <w:shd w:val="clear" w:color="auto" w:fill="BFBFBF"/>
          </w:tcPr>
          <w:p w14:paraId="1EE3FD23" w14:textId="77777777" w:rsidR="009C7753" w:rsidRPr="002C1C20" w:rsidRDefault="009C7753" w:rsidP="00AC74A8">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B72F1E5"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73B6B149" w14:textId="77777777" w:rsidR="009C7753" w:rsidRPr="002C1C20" w:rsidRDefault="009C7753" w:rsidP="00AC74A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2022</w:t>
            </w:r>
          </w:p>
        </w:tc>
      </w:tr>
      <w:tr w:rsidR="009C7753" w:rsidRPr="002C1C20" w14:paraId="5626AED5" w14:textId="77777777" w:rsidTr="00AC74A8">
        <w:trPr>
          <w:jc w:val="center"/>
        </w:trPr>
        <w:tc>
          <w:tcPr>
            <w:tcW w:w="3085" w:type="dxa"/>
            <w:vMerge/>
            <w:shd w:val="clear" w:color="auto" w:fill="BFBFBF"/>
          </w:tcPr>
          <w:p w14:paraId="475FB8FF" w14:textId="77777777" w:rsidR="009C7753" w:rsidRPr="002C1C20" w:rsidRDefault="009C7753" w:rsidP="00AC74A8">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E48E182"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0D000E06" w14:textId="77777777" w:rsidR="009C7753" w:rsidRPr="002C1C20" w:rsidRDefault="009C7753" w:rsidP="00AC74A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131/2022</w:t>
            </w:r>
          </w:p>
        </w:tc>
      </w:tr>
      <w:tr w:rsidR="009C7753" w:rsidRPr="002C1C20" w14:paraId="415A77A7" w14:textId="77777777" w:rsidTr="00AC74A8">
        <w:trPr>
          <w:jc w:val="center"/>
        </w:trPr>
        <w:tc>
          <w:tcPr>
            <w:tcW w:w="3085" w:type="dxa"/>
            <w:shd w:val="clear" w:color="auto" w:fill="BFBFBF"/>
          </w:tcPr>
          <w:p w14:paraId="250DF321"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2334F2FC"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9C7753" w:rsidRPr="002C1C20" w14:paraId="5CB66DF4" w14:textId="77777777" w:rsidTr="00AC74A8">
        <w:trPr>
          <w:jc w:val="center"/>
        </w:trPr>
        <w:tc>
          <w:tcPr>
            <w:tcW w:w="3085" w:type="dxa"/>
            <w:shd w:val="clear" w:color="auto" w:fill="BFBFBF"/>
          </w:tcPr>
          <w:p w14:paraId="46AD0DCC"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77F71390" w14:textId="77777777" w:rsidR="009C7753" w:rsidRPr="002C1C20" w:rsidRDefault="009C7753" w:rsidP="00AC74A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5DA5002E" w14:textId="77777777" w:rsidR="009C7753" w:rsidRPr="002C1C20" w:rsidRDefault="009C7753" w:rsidP="009C7753">
      <w:pPr>
        <w:jc w:val="both"/>
        <w:rPr>
          <w:rFonts w:ascii="Arial" w:hAnsi="Arial" w:cs="Arial"/>
          <w:sz w:val="24"/>
          <w:szCs w:val="24"/>
        </w:rPr>
      </w:pPr>
    </w:p>
    <w:p w14:paraId="1E04DD0C" w14:textId="48893DE4" w:rsidR="009C7753" w:rsidRPr="00D86C36" w:rsidRDefault="009C7753" w:rsidP="009C7753">
      <w:pPr>
        <w:numPr>
          <w:ilvl w:val="0"/>
          <w:numId w:val="16"/>
        </w:numPr>
        <w:spacing w:after="200" w:line="276" w:lineRule="auto"/>
        <w:ind w:left="502"/>
        <w:jc w:val="both"/>
        <w:rPr>
          <w:rFonts w:ascii="Arial" w:hAnsi="Arial" w:cs="Arial"/>
          <w:sz w:val="24"/>
          <w:szCs w:val="24"/>
        </w:rPr>
      </w:pPr>
      <w:r w:rsidRPr="00D86C36">
        <w:rPr>
          <w:rFonts w:ascii="Arial" w:hAnsi="Arial" w:cs="Arial"/>
          <w:b/>
          <w:i/>
          <w:sz w:val="24"/>
          <w:szCs w:val="24"/>
        </w:rPr>
        <w:t>Indicação e especificação do objeto:</w:t>
      </w:r>
      <w:r w:rsidRPr="00D86C36">
        <w:rPr>
          <w:rFonts w:ascii="Arial" w:hAnsi="Arial" w:cs="Arial"/>
          <w:color w:val="000000"/>
          <w:sz w:val="24"/>
          <w:szCs w:val="24"/>
        </w:rPr>
        <w:t xml:space="preserve"> </w:t>
      </w:r>
      <w:r w:rsidRPr="00D86C36">
        <w:rPr>
          <w:rFonts w:ascii="Arial" w:eastAsia="Times New Roman" w:hAnsi="Arial" w:cs="Arial"/>
          <w:bCs/>
          <w:sz w:val="24"/>
          <w:szCs w:val="24"/>
          <w:lang w:eastAsia="zh-CN"/>
        </w:rPr>
        <w:t>Contratação exclusiva para participação de microempresas - ME, empresa de pequeno porte – EPP ou equiparadas para aquisição de 68 cestas natalinas embaladas, fechadas contendo no mínimo 32 (trinta e dois) itens.</w:t>
      </w:r>
    </w:p>
    <w:p w14:paraId="3BA0E442" w14:textId="77777777" w:rsidR="009C7753" w:rsidRPr="00D86C36" w:rsidRDefault="009C7753" w:rsidP="009C7753">
      <w:pPr>
        <w:numPr>
          <w:ilvl w:val="0"/>
          <w:numId w:val="16"/>
        </w:numPr>
        <w:spacing w:after="200" w:line="276" w:lineRule="auto"/>
        <w:ind w:left="502"/>
        <w:jc w:val="both"/>
        <w:rPr>
          <w:rFonts w:ascii="Arial" w:hAnsi="Arial" w:cs="Arial"/>
          <w:sz w:val="24"/>
          <w:szCs w:val="24"/>
        </w:rPr>
      </w:pPr>
      <w:r w:rsidRPr="00D86C36">
        <w:rPr>
          <w:rFonts w:ascii="Arial" w:hAnsi="Arial" w:cs="Arial"/>
          <w:b/>
          <w:i/>
          <w:sz w:val="24"/>
          <w:szCs w:val="24"/>
        </w:rPr>
        <w:t>Justificativa:</w:t>
      </w:r>
      <w:r w:rsidRPr="00D86C36">
        <w:rPr>
          <w:rFonts w:ascii="Arial" w:eastAsia="Times New Roman" w:hAnsi="Arial" w:cs="Arial"/>
          <w:sz w:val="24"/>
          <w:szCs w:val="24"/>
        </w:rPr>
        <w:t xml:space="preserve"> A aquisição visa </w:t>
      </w:r>
      <w:r>
        <w:rPr>
          <w:rFonts w:ascii="Arial" w:eastAsia="Times New Roman" w:hAnsi="Arial" w:cs="Arial"/>
          <w:sz w:val="24"/>
          <w:szCs w:val="24"/>
        </w:rPr>
        <w:t>a</w:t>
      </w:r>
      <w:r w:rsidRPr="00D86C36">
        <w:rPr>
          <w:rFonts w:ascii="Arial" w:eastAsia="Times New Roman" w:hAnsi="Arial" w:cs="Arial"/>
          <w:sz w:val="24"/>
          <w:szCs w:val="24"/>
        </w:rPr>
        <w:t xml:space="preserve">o fornecimento para os servidores da Câmara Municipal de Extrema de </w:t>
      </w:r>
      <w:r>
        <w:rPr>
          <w:rFonts w:ascii="Arial" w:eastAsia="Times New Roman" w:hAnsi="Arial" w:cs="Arial"/>
          <w:sz w:val="24"/>
          <w:szCs w:val="24"/>
        </w:rPr>
        <w:t>cestas natalinas para Confraternização</w:t>
      </w:r>
      <w:r w:rsidRPr="00D86C36">
        <w:rPr>
          <w:rFonts w:ascii="Arial" w:eastAsia="Times New Roman" w:hAnsi="Arial" w:cs="Arial"/>
          <w:sz w:val="24"/>
          <w:szCs w:val="24"/>
        </w:rPr>
        <w:t xml:space="preserve"> Universal em decorrência do final de ano, e para cumprimento da Lei Municipal Nº </w:t>
      </w:r>
      <w:r>
        <w:rPr>
          <w:rFonts w:ascii="Arial" w:eastAsia="Times New Roman" w:hAnsi="Arial" w:cs="Arial"/>
          <w:sz w:val="24"/>
          <w:szCs w:val="24"/>
        </w:rPr>
        <w:t>4.677/2022</w:t>
      </w:r>
      <w:r w:rsidRPr="00D86C36">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D86C36">
        <w:rPr>
          <w:rFonts w:ascii="Arial" w:eastAsia="Times New Roman" w:hAnsi="Arial" w:cs="Arial"/>
          <w:sz w:val="24"/>
          <w:szCs w:val="24"/>
        </w:rPr>
        <w:t>on</w:t>
      </w:r>
      <w:proofErr w:type="spellEnd"/>
      <w:r w:rsidRPr="00D86C36">
        <w:rPr>
          <w:rFonts w:ascii="Arial" w:eastAsia="Times New Roman" w:hAnsi="Arial" w:cs="Arial"/>
          <w:sz w:val="24"/>
          <w:szCs w:val="24"/>
        </w:rPr>
        <w:t xml:space="preserve"> </w:t>
      </w:r>
      <w:proofErr w:type="spellStart"/>
      <w:r w:rsidRPr="00D86C36">
        <w:rPr>
          <w:rFonts w:ascii="Arial" w:eastAsia="Times New Roman" w:hAnsi="Arial" w:cs="Arial"/>
          <w:sz w:val="24"/>
          <w:szCs w:val="24"/>
        </w:rPr>
        <w:t>line</w:t>
      </w:r>
      <w:proofErr w:type="spellEnd"/>
      <w:r w:rsidRPr="00D86C36">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26619C15" w14:textId="77777777" w:rsidR="009C7753" w:rsidRDefault="009C7753" w:rsidP="009C7753">
      <w:pPr>
        <w:ind w:left="502"/>
        <w:jc w:val="both"/>
        <w:rPr>
          <w:rFonts w:ascii="Arial" w:hAnsi="Arial" w:cs="Arial"/>
          <w:b/>
          <w:i/>
          <w:sz w:val="24"/>
          <w:szCs w:val="24"/>
        </w:rPr>
      </w:pPr>
    </w:p>
    <w:p w14:paraId="09AD9EE2" w14:textId="77777777" w:rsidR="009C7753" w:rsidRPr="00D86C36" w:rsidRDefault="009C7753" w:rsidP="009C7753">
      <w:pPr>
        <w:ind w:left="502"/>
        <w:jc w:val="both"/>
        <w:rPr>
          <w:rFonts w:ascii="Arial" w:hAnsi="Arial" w:cs="Arial"/>
          <w:sz w:val="24"/>
          <w:szCs w:val="24"/>
        </w:rPr>
      </w:pPr>
    </w:p>
    <w:p w14:paraId="64B501FE" w14:textId="77777777" w:rsidR="009C7753" w:rsidRPr="002C1C20" w:rsidRDefault="009C7753" w:rsidP="009C7753">
      <w:pPr>
        <w:numPr>
          <w:ilvl w:val="0"/>
          <w:numId w:val="16"/>
        </w:numPr>
        <w:spacing w:after="200" w:line="276" w:lineRule="auto"/>
        <w:ind w:left="0" w:firstLine="0"/>
        <w:jc w:val="both"/>
        <w:rPr>
          <w:rFonts w:ascii="Arial" w:hAnsi="Arial" w:cs="Arial"/>
          <w:b/>
          <w:i/>
          <w:sz w:val="24"/>
          <w:szCs w:val="24"/>
        </w:rPr>
      </w:pPr>
      <w:r w:rsidRPr="002C1C20">
        <w:rPr>
          <w:rFonts w:ascii="Arial" w:hAnsi="Arial" w:cs="Arial"/>
          <w:b/>
          <w:i/>
          <w:sz w:val="24"/>
          <w:szCs w:val="24"/>
        </w:rPr>
        <w:lastRenderedPageBreak/>
        <w:t xml:space="preserve">Requisitos necessários: </w:t>
      </w:r>
    </w:p>
    <w:p w14:paraId="0F1A4877"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3.1 Os</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E5AB2E0" w14:textId="77777777" w:rsidR="009C7753" w:rsidRPr="002E6ABF" w:rsidRDefault="009C7753" w:rsidP="009C7753">
      <w:pPr>
        <w:widowControl w:val="0"/>
        <w:suppressAutoHyphens/>
        <w:spacing w:after="0" w:line="240" w:lineRule="auto"/>
        <w:rPr>
          <w:rFonts w:ascii="Arial" w:eastAsia="Times New Roman" w:hAnsi="Arial" w:cs="Arial"/>
          <w:sz w:val="24"/>
          <w:szCs w:val="24"/>
          <w:lang w:eastAsia="zh-CN"/>
        </w:rPr>
      </w:pPr>
    </w:p>
    <w:p w14:paraId="788D3DAC"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5D83EAE4"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p>
    <w:p w14:paraId="28D70CF6" w14:textId="77777777" w:rsidR="009C7753" w:rsidRPr="000A10DE" w:rsidRDefault="009C7753" w:rsidP="009C7753">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5D1914EE" w14:textId="77777777" w:rsidR="009C7753" w:rsidRPr="000A10DE" w:rsidRDefault="009C7753" w:rsidP="009C7753">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644C6F4"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79145F9"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p>
    <w:p w14:paraId="5B36384C"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A1AA974" w14:textId="77777777" w:rsidR="009C7753" w:rsidRDefault="009C7753" w:rsidP="009C7753">
      <w:pPr>
        <w:widowControl w:val="0"/>
        <w:suppressAutoHyphens/>
        <w:spacing w:after="0" w:line="240" w:lineRule="auto"/>
        <w:jc w:val="both"/>
        <w:rPr>
          <w:rFonts w:ascii="Arial" w:eastAsia="Times New Roman" w:hAnsi="Arial" w:cs="Arial"/>
          <w:sz w:val="24"/>
          <w:szCs w:val="24"/>
          <w:lang w:eastAsia="zh-CN"/>
        </w:rPr>
      </w:pPr>
    </w:p>
    <w:p w14:paraId="7BE3ABEA"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8473BF9"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p>
    <w:p w14:paraId="0FD4A4FD"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BCA361B"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lang w:eastAsia="zh-CN"/>
        </w:rPr>
      </w:pPr>
    </w:p>
    <w:p w14:paraId="478A8C7D" w14:textId="77777777" w:rsidR="009C7753" w:rsidRDefault="009C7753" w:rsidP="009C7753">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93C79CB" w14:textId="77777777" w:rsidR="009C7753" w:rsidRPr="00D8337E" w:rsidRDefault="009C7753" w:rsidP="009C7753">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19272F" w14:textId="77777777" w:rsidR="009C7753" w:rsidRPr="00D8337E" w:rsidRDefault="009C7753" w:rsidP="009C7753">
      <w:pPr>
        <w:pStyle w:val="PargrafodaLista"/>
        <w:widowControl w:val="0"/>
        <w:numPr>
          <w:ilvl w:val="0"/>
          <w:numId w:val="17"/>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3000DFA9" w14:textId="77777777" w:rsidR="009C7753" w:rsidRPr="00D8337E" w:rsidRDefault="009C7753" w:rsidP="009C7753">
      <w:pPr>
        <w:pStyle w:val="PargrafodaLista"/>
        <w:spacing w:after="0" w:line="240" w:lineRule="auto"/>
        <w:rPr>
          <w:rFonts w:ascii="Arial" w:eastAsia="Times New Roman" w:hAnsi="Arial" w:cs="Arial"/>
          <w:sz w:val="24"/>
          <w:szCs w:val="24"/>
          <w:lang w:eastAsia="zh-CN"/>
        </w:rPr>
      </w:pPr>
    </w:p>
    <w:p w14:paraId="2C9128F8" w14:textId="77777777" w:rsidR="009C7753" w:rsidRPr="00D8337E" w:rsidRDefault="009C7753" w:rsidP="009C7753">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57DD6C03" w14:textId="77777777" w:rsidR="009C7753" w:rsidRPr="002E6ABF" w:rsidRDefault="009C7753" w:rsidP="009C7753">
      <w:pPr>
        <w:widowControl w:val="0"/>
        <w:suppressAutoHyphens/>
        <w:spacing w:after="0" w:line="240" w:lineRule="auto"/>
        <w:jc w:val="both"/>
        <w:rPr>
          <w:rFonts w:ascii="Arial" w:eastAsia="Times New Roman" w:hAnsi="Arial" w:cs="Arial"/>
          <w:b/>
          <w:sz w:val="24"/>
          <w:szCs w:val="24"/>
          <w:lang w:eastAsia="zh-CN"/>
        </w:rPr>
      </w:pPr>
    </w:p>
    <w:p w14:paraId="64859896" w14:textId="77777777" w:rsidR="009C7753" w:rsidRPr="002E6ABF" w:rsidRDefault="009C7753" w:rsidP="009C775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43BA91A" w14:textId="77777777" w:rsidR="009C7753" w:rsidRPr="00D8337E" w:rsidRDefault="009C7753" w:rsidP="009C775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FD338E4" w14:textId="77777777" w:rsidR="009C7753" w:rsidRDefault="009C7753" w:rsidP="009C775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553A52C7" w14:textId="77777777" w:rsidR="009C7753" w:rsidRDefault="009C7753" w:rsidP="009C775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9866EDD" w14:textId="77777777" w:rsidR="009C7753" w:rsidRDefault="009C7753" w:rsidP="009C775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557F491" w14:textId="54182A72" w:rsidR="009C7753" w:rsidRDefault="009C7753" w:rsidP="009C7753">
      <w:pPr>
        <w:widowControl w:val="0"/>
        <w:suppressAutoHyphens/>
        <w:spacing w:after="0" w:line="240" w:lineRule="auto"/>
        <w:jc w:val="both"/>
        <w:rPr>
          <w:rFonts w:ascii="Arial" w:eastAsia="Times New Roman" w:hAnsi="Arial" w:cs="Arial"/>
          <w:b/>
          <w:sz w:val="24"/>
          <w:szCs w:val="24"/>
          <w:lang w:eastAsia="zh-CN"/>
        </w:rPr>
      </w:pPr>
    </w:p>
    <w:p w14:paraId="3E21305B" w14:textId="77777777" w:rsidR="00D41DAB" w:rsidRPr="002E6ABF" w:rsidRDefault="00D41DAB" w:rsidP="009C7753">
      <w:pPr>
        <w:widowControl w:val="0"/>
        <w:suppressAutoHyphens/>
        <w:spacing w:after="0" w:line="240" w:lineRule="auto"/>
        <w:jc w:val="both"/>
        <w:rPr>
          <w:rFonts w:ascii="Arial" w:eastAsia="Times New Roman" w:hAnsi="Arial" w:cs="Arial"/>
          <w:b/>
          <w:sz w:val="24"/>
          <w:szCs w:val="24"/>
          <w:lang w:eastAsia="zh-CN"/>
        </w:rPr>
      </w:pPr>
    </w:p>
    <w:p w14:paraId="4A4E482D"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3833B699" w14:textId="77777777" w:rsidR="009C7753" w:rsidRPr="002E6ABF" w:rsidRDefault="009C7753" w:rsidP="009C7753">
      <w:pPr>
        <w:widowControl w:val="0"/>
        <w:suppressAutoHyphens/>
        <w:spacing w:after="0" w:line="240" w:lineRule="auto"/>
        <w:jc w:val="both"/>
        <w:rPr>
          <w:rFonts w:ascii="Arial" w:eastAsia="Times New Roman" w:hAnsi="Arial" w:cs="Arial"/>
          <w:sz w:val="24"/>
          <w:szCs w:val="24"/>
          <w:shd w:val="clear" w:color="auto" w:fill="FFFF00"/>
          <w:lang w:eastAsia="zh-CN"/>
        </w:rPr>
      </w:pPr>
    </w:p>
    <w:p w14:paraId="32F0D3AA" w14:textId="77777777" w:rsidR="009C7753" w:rsidRDefault="009C7753" w:rsidP="009C7753">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5BF4F08E" w14:textId="77777777" w:rsidR="009C7753"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5EBD6295" w14:textId="77777777" w:rsidR="009C7753" w:rsidRPr="002E6ABF" w:rsidRDefault="009C7753" w:rsidP="009C7753">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227BD6A8" w14:textId="77777777" w:rsidR="009C7753" w:rsidRDefault="009C7753" w:rsidP="009C7753">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3E6AD6C" w14:textId="77777777" w:rsidR="009C7753" w:rsidRDefault="009C7753" w:rsidP="009C7753">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397B92A" w14:textId="77777777" w:rsidR="009C7753" w:rsidRDefault="009C7753" w:rsidP="009C7753">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EA74B30" w14:textId="77777777" w:rsidR="009C7753" w:rsidRPr="004A46A9" w:rsidRDefault="009C7753" w:rsidP="009C7753">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2FC3C7D" w14:textId="77777777" w:rsidR="009C7753" w:rsidRPr="004A46A9" w:rsidRDefault="009C7753" w:rsidP="009C7753">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1A96F44" w14:textId="77777777" w:rsidR="009C7753" w:rsidRDefault="009C7753" w:rsidP="009C7753">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C1E2DBD" w14:textId="77777777" w:rsidR="009C7753" w:rsidRPr="002E6ABF" w:rsidRDefault="009C7753" w:rsidP="009C7753">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0CCD81AF" w14:textId="77777777" w:rsidR="009C7753" w:rsidRPr="002E6ABF" w:rsidRDefault="009C7753" w:rsidP="009C7753">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42F4C33B" w14:textId="77777777" w:rsidR="009C7753" w:rsidRPr="002E6ABF" w:rsidRDefault="009C7753" w:rsidP="009C7753">
      <w:pPr>
        <w:widowControl w:val="0"/>
        <w:suppressAutoHyphens/>
        <w:spacing w:after="0" w:line="240" w:lineRule="auto"/>
        <w:jc w:val="both"/>
        <w:rPr>
          <w:rFonts w:ascii="Arial" w:eastAsia="Times New Roman" w:hAnsi="Arial" w:cs="Arial"/>
          <w:b/>
          <w:sz w:val="24"/>
          <w:szCs w:val="24"/>
          <w:lang w:eastAsia="zh-CN"/>
        </w:rPr>
      </w:pPr>
    </w:p>
    <w:p w14:paraId="42F2922A" w14:textId="77777777" w:rsidR="009C7753" w:rsidRPr="002E6ABF" w:rsidRDefault="009C7753" w:rsidP="009C7753">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EDE2607" w14:textId="77777777" w:rsidR="009C7753" w:rsidRPr="002C1C20" w:rsidRDefault="009C7753" w:rsidP="009C7753">
      <w:pPr>
        <w:pStyle w:val="PargrafodaLista"/>
        <w:rPr>
          <w:rFonts w:ascii="Arial" w:hAnsi="Arial" w:cs="Arial"/>
          <w:sz w:val="24"/>
          <w:szCs w:val="24"/>
        </w:rPr>
      </w:pPr>
    </w:p>
    <w:p w14:paraId="5B65D367" w14:textId="77777777" w:rsidR="009C7753" w:rsidRPr="002C1C20" w:rsidRDefault="009C7753" w:rsidP="009C7753">
      <w:pPr>
        <w:numPr>
          <w:ilvl w:val="0"/>
          <w:numId w:val="16"/>
        </w:numPr>
        <w:spacing w:after="200" w:line="276" w:lineRule="auto"/>
        <w:ind w:left="0" w:firstLine="0"/>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14:paraId="6C6BEFCE" w14:textId="77777777" w:rsidR="009C7753" w:rsidRPr="002C1C20" w:rsidRDefault="009C7753" w:rsidP="009C7753">
      <w:pPr>
        <w:numPr>
          <w:ilvl w:val="0"/>
          <w:numId w:val="16"/>
        </w:numPr>
        <w:autoSpaceDE w:val="0"/>
        <w:autoSpaceDN w:val="0"/>
        <w:adjustRightInd w:val="0"/>
        <w:spacing w:after="0" w:line="240" w:lineRule="auto"/>
        <w:ind w:left="0" w:firstLine="0"/>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03DBA66E" w14:textId="77777777" w:rsidR="009C7753" w:rsidRPr="002C1C20" w:rsidRDefault="009C7753" w:rsidP="009C7753">
      <w:pPr>
        <w:autoSpaceDE w:val="0"/>
        <w:autoSpaceDN w:val="0"/>
        <w:adjustRightInd w:val="0"/>
        <w:spacing w:after="0" w:line="240" w:lineRule="auto"/>
        <w:ind w:left="720"/>
        <w:jc w:val="both"/>
        <w:rPr>
          <w:rFonts w:ascii="Arial" w:hAnsi="Arial" w:cs="Arial"/>
          <w:color w:val="000000"/>
          <w:sz w:val="24"/>
          <w:szCs w:val="24"/>
          <w:lang w:eastAsia="pt-BR"/>
        </w:rPr>
      </w:pPr>
    </w:p>
    <w:p w14:paraId="1C8C6F5A" w14:textId="77777777" w:rsidR="009C7753" w:rsidRDefault="009C7753" w:rsidP="009C7753">
      <w:pPr>
        <w:numPr>
          <w:ilvl w:val="0"/>
          <w:numId w:val="13"/>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52989BAC" w14:textId="77777777" w:rsidR="009C7753" w:rsidRPr="002C1C20" w:rsidRDefault="009C7753" w:rsidP="009C7753">
      <w:pPr>
        <w:autoSpaceDE w:val="0"/>
        <w:autoSpaceDN w:val="0"/>
        <w:adjustRightInd w:val="0"/>
        <w:spacing w:after="0" w:line="240" w:lineRule="auto"/>
        <w:ind w:left="720"/>
        <w:jc w:val="both"/>
        <w:rPr>
          <w:rFonts w:ascii="Arial" w:hAnsi="Arial" w:cs="Arial"/>
          <w:color w:val="000000"/>
          <w:sz w:val="24"/>
          <w:szCs w:val="24"/>
          <w:lang w:eastAsia="pt-BR"/>
        </w:rPr>
      </w:pPr>
    </w:p>
    <w:p w14:paraId="4398F65E" w14:textId="77777777" w:rsidR="009C7753" w:rsidRPr="002C1C20" w:rsidRDefault="009C7753" w:rsidP="009C7753">
      <w:pPr>
        <w:numPr>
          <w:ilvl w:val="0"/>
          <w:numId w:val="13"/>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O objeto deverá ser transportado com segurança e sob a responsabilidade da contratada</w:t>
      </w:r>
      <w:r>
        <w:rPr>
          <w:rFonts w:ascii="Arial" w:hAnsi="Arial" w:cs="Arial"/>
          <w:color w:val="000000"/>
          <w:sz w:val="24"/>
          <w:szCs w:val="24"/>
          <w:lang w:eastAsia="pt-BR"/>
        </w:rPr>
        <w:t>, devidamente embalada e com prazo de validade dos produtos por pelo menos três meses de sua entrega</w:t>
      </w:r>
      <w:r w:rsidRPr="002C1C20">
        <w:rPr>
          <w:rFonts w:ascii="Arial" w:hAnsi="Arial" w:cs="Arial"/>
          <w:color w:val="000000"/>
          <w:sz w:val="24"/>
          <w:szCs w:val="24"/>
          <w:lang w:eastAsia="pt-BR"/>
        </w:rPr>
        <w:t xml:space="preserve">. </w:t>
      </w:r>
    </w:p>
    <w:p w14:paraId="5E3048AB" w14:textId="77777777" w:rsidR="009C7753" w:rsidRPr="002C1C20" w:rsidRDefault="009C7753" w:rsidP="009C7753">
      <w:pPr>
        <w:autoSpaceDE w:val="0"/>
        <w:autoSpaceDN w:val="0"/>
        <w:adjustRightInd w:val="0"/>
        <w:spacing w:after="0" w:line="240" w:lineRule="auto"/>
        <w:ind w:left="720"/>
        <w:jc w:val="both"/>
        <w:rPr>
          <w:rFonts w:ascii="Arial" w:hAnsi="Arial" w:cs="Arial"/>
          <w:sz w:val="24"/>
          <w:szCs w:val="24"/>
        </w:rPr>
      </w:pPr>
    </w:p>
    <w:p w14:paraId="7D609DC3" w14:textId="77777777" w:rsidR="009C7753" w:rsidRPr="002C1C20" w:rsidRDefault="009C7753" w:rsidP="009C7753">
      <w:pPr>
        <w:numPr>
          <w:ilvl w:val="0"/>
          <w:numId w:val="16"/>
        </w:numPr>
        <w:spacing w:after="200" w:line="276" w:lineRule="auto"/>
        <w:ind w:left="0" w:firstLine="0"/>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7E913347" w14:textId="77777777" w:rsidR="009C7753" w:rsidRPr="00663D93" w:rsidRDefault="009C7753" w:rsidP="009C7753">
      <w:pPr>
        <w:pStyle w:val="PargrafodaLista"/>
        <w:jc w:val="both"/>
        <w:rPr>
          <w:rFonts w:ascii="Arial" w:eastAsia="Times New Roman" w:hAnsi="Arial" w:cs="Arial"/>
          <w:sz w:val="24"/>
          <w:szCs w:val="24"/>
        </w:rPr>
      </w:pPr>
      <w:r w:rsidRPr="00663D93">
        <w:rPr>
          <w:rFonts w:ascii="Arial" w:hAnsi="Arial" w:cs="Arial"/>
          <w:sz w:val="24"/>
          <w:szCs w:val="24"/>
        </w:rPr>
        <w:t xml:space="preserve">Estimativa do valor: </w:t>
      </w:r>
      <w:r w:rsidRPr="00D86C36">
        <w:rPr>
          <w:rFonts w:ascii="Arial" w:eastAsia="Times New Roman" w:hAnsi="Arial" w:cs="Arial"/>
          <w:sz w:val="24"/>
          <w:szCs w:val="24"/>
        </w:rPr>
        <w:t>R$ 23.137,00 (vinte e três mil e cento e trinta e sete reais).</w:t>
      </w:r>
    </w:p>
    <w:p w14:paraId="23692B4C" w14:textId="77777777" w:rsidR="009C7753" w:rsidRDefault="009C7753" w:rsidP="009C7753">
      <w:pPr>
        <w:pStyle w:val="PargrafodaLista"/>
        <w:rPr>
          <w:rFonts w:ascii="Arial" w:eastAsia="Times New Roman" w:hAnsi="Arial" w:cs="Arial"/>
          <w:sz w:val="24"/>
          <w:szCs w:val="24"/>
        </w:rPr>
      </w:pPr>
      <w:r w:rsidRPr="00663D93">
        <w:rPr>
          <w:rFonts w:ascii="Arial" w:eastAsia="Times New Roman" w:hAnsi="Arial" w:cs="Arial"/>
          <w:sz w:val="24"/>
          <w:szCs w:val="24"/>
        </w:rPr>
        <w:t xml:space="preserve">Dotação orçamentária: </w:t>
      </w:r>
      <w:r>
        <w:rPr>
          <w:rFonts w:ascii="Arial" w:eastAsia="Times New Roman" w:hAnsi="Arial" w:cs="Arial"/>
          <w:sz w:val="24"/>
          <w:szCs w:val="24"/>
        </w:rPr>
        <w:t>3.3.90.30 – Material de consumo.</w:t>
      </w:r>
    </w:p>
    <w:p w14:paraId="14AEC9DF" w14:textId="77777777" w:rsidR="009C7753" w:rsidRPr="002C1C20" w:rsidRDefault="009C7753" w:rsidP="009C7753">
      <w:pPr>
        <w:pStyle w:val="PargrafodaLista"/>
        <w:rPr>
          <w:rFonts w:ascii="Arial" w:hAnsi="Arial" w:cs="Arial"/>
          <w:sz w:val="24"/>
          <w:szCs w:val="24"/>
        </w:rPr>
      </w:pPr>
    </w:p>
    <w:p w14:paraId="10831986" w14:textId="77777777" w:rsidR="009C7753" w:rsidRPr="002C1C20"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lastRenderedPageBreak/>
        <w:t>Condições de execução (métodos, estratégias e prazos de execução e garantia):</w:t>
      </w:r>
    </w:p>
    <w:p w14:paraId="1076F549" w14:textId="77777777" w:rsidR="009C7753" w:rsidRDefault="009C7753" w:rsidP="009C7753">
      <w:pPr>
        <w:pStyle w:val="PargrafodaLista"/>
        <w:numPr>
          <w:ilvl w:val="0"/>
          <w:numId w:val="14"/>
        </w:numPr>
        <w:ind w:left="709" w:hanging="284"/>
        <w:jc w:val="both"/>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 xml:space="preserve">regime de </w:t>
      </w:r>
      <w:r w:rsidRPr="000A5C46">
        <w:rPr>
          <w:rFonts w:ascii="Arial" w:hAnsi="Arial" w:cs="Arial"/>
          <w:color w:val="000000"/>
          <w:sz w:val="24"/>
          <w:szCs w:val="24"/>
        </w:rPr>
        <w:t>fornecimento</w:t>
      </w:r>
      <w:r>
        <w:rPr>
          <w:rFonts w:ascii="Arial" w:hAnsi="Arial" w:cs="Arial"/>
          <w:color w:val="000000"/>
          <w:sz w:val="24"/>
          <w:szCs w:val="24"/>
        </w:rPr>
        <w:t xml:space="preserve"> imediato,</w:t>
      </w:r>
      <w:r w:rsidRPr="002E6ABF">
        <w:rPr>
          <w:rFonts w:ascii="Arial" w:hAnsi="Arial" w:cs="Arial"/>
          <w:color w:val="000000"/>
          <w:sz w:val="24"/>
          <w:szCs w:val="24"/>
        </w:rPr>
        <w:t xml:space="preserve"> empreitada por preço unitário</w:t>
      </w:r>
      <w:r>
        <w:rPr>
          <w:rFonts w:ascii="Arial" w:hAnsi="Arial" w:cs="Arial"/>
          <w:sz w:val="24"/>
          <w:szCs w:val="24"/>
        </w:rPr>
        <w:t>.</w:t>
      </w:r>
    </w:p>
    <w:p w14:paraId="3EACAF90" w14:textId="77777777" w:rsidR="009C7753" w:rsidRDefault="009C7753" w:rsidP="009C7753">
      <w:pPr>
        <w:numPr>
          <w:ilvl w:val="0"/>
          <w:numId w:val="14"/>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1D7EA14" w14:textId="77777777" w:rsidR="009C7753" w:rsidRDefault="009C7753" w:rsidP="009C7753">
      <w:pPr>
        <w:numPr>
          <w:ilvl w:val="0"/>
          <w:numId w:val="14"/>
        </w:numPr>
        <w:spacing w:after="200" w:line="276" w:lineRule="auto"/>
        <w:ind w:left="709" w:hanging="284"/>
        <w:jc w:val="both"/>
        <w:rPr>
          <w:rFonts w:ascii="Arial" w:hAnsi="Arial" w:cs="Arial"/>
          <w:sz w:val="24"/>
          <w:szCs w:val="24"/>
        </w:rPr>
      </w:pPr>
      <w:r w:rsidRPr="00D86C36">
        <w:rPr>
          <w:rFonts w:ascii="Arial" w:hAnsi="Arial" w:cs="Arial"/>
          <w:b/>
          <w:bCs/>
          <w:sz w:val="24"/>
          <w:szCs w:val="24"/>
        </w:rPr>
        <w:t>Os produtos deverão ser novos, entregues devidamente embalados em caixas plásticas com tampas</w:t>
      </w:r>
      <w:r>
        <w:rPr>
          <w:rFonts w:ascii="Arial" w:hAnsi="Arial" w:cs="Arial"/>
          <w:sz w:val="24"/>
          <w:szCs w:val="24"/>
        </w:rPr>
        <w:t>, acondicionados e transportados com segurança e sob a responsabilidade da LICITANTE. O almoxarife recusará os produtos que forem entregues em desconformidades com o previsto neste Termo.</w:t>
      </w:r>
    </w:p>
    <w:p w14:paraId="533BAEAC" w14:textId="77777777" w:rsidR="009C7753" w:rsidRPr="007367B2" w:rsidRDefault="009C7753" w:rsidP="009C7753">
      <w:pPr>
        <w:numPr>
          <w:ilvl w:val="0"/>
          <w:numId w:val="14"/>
        </w:numPr>
        <w:spacing w:after="200" w:line="276" w:lineRule="auto"/>
        <w:ind w:left="709" w:hanging="284"/>
        <w:jc w:val="both"/>
        <w:rPr>
          <w:rFonts w:ascii="Arial" w:hAnsi="Arial" w:cs="Arial"/>
          <w:sz w:val="24"/>
          <w:szCs w:val="24"/>
        </w:rPr>
      </w:pPr>
      <w:r>
        <w:rPr>
          <w:rFonts w:ascii="Arial" w:hAnsi="Arial" w:cs="Arial"/>
          <w:sz w:val="24"/>
          <w:szCs w:val="24"/>
        </w:rPr>
        <w:t>As cestas deverão ser entregues no dia 05 de dezembro de 2022.</w:t>
      </w:r>
    </w:p>
    <w:p w14:paraId="33A8D92D" w14:textId="77777777" w:rsidR="009C7753" w:rsidRPr="002C1C20"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contratada:</w:t>
      </w:r>
    </w:p>
    <w:p w14:paraId="6FA051E9"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74734B2E"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6182783"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7B0938B"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C193C38"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6F2832CB"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43178B9"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8F14F77"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C823E41"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B9B1C07"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88F1F45"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w:t>
      </w:r>
      <w:r w:rsidRPr="00482F58">
        <w:rPr>
          <w:rFonts w:ascii="Arial" w:hAnsi="Arial" w:cs="Arial"/>
          <w:color w:val="000000"/>
          <w:sz w:val="24"/>
          <w:szCs w:val="24"/>
        </w:rPr>
        <w:lastRenderedPageBreak/>
        <w:t xml:space="preserve">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35AF7508"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7297B04"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D610A63"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ED8722D"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0A0E5B7"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7996E41"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427861C"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B50B97C"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12E8B7AC" w14:textId="77777777" w:rsidR="009C7753" w:rsidRPr="00482F58"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4DAEB13" w14:textId="77777777" w:rsidR="009C7753" w:rsidRDefault="009C7753" w:rsidP="009C775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14:paraId="5D78E41C" w14:textId="77777777" w:rsidR="009C7753" w:rsidRPr="002C1C20" w:rsidRDefault="009C7753" w:rsidP="009C7753">
      <w:pPr>
        <w:spacing w:after="0" w:line="240" w:lineRule="auto"/>
        <w:ind w:left="360"/>
        <w:jc w:val="both"/>
        <w:rPr>
          <w:rFonts w:ascii="Arial" w:hAnsi="Arial" w:cs="Arial"/>
          <w:color w:val="000000"/>
          <w:sz w:val="24"/>
          <w:szCs w:val="24"/>
        </w:rPr>
      </w:pPr>
    </w:p>
    <w:p w14:paraId="01D3E675" w14:textId="77777777" w:rsidR="009C7753" w:rsidRPr="002C1C20"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contratante:</w:t>
      </w:r>
    </w:p>
    <w:p w14:paraId="393CD9A4" w14:textId="77777777" w:rsidR="009C7753"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6E7638D3" w14:textId="77777777" w:rsidR="009C7753" w:rsidRPr="00482F58"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486EFC19" w14:textId="77777777" w:rsidR="009C7753"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64CA3840" w14:textId="77777777" w:rsidR="009C7753" w:rsidRPr="00482F58"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3CDCE20A" w14:textId="77777777" w:rsidR="009C7753"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00D87DF7" w14:textId="77777777" w:rsidR="009C7753" w:rsidRPr="00482F58"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C652887" w14:textId="77777777" w:rsidR="009C7753"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FD07493" w14:textId="77777777" w:rsidR="009C7753" w:rsidRPr="00482F58"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1B14ECDB" w14:textId="77777777" w:rsidR="009C7753"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CCF474B" w14:textId="77777777" w:rsidR="009C7753" w:rsidRPr="002C1C20" w:rsidRDefault="009C7753" w:rsidP="009C7753">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06EECD25" w14:textId="77777777" w:rsidR="009C7753" w:rsidRDefault="009C7753" w:rsidP="009C7753">
      <w:pPr>
        <w:numPr>
          <w:ilvl w:val="0"/>
          <w:numId w:val="16"/>
        </w:numPr>
        <w:spacing w:after="200" w:line="276" w:lineRule="auto"/>
        <w:ind w:left="0" w:firstLine="0"/>
        <w:jc w:val="both"/>
        <w:rPr>
          <w:rFonts w:ascii="Arial" w:hAnsi="Arial" w:cs="Arial"/>
          <w:b/>
          <w:sz w:val="24"/>
          <w:szCs w:val="24"/>
        </w:rPr>
      </w:pPr>
      <w:r w:rsidRPr="002C1C20">
        <w:rPr>
          <w:rFonts w:ascii="Arial" w:hAnsi="Arial" w:cs="Arial"/>
          <w:b/>
          <w:sz w:val="24"/>
          <w:szCs w:val="24"/>
        </w:rPr>
        <w:t xml:space="preserve"> Gestão e fiscalização do contrato:</w:t>
      </w:r>
    </w:p>
    <w:p w14:paraId="1240CBD0" w14:textId="77777777" w:rsidR="009C7753" w:rsidRDefault="009C7753" w:rsidP="009C7753">
      <w:pPr>
        <w:pStyle w:val="PargrafodaLista"/>
        <w:numPr>
          <w:ilvl w:val="1"/>
          <w:numId w:val="16"/>
        </w:numPr>
        <w:spacing w:after="0" w:line="240" w:lineRule="auto"/>
        <w:ind w:left="0" w:firstLine="0"/>
        <w:jc w:val="both"/>
        <w:rPr>
          <w:rFonts w:ascii="Arial" w:hAnsi="Arial" w:cs="Arial"/>
          <w:color w:val="000000"/>
          <w:sz w:val="24"/>
          <w:szCs w:val="24"/>
        </w:rPr>
      </w:pPr>
      <w:r w:rsidRPr="00085A85">
        <w:rPr>
          <w:rFonts w:ascii="Arial" w:hAnsi="Arial" w:cs="Arial"/>
          <w:color w:val="000000"/>
          <w:sz w:val="24"/>
          <w:szCs w:val="24"/>
        </w:rPr>
        <w:t xml:space="preserve">O fornecimento de que trata o objeto será acompanhado e fiscalizado pela servidora Lais Oliveira Costa, CPF nº 130.749.156-17, designada para este fim, denominada em ato próprio Gestora e Fiscal de Contratos, ou qualquer outro </w:t>
      </w:r>
      <w:r w:rsidRPr="00085A85">
        <w:rPr>
          <w:rFonts w:ascii="Arial" w:hAnsi="Arial" w:cs="Arial"/>
          <w:color w:val="000000"/>
          <w:sz w:val="24"/>
          <w:szCs w:val="24"/>
        </w:rPr>
        <w:lastRenderedPageBreak/>
        <w:t>servidor que vier a substituí-la, permitida a contratação de terceiros para assisti-la e subsidiá-la de informações pertinentes a esta atribuição.</w:t>
      </w:r>
    </w:p>
    <w:p w14:paraId="5AD7B1B5" w14:textId="77777777" w:rsidR="009C7753" w:rsidRPr="00540F7C" w:rsidRDefault="009C7753" w:rsidP="009C7753">
      <w:pPr>
        <w:pStyle w:val="PargrafodaLista"/>
        <w:numPr>
          <w:ilvl w:val="1"/>
          <w:numId w:val="1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FC9455C" w14:textId="77777777" w:rsidR="009C7753" w:rsidRDefault="009C7753" w:rsidP="009C7753">
      <w:pPr>
        <w:numPr>
          <w:ilvl w:val="1"/>
          <w:numId w:val="16"/>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7769911" w14:textId="77777777" w:rsidR="009C7753" w:rsidRDefault="009C7753" w:rsidP="009C7753">
      <w:pPr>
        <w:spacing w:after="0" w:line="240" w:lineRule="auto"/>
        <w:jc w:val="both"/>
        <w:rPr>
          <w:rFonts w:ascii="Arial" w:hAnsi="Arial" w:cs="Arial"/>
          <w:color w:val="000000"/>
          <w:sz w:val="24"/>
          <w:szCs w:val="24"/>
        </w:rPr>
      </w:pPr>
    </w:p>
    <w:p w14:paraId="6BDACEF4" w14:textId="77777777" w:rsidR="009C7753" w:rsidRPr="002C1C20"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de pagamento:</w:t>
      </w:r>
    </w:p>
    <w:p w14:paraId="4442662B" w14:textId="77777777" w:rsidR="009C7753" w:rsidRDefault="009C7753" w:rsidP="009C7753">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42565F74"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w:t>
      </w:r>
    </w:p>
    <w:p w14:paraId="0698CB32" w14:textId="77777777" w:rsidR="009C7753" w:rsidRPr="00B91DAA" w:rsidRDefault="009C7753" w:rsidP="009C7753">
      <w:pPr>
        <w:widowControl w:val="0"/>
        <w:suppressAutoHyphens/>
        <w:spacing w:after="0" w:line="240" w:lineRule="auto"/>
        <w:ind w:left="709"/>
        <w:jc w:val="both"/>
        <w:rPr>
          <w:rFonts w:ascii="Arial" w:eastAsia="Times New Roman" w:hAnsi="Arial" w:cs="Arial"/>
          <w:color w:val="000000"/>
          <w:sz w:val="24"/>
          <w:szCs w:val="24"/>
          <w:lang w:eastAsia="zh-CN"/>
        </w:rPr>
      </w:pPr>
    </w:p>
    <w:p w14:paraId="2EB7FFC7"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3DC3B20" w14:textId="77777777" w:rsidR="009C7753" w:rsidRPr="00B91DAA" w:rsidRDefault="009C7753" w:rsidP="009C7753">
      <w:pPr>
        <w:widowControl w:val="0"/>
        <w:suppressAutoHyphens/>
        <w:spacing w:after="0" w:line="240" w:lineRule="auto"/>
        <w:ind w:left="709"/>
        <w:jc w:val="both"/>
        <w:rPr>
          <w:rFonts w:ascii="Arial" w:eastAsia="Times New Roman" w:hAnsi="Arial" w:cs="Arial"/>
          <w:color w:val="000000"/>
          <w:sz w:val="24"/>
          <w:szCs w:val="24"/>
          <w:lang w:eastAsia="zh-CN"/>
        </w:rPr>
      </w:pPr>
    </w:p>
    <w:p w14:paraId="12D51F8E"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52857C4" w14:textId="77777777" w:rsidR="009C7753" w:rsidRPr="00B91DAA" w:rsidRDefault="009C7753" w:rsidP="009C7753">
      <w:pPr>
        <w:widowControl w:val="0"/>
        <w:suppressAutoHyphens/>
        <w:spacing w:after="0" w:line="240" w:lineRule="auto"/>
        <w:jc w:val="both"/>
        <w:rPr>
          <w:rFonts w:ascii="Arial" w:eastAsia="Times New Roman" w:hAnsi="Arial" w:cs="Arial"/>
          <w:color w:val="000000"/>
          <w:sz w:val="24"/>
          <w:szCs w:val="24"/>
          <w:lang w:eastAsia="zh-CN"/>
        </w:rPr>
      </w:pPr>
    </w:p>
    <w:p w14:paraId="47BBB120"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0686F7F0" w14:textId="77777777" w:rsidR="009C7753" w:rsidRPr="00B91DAA" w:rsidRDefault="009C7753" w:rsidP="009C7753">
      <w:pPr>
        <w:widowControl w:val="0"/>
        <w:suppressAutoHyphens/>
        <w:spacing w:after="0" w:line="240" w:lineRule="auto"/>
        <w:jc w:val="both"/>
        <w:rPr>
          <w:rFonts w:ascii="Arial" w:eastAsia="Times New Roman" w:hAnsi="Arial" w:cs="Arial"/>
          <w:color w:val="000000"/>
          <w:sz w:val="24"/>
          <w:szCs w:val="24"/>
          <w:lang w:eastAsia="zh-CN"/>
        </w:rPr>
      </w:pPr>
    </w:p>
    <w:p w14:paraId="02E26777"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42A7F953" w14:textId="77777777" w:rsidR="009C7753" w:rsidRPr="00B91DAA" w:rsidRDefault="009C7753" w:rsidP="009C7753">
      <w:pPr>
        <w:widowControl w:val="0"/>
        <w:suppressAutoHyphens/>
        <w:spacing w:after="0" w:line="240" w:lineRule="auto"/>
        <w:jc w:val="both"/>
        <w:rPr>
          <w:rFonts w:ascii="Arial" w:eastAsia="Times New Roman" w:hAnsi="Arial" w:cs="Arial"/>
          <w:color w:val="000000"/>
          <w:sz w:val="24"/>
          <w:szCs w:val="24"/>
          <w:lang w:eastAsia="zh-CN"/>
        </w:rPr>
      </w:pPr>
    </w:p>
    <w:p w14:paraId="4114CEBB"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64BA3CA" w14:textId="77777777" w:rsidR="009C7753" w:rsidRPr="00B91DAA" w:rsidRDefault="009C7753" w:rsidP="009C7753">
      <w:pPr>
        <w:widowControl w:val="0"/>
        <w:suppressAutoHyphens/>
        <w:spacing w:after="0" w:line="240" w:lineRule="auto"/>
        <w:jc w:val="both"/>
        <w:rPr>
          <w:rFonts w:ascii="Arial" w:eastAsia="Times New Roman" w:hAnsi="Arial" w:cs="Arial"/>
          <w:color w:val="000000"/>
          <w:sz w:val="24"/>
          <w:szCs w:val="24"/>
          <w:lang w:eastAsia="zh-CN"/>
        </w:rPr>
      </w:pPr>
    </w:p>
    <w:p w14:paraId="2ED75DA4"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302D94" w14:textId="77777777" w:rsidR="009C7753" w:rsidRPr="00B91DAA" w:rsidRDefault="009C7753" w:rsidP="009C7753">
      <w:pPr>
        <w:widowControl w:val="0"/>
        <w:suppressAutoHyphens/>
        <w:spacing w:after="0" w:line="240" w:lineRule="auto"/>
        <w:jc w:val="both"/>
        <w:rPr>
          <w:rFonts w:ascii="Arial" w:eastAsia="Times New Roman" w:hAnsi="Arial" w:cs="Arial"/>
          <w:color w:val="000000"/>
          <w:sz w:val="24"/>
          <w:szCs w:val="24"/>
          <w:lang w:eastAsia="zh-CN"/>
        </w:rPr>
      </w:pPr>
    </w:p>
    <w:p w14:paraId="2E5147CE"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O prazo de pagamento não será superior a trinta dias, contado a partir da data final do período de adimplemento da parcela.</w:t>
      </w:r>
    </w:p>
    <w:p w14:paraId="7F3C76C9" w14:textId="77777777" w:rsidR="009C7753" w:rsidRDefault="009C7753" w:rsidP="009C7753">
      <w:pPr>
        <w:widowControl w:val="0"/>
        <w:suppressAutoHyphens/>
        <w:spacing w:after="0" w:line="240" w:lineRule="auto"/>
        <w:jc w:val="both"/>
        <w:rPr>
          <w:rFonts w:ascii="Arial" w:eastAsia="Times New Roman" w:hAnsi="Arial" w:cs="Arial"/>
          <w:color w:val="000000"/>
          <w:sz w:val="24"/>
          <w:szCs w:val="24"/>
          <w:lang w:eastAsia="zh-CN"/>
        </w:rPr>
      </w:pPr>
    </w:p>
    <w:p w14:paraId="4DA5EBC3" w14:textId="77777777" w:rsidR="009C7753" w:rsidRDefault="009C7753" w:rsidP="009C7753">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715283A9" w14:textId="77777777" w:rsidR="009C7753" w:rsidRDefault="009C7753" w:rsidP="009C7753">
      <w:pPr>
        <w:widowControl w:val="0"/>
        <w:suppressAutoHyphens/>
        <w:spacing w:after="0" w:line="240" w:lineRule="auto"/>
        <w:jc w:val="both"/>
        <w:rPr>
          <w:rFonts w:ascii="Arial" w:eastAsia="Times New Roman" w:hAnsi="Arial" w:cs="Arial"/>
          <w:color w:val="000000"/>
          <w:sz w:val="24"/>
          <w:szCs w:val="24"/>
          <w:lang w:eastAsia="zh-CN"/>
        </w:rPr>
      </w:pPr>
    </w:p>
    <w:p w14:paraId="0591D2D9" w14:textId="77777777" w:rsidR="009C7753" w:rsidRPr="002C1C20" w:rsidRDefault="009C7753" w:rsidP="009C7753">
      <w:pPr>
        <w:pStyle w:val="PargrafodaLista"/>
        <w:numPr>
          <w:ilvl w:val="0"/>
          <w:numId w:val="23"/>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46528A66" w14:textId="77777777" w:rsidR="009C7753" w:rsidRPr="002C1C20"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14:paraId="67945467" w14:textId="77777777" w:rsidR="009C7753" w:rsidRPr="002C1C20"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Sanções contratuais:</w:t>
      </w:r>
    </w:p>
    <w:p w14:paraId="4076DC18" w14:textId="77777777" w:rsidR="009C7753" w:rsidRDefault="009C7753" w:rsidP="009C7753">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2AE6550B" w14:textId="77777777" w:rsidR="009C7753" w:rsidRPr="002C1C20" w:rsidRDefault="009C7753" w:rsidP="009C7753">
      <w:pPr>
        <w:spacing w:after="0" w:line="240" w:lineRule="auto"/>
        <w:ind w:left="360"/>
        <w:jc w:val="both"/>
        <w:rPr>
          <w:rFonts w:ascii="Arial" w:hAnsi="Arial" w:cs="Arial"/>
          <w:color w:val="000000"/>
          <w:sz w:val="24"/>
          <w:szCs w:val="24"/>
        </w:rPr>
      </w:pPr>
    </w:p>
    <w:p w14:paraId="6159560B" w14:textId="77777777" w:rsidR="009C7753" w:rsidRPr="00840206" w:rsidRDefault="009C7753" w:rsidP="009C7753">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B46D60A" w14:textId="77777777" w:rsidR="009C7753" w:rsidRPr="000C0466" w:rsidRDefault="009C7753" w:rsidP="009C7753">
      <w:pPr>
        <w:widowControl w:val="0"/>
        <w:suppressAutoHyphens/>
        <w:spacing w:after="0" w:line="240" w:lineRule="auto"/>
        <w:jc w:val="both"/>
        <w:rPr>
          <w:rFonts w:ascii="Arial" w:eastAsia="Times New Roman" w:hAnsi="Arial" w:cs="Arial"/>
          <w:sz w:val="24"/>
          <w:szCs w:val="24"/>
          <w:lang w:eastAsia="zh-CN"/>
        </w:rPr>
      </w:pPr>
    </w:p>
    <w:p w14:paraId="278E02A5" w14:textId="77777777" w:rsidR="009C7753" w:rsidRDefault="009C7753" w:rsidP="009C7753">
      <w:pPr>
        <w:widowControl w:val="0"/>
        <w:numPr>
          <w:ilvl w:val="0"/>
          <w:numId w:val="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0E083296" w14:textId="77777777" w:rsidR="009C7753" w:rsidRPr="000C0466" w:rsidRDefault="009C7753" w:rsidP="009C7753">
      <w:pPr>
        <w:widowControl w:val="0"/>
        <w:suppressAutoHyphens/>
        <w:spacing w:after="0" w:line="240" w:lineRule="auto"/>
        <w:ind w:right="-63"/>
        <w:jc w:val="both"/>
        <w:rPr>
          <w:rFonts w:ascii="Arial" w:eastAsia="Times New Roman" w:hAnsi="Arial" w:cs="Arial"/>
          <w:color w:val="000000"/>
          <w:sz w:val="24"/>
          <w:szCs w:val="24"/>
          <w:lang w:eastAsia="ja-JP"/>
        </w:rPr>
      </w:pPr>
    </w:p>
    <w:p w14:paraId="6B895245" w14:textId="77777777" w:rsidR="009C7753" w:rsidRPr="000C0466" w:rsidRDefault="009C7753" w:rsidP="009C7753">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0E262099" w14:textId="77777777" w:rsidR="009C7753" w:rsidRPr="000C0466" w:rsidRDefault="009C7753" w:rsidP="009C7753">
      <w:pPr>
        <w:widowControl w:val="0"/>
        <w:suppressAutoHyphens/>
        <w:spacing w:after="0" w:line="240" w:lineRule="auto"/>
        <w:jc w:val="both"/>
        <w:rPr>
          <w:rFonts w:ascii="Arial" w:eastAsia="Times New Roman" w:hAnsi="Arial" w:cs="Arial"/>
          <w:sz w:val="24"/>
          <w:szCs w:val="24"/>
          <w:lang w:eastAsia="zh-CN"/>
        </w:rPr>
      </w:pPr>
    </w:p>
    <w:p w14:paraId="67BD470D" w14:textId="77777777" w:rsidR="009C7753" w:rsidRPr="000C0466" w:rsidRDefault="009C7753" w:rsidP="009C7753">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35BA3C6" w14:textId="77777777" w:rsidR="009C7753" w:rsidRPr="000C0466" w:rsidRDefault="009C7753" w:rsidP="009C7753">
      <w:pPr>
        <w:widowControl w:val="0"/>
        <w:suppressAutoHyphens/>
        <w:spacing w:after="0" w:line="240" w:lineRule="auto"/>
        <w:jc w:val="both"/>
        <w:rPr>
          <w:rFonts w:ascii="Arial" w:eastAsia="Times New Roman" w:hAnsi="Arial" w:cs="Arial"/>
          <w:sz w:val="24"/>
          <w:szCs w:val="24"/>
          <w:lang w:eastAsia="zh-CN"/>
        </w:rPr>
      </w:pPr>
    </w:p>
    <w:p w14:paraId="4DA6CBE7" w14:textId="77777777" w:rsidR="009C7753" w:rsidRPr="000C0466" w:rsidRDefault="009C7753" w:rsidP="009C7753">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2E9491E" w14:textId="77777777" w:rsidR="009C7753" w:rsidRPr="000C0466" w:rsidRDefault="009C7753" w:rsidP="009C7753">
      <w:pPr>
        <w:widowControl w:val="0"/>
        <w:suppressAutoHyphens/>
        <w:spacing w:after="0" w:line="240" w:lineRule="auto"/>
        <w:jc w:val="both"/>
        <w:rPr>
          <w:rFonts w:ascii="Arial" w:eastAsia="Times New Roman" w:hAnsi="Arial" w:cs="Arial"/>
          <w:sz w:val="24"/>
          <w:szCs w:val="24"/>
          <w:lang w:eastAsia="zh-CN"/>
        </w:rPr>
      </w:pPr>
    </w:p>
    <w:p w14:paraId="1AA6C277" w14:textId="77777777" w:rsidR="009C7753" w:rsidRDefault="009C7753" w:rsidP="009C7753">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7F1C69" w14:textId="77777777" w:rsidR="009C7753" w:rsidRPr="000C0466" w:rsidRDefault="009C7753" w:rsidP="009C7753">
      <w:pPr>
        <w:widowControl w:val="0"/>
        <w:suppressAutoHyphens/>
        <w:spacing w:after="0" w:line="240" w:lineRule="auto"/>
        <w:jc w:val="both"/>
        <w:rPr>
          <w:rFonts w:ascii="Arial" w:eastAsia="Times New Roman" w:hAnsi="Arial" w:cs="Arial"/>
          <w:sz w:val="24"/>
          <w:szCs w:val="24"/>
          <w:lang w:eastAsia="zh-CN"/>
        </w:rPr>
      </w:pPr>
    </w:p>
    <w:p w14:paraId="49719F11" w14:textId="77777777" w:rsidR="009C7753" w:rsidRPr="000C0466" w:rsidRDefault="009C7753" w:rsidP="009C7753">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multa </w:t>
      </w:r>
      <w:r w:rsidRPr="000C0466">
        <w:rPr>
          <w:rFonts w:ascii="Arial" w:eastAsia="Times New Roman" w:hAnsi="Arial" w:cs="Arial"/>
          <w:sz w:val="24"/>
          <w:szCs w:val="24"/>
          <w:lang w:eastAsia="zh-CN"/>
        </w:rPr>
        <w:lastRenderedPageBreak/>
        <w:t>correspondente à diferença de preço decorrente de nova licitação para o mesmo fim.</w:t>
      </w:r>
    </w:p>
    <w:p w14:paraId="26F02E7D" w14:textId="77777777" w:rsidR="009C7753" w:rsidRPr="000C0466" w:rsidRDefault="009C7753" w:rsidP="009C7753">
      <w:pPr>
        <w:widowControl w:val="0"/>
        <w:suppressAutoHyphens/>
        <w:spacing w:after="0" w:line="240" w:lineRule="auto"/>
        <w:jc w:val="both"/>
        <w:rPr>
          <w:rFonts w:ascii="Arial" w:eastAsia="Times New Roman" w:hAnsi="Arial" w:cs="Arial"/>
          <w:sz w:val="24"/>
          <w:szCs w:val="24"/>
          <w:lang w:eastAsia="zh-CN"/>
        </w:rPr>
      </w:pPr>
    </w:p>
    <w:p w14:paraId="673426AF" w14:textId="77777777" w:rsidR="009C7753" w:rsidRPr="000C0466" w:rsidRDefault="009C7753" w:rsidP="009C7753">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56BCE708" w14:textId="77777777" w:rsidR="009C7753" w:rsidRPr="000C0466" w:rsidRDefault="009C7753" w:rsidP="009C7753">
      <w:pPr>
        <w:widowControl w:val="0"/>
        <w:suppressAutoHyphens/>
        <w:spacing w:after="0" w:line="240" w:lineRule="auto"/>
        <w:jc w:val="both"/>
        <w:rPr>
          <w:rFonts w:ascii="Arial" w:eastAsia="Times New Roman" w:hAnsi="Arial" w:cs="Arial"/>
          <w:sz w:val="24"/>
          <w:szCs w:val="24"/>
          <w:lang w:eastAsia="zh-CN"/>
        </w:rPr>
      </w:pPr>
    </w:p>
    <w:p w14:paraId="27F8077B" w14:textId="77777777" w:rsidR="009C7753" w:rsidRPr="000C0466" w:rsidRDefault="009C7753" w:rsidP="009C7753">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143D0E6" w14:textId="77777777" w:rsidR="009C7753" w:rsidRPr="000C0466" w:rsidRDefault="009C7753" w:rsidP="009C7753">
      <w:pPr>
        <w:widowControl w:val="0"/>
        <w:suppressAutoHyphens/>
        <w:spacing w:after="0" w:line="240" w:lineRule="auto"/>
        <w:jc w:val="both"/>
        <w:rPr>
          <w:rFonts w:ascii="Arial" w:eastAsia="Times New Roman" w:hAnsi="Arial" w:cs="Arial"/>
          <w:color w:val="FF0000"/>
          <w:sz w:val="24"/>
          <w:szCs w:val="24"/>
          <w:lang w:eastAsia="zh-CN"/>
        </w:rPr>
      </w:pPr>
    </w:p>
    <w:p w14:paraId="51B1F1E1" w14:textId="77777777" w:rsidR="009C7753" w:rsidRPr="000D6DCF" w:rsidRDefault="009C7753" w:rsidP="009C7753">
      <w:pPr>
        <w:pStyle w:val="PargrafodaLista"/>
        <w:numPr>
          <w:ilvl w:val="0"/>
          <w:numId w:val="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29914FD" w14:textId="77777777" w:rsidR="009C7753" w:rsidRPr="002C1C20"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gerais:</w:t>
      </w:r>
    </w:p>
    <w:p w14:paraId="35C6F5FE"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CD7E113"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70E25A89"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36B8224C"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51088012"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4E2610CC"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255F4F48"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4714995"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1920BD76" w14:textId="77777777" w:rsidR="009C7753" w:rsidRPr="002C1C20" w:rsidRDefault="009C7753" w:rsidP="009C7753">
      <w:pPr>
        <w:widowControl w:val="0"/>
        <w:numPr>
          <w:ilvl w:val="0"/>
          <w:numId w:val="15"/>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181113AA" w14:textId="77777777" w:rsidR="009C7753" w:rsidRPr="002C1C20" w:rsidRDefault="009C7753" w:rsidP="009C7753">
      <w:pPr>
        <w:widowControl w:val="0"/>
        <w:suppressAutoHyphens/>
        <w:spacing w:after="0" w:line="240" w:lineRule="auto"/>
        <w:jc w:val="both"/>
        <w:rPr>
          <w:rFonts w:ascii="Arial" w:eastAsia="Times New Roman" w:hAnsi="Arial" w:cs="Arial"/>
          <w:sz w:val="24"/>
          <w:szCs w:val="24"/>
          <w:lang w:eastAsia="zh-CN"/>
        </w:rPr>
      </w:pPr>
    </w:p>
    <w:p w14:paraId="622C1249"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4FC656D5"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06FDFAD4"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588C5B80"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1B9F1817"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416BF4FC"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65A23E16"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C34CA54"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3042C76B"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CE9119E"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64558149"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F4DB1C6"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22A9D41F" w14:textId="77777777" w:rsidR="009C7753" w:rsidRPr="002C1C20"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683B5EE9" w14:textId="77777777" w:rsidR="009C7753" w:rsidRPr="002C1C20" w:rsidRDefault="009C7753" w:rsidP="009C7753">
      <w:pPr>
        <w:widowControl w:val="0"/>
        <w:suppressAutoHyphens/>
        <w:spacing w:after="0" w:line="240" w:lineRule="auto"/>
        <w:ind w:left="720"/>
        <w:jc w:val="both"/>
        <w:rPr>
          <w:rFonts w:ascii="Arial" w:eastAsia="Times New Roman" w:hAnsi="Arial" w:cs="Arial"/>
          <w:sz w:val="24"/>
          <w:szCs w:val="24"/>
          <w:lang w:eastAsia="zh-CN"/>
        </w:rPr>
      </w:pPr>
    </w:p>
    <w:p w14:paraId="48B4EC95" w14:textId="77777777" w:rsidR="009C7753" w:rsidRDefault="009C7753" w:rsidP="009C7753">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5FE4E519"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6B35C92B"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097375B4"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2D773044"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50836B2E"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5CB3B2AE"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74DA976C"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00EFFEC1"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120CD09D"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10ABC7BE"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291A858D"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798232EC"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12E86EE0"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79F24F3A"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5FD66BB0"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3FEE3673" w14:textId="77777777" w:rsidR="009C7753" w:rsidRDefault="009C7753" w:rsidP="009C7753">
      <w:pPr>
        <w:widowControl w:val="0"/>
        <w:suppressAutoHyphens/>
        <w:spacing w:after="0" w:line="240" w:lineRule="auto"/>
        <w:ind w:left="502"/>
        <w:jc w:val="both"/>
        <w:rPr>
          <w:rFonts w:ascii="Arial" w:eastAsia="Times New Roman" w:hAnsi="Arial" w:cs="Arial"/>
          <w:sz w:val="24"/>
          <w:szCs w:val="24"/>
          <w:lang w:eastAsia="zh-CN"/>
        </w:rPr>
      </w:pPr>
    </w:p>
    <w:p w14:paraId="30ABA8C1" w14:textId="77777777" w:rsidR="009C7753" w:rsidRPr="0078424E" w:rsidRDefault="009C7753" w:rsidP="009C7753">
      <w:pPr>
        <w:numPr>
          <w:ilvl w:val="0"/>
          <w:numId w:val="16"/>
        </w:numPr>
        <w:spacing w:after="200" w:line="276" w:lineRule="auto"/>
        <w:ind w:left="502"/>
        <w:jc w:val="both"/>
        <w:rPr>
          <w:rFonts w:ascii="Arial" w:hAnsi="Arial" w:cs="Arial"/>
          <w:b/>
          <w:sz w:val="24"/>
          <w:szCs w:val="24"/>
        </w:rPr>
      </w:pPr>
      <w:r w:rsidRPr="0078424E">
        <w:rPr>
          <w:rFonts w:ascii="Arial" w:hAnsi="Arial" w:cs="Arial"/>
          <w:b/>
          <w:sz w:val="24"/>
          <w:szCs w:val="24"/>
        </w:rPr>
        <w:t>Orçamento detalhado estimado em planilha com preço unitário e valor global:</w:t>
      </w:r>
    </w:p>
    <w:tbl>
      <w:tblPr>
        <w:tblpPr w:leftFromText="141" w:rightFromText="141" w:vertAnchor="text" w:horzAnchor="margin" w:tblpXSpec="center" w:tblpY="31"/>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3738"/>
        <w:gridCol w:w="915"/>
        <w:gridCol w:w="850"/>
        <w:gridCol w:w="889"/>
        <w:gridCol w:w="1030"/>
      </w:tblGrid>
      <w:tr w:rsidR="009C7753" w:rsidRPr="00710F8F" w14:paraId="6E507931" w14:textId="77777777" w:rsidTr="00AC74A8">
        <w:tc>
          <w:tcPr>
            <w:tcW w:w="846" w:type="dxa"/>
          </w:tcPr>
          <w:p w14:paraId="4475B8D3"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ITEM</w:t>
            </w:r>
          </w:p>
        </w:tc>
        <w:tc>
          <w:tcPr>
            <w:tcW w:w="3738" w:type="dxa"/>
          </w:tcPr>
          <w:p w14:paraId="73403FC8"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Descrição</w:t>
            </w:r>
          </w:p>
          <w:p w14:paraId="02DBC04A"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p>
        </w:tc>
        <w:tc>
          <w:tcPr>
            <w:tcW w:w="915" w:type="dxa"/>
          </w:tcPr>
          <w:p w14:paraId="436C8843"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Unid.</w:t>
            </w:r>
          </w:p>
        </w:tc>
        <w:tc>
          <w:tcPr>
            <w:tcW w:w="850" w:type="dxa"/>
          </w:tcPr>
          <w:p w14:paraId="35B440B8"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Quant.</w:t>
            </w:r>
          </w:p>
        </w:tc>
        <w:tc>
          <w:tcPr>
            <w:tcW w:w="889" w:type="dxa"/>
          </w:tcPr>
          <w:p w14:paraId="5F239D2C"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MÉDIA</w:t>
            </w:r>
          </w:p>
          <w:p w14:paraId="74518203"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V.U.</w:t>
            </w:r>
          </w:p>
        </w:tc>
        <w:tc>
          <w:tcPr>
            <w:tcW w:w="1030" w:type="dxa"/>
          </w:tcPr>
          <w:p w14:paraId="75F5B5E8"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V.G.E.</w:t>
            </w:r>
          </w:p>
        </w:tc>
      </w:tr>
      <w:tr w:rsidR="009C7753" w:rsidRPr="00710F8F" w14:paraId="560F6D96" w14:textId="77777777" w:rsidTr="00AC74A8">
        <w:tc>
          <w:tcPr>
            <w:tcW w:w="846" w:type="dxa"/>
          </w:tcPr>
          <w:p w14:paraId="20464D01"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lastRenderedPageBreak/>
              <w:t>01</w:t>
            </w:r>
          </w:p>
        </w:tc>
        <w:tc>
          <w:tcPr>
            <w:tcW w:w="3738" w:type="dxa"/>
          </w:tcPr>
          <w:p w14:paraId="4404F11C" w14:textId="77777777" w:rsidR="009C7753" w:rsidRPr="0074603D" w:rsidRDefault="009C7753" w:rsidP="00AC74A8">
            <w:pPr>
              <w:autoSpaceDE w:val="0"/>
              <w:autoSpaceDN w:val="0"/>
              <w:adjustRightInd w:val="0"/>
              <w:spacing w:after="0" w:line="240" w:lineRule="auto"/>
              <w:jc w:val="both"/>
              <w:rPr>
                <w:rFonts w:ascii="Arial" w:hAnsi="Arial" w:cs="Arial"/>
                <w:color w:val="231F20"/>
                <w:sz w:val="20"/>
                <w:szCs w:val="20"/>
                <w:lang w:eastAsia="pt-BR"/>
              </w:rPr>
            </w:pPr>
            <w:r w:rsidRPr="00085A85">
              <w:rPr>
                <w:rFonts w:ascii="Arial" w:hAnsi="Arial" w:cs="Arial"/>
                <w:b/>
                <w:bCs/>
                <w:sz w:val="20"/>
                <w:szCs w:val="20"/>
              </w:rPr>
              <w:t>Contratação exclusiva para participação de microempresas - ME, empresa de pequeno porte – EPP ou equiparadas</w:t>
            </w:r>
            <w:r w:rsidRPr="0074603D">
              <w:rPr>
                <w:rFonts w:ascii="Arial" w:hAnsi="Arial" w:cs="Arial"/>
                <w:sz w:val="20"/>
                <w:szCs w:val="20"/>
              </w:rPr>
              <w:t xml:space="preserve"> para aquisição de 68 cestas de confraternização anual embaladas fechadas contendo no mínimo 32 (trinta e dois) itens.</w:t>
            </w:r>
          </w:p>
        </w:tc>
        <w:tc>
          <w:tcPr>
            <w:tcW w:w="915" w:type="dxa"/>
          </w:tcPr>
          <w:p w14:paraId="0CA29F88"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Cesta com mínimo de 32 itens</w:t>
            </w:r>
          </w:p>
        </w:tc>
        <w:tc>
          <w:tcPr>
            <w:tcW w:w="850" w:type="dxa"/>
          </w:tcPr>
          <w:p w14:paraId="55CEEE82"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68</w:t>
            </w:r>
          </w:p>
        </w:tc>
        <w:tc>
          <w:tcPr>
            <w:tcW w:w="889" w:type="dxa"/>
          </w:tcPr>
          <w:p w14:paraId="7EA0E3B7"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 xml:space="preserve">R$ </w:t>
            </w:r>
          </w:p>
          <w:p w14:paraId="7D4CD24C"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340,25</w:t>
            </w:r>
          </w:p>
        </w:tc>
        <w:tc>
          <w:tcPr>
            <w:tcW w:w="1030" w:type="dxa"/>
          </w:tcPr>
          <w:p w14:paraId="072CA054" w14:textId="77777777" w:rsidR="009C7753" w:rsidRPr="0074603D" w:rsidRDefault="009C7753" w:rsidP="00AC74A8">
            <w:pPr>
              <w:tabs>
                <w:tab w:val="left" w:pos="8222"/>
              </w:tabs>
              <w:spacing w:after="0" w:line="240" w:lineRule="auto"/>
              <w:jc w:val="center"/>
              <w:rPr>
                <w:rFonts w:ascii="Arial" w:hAnsi="Arial" w:cs="Arial"/>
                <w:color w:val="000000"/>
                <w:sz w:val="20"/>
                <w:szCs w:val="20"/>
              </w:rPr>
            </w:pPr>
            <w:r w:rsidRPr="0074603D">
              <w:rPr>
                <w:rFonts w:ascii="Arial" w:hAnsi="Arial" w:cs="Arial"/>
                <w:color w:val="000000"/>
                <w:sz w:val="20"/>
                <w:szCs w:val="20"/>
              </w:rPr>
              <w:t>R$ 23.137,00</w:t>
            </w:r>
          </w:p>
        </w:tc>
      </w:tr>
    </w:tbl>
    <w:p w14:paraId="28EC00BD" w14:textId="77777777" w:rsidR="009C7753" w:rsidRDefault="009C7753" w:rsidP="009C7753">
      <w:pPr>
        <w:ind w:left="142"/>
        <w:jc w:val="both"/>
        <w:rPr>
          <w:rFonts w:ascii="Arial" w:hAnsi="Arial" w:cs="Arial"/>
          <w:b/>
          <w:sz w:val="24"/>
          <w:szCs w:val="24"/>
        </w:rPr>
      </w:pPr>
    </w:p>
    <w:p w14:paraId="00E5260F" w14:textId="77777777" w:rsidR="009C7753"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71F1C74B" w14:textId="77777777" w:rsidR="009C7753" w:rsidRPr="005D0BEA" w:rsidRDefault="009C7753" w:rsidP="009C7753">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63776AC7" w14:textId="77777777" w:rsidR="009C7753" w:rsidRDefault="009C7753" w:rsidP="009C7753">
      <w:pPr>
        <w:numPr>
          <w:ilvl w:val="0"/>
          <w:numId w:val="16"/>
        </w:numPr>
        <w:spacing w:after="200" w:line="276" w:lineRule="auto"/>
        <w:ind w:left="502"/>
        <w:jc w:val="both"/>
        <w:rPr>
          <w:rFonts w:ascii="Arial" w:hAnsi="Arial" w:cs="Arial"/>
          <w:b/>
          <w:sz w:val="24"/>
          <w:szCs w:val="24"/>
        </w:rPr>
      </w:pPr>
      <w:r>
        <w:rPr>
          <w:rFonts w:ascii="Arial" w:hAnsi="Arial" w:cs="Arial"/>
          <w:b/>
          <w:sz w:val="24"/>
          <w:szCs w:val="24"/>
        </w:rPr>
        <w:t>Dos itens e quantidades mínimas que deverão compor cada cesta:</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6342"/>
        <w:gridCol w:w="1126"/>
      </w:tblGrid>
      <w:tr w:rsidR="009C7753" w:rsidRPr="00416D3A" w14:paraId="3B1862E4" w14:textId="77777777" w:rsidTr="00AC74A8">
        <w:trPr>
          <w:jc w:val="center"/>
        </w:trPr>
        <w:tc>
          <w:tcPr>
            <w:tcW w:w="562" w:type="dxa"/>
            <w:shd w:val="clear" w:color="auto" w:fill="auto"/>
          </w:tcPr>
          <w:p w14:paraId="77483446"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ITEM</w:t>
            </w:r>
          </w:p>
        </w:tc>
        <w:tc>
          <w:tcPr>
            <w:tcW w:w="6668" w:type="dxa"/>
            <w:shd w:val="clear" w:color="auto" w:fill="auto"/>
          </w:tcPr>
          <w:p w14:paraId="280A556C"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DESCRIÇÃO</w:t>
            </w:r>
          </w:p>
        </w:tc>
        <w:tc>
          <w:tcPr>
            <w:tcW w:w="1126" w:type="dxa"/>
            <w:shd w:val="clear" w:color="auto" w:fill="auto"/>
          </w:tcPr>
          <w:p w14:paraId="2F7BCA9B"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QUANT</w:t>
            </w:r>
          </w:p>
        </w:tc>
      </w:tr>
      <w:tr w:rsidR="009C7753" w:rsidRPr="00416D3A" w14:paraId="771DD7F6" w14:textId="77777777" w:rsidTr="00AC74A8">
        <w:trPr>
          <w:jc w:val="center"/>
        </w:trPr>
        <w:tc>
          <w:tcPr>
            <w:tcW w:w="562" w:type="dxa"/>
            <w:shd w:val="clear" w:color="auto" w:fill="auto"/>
          </w:tcPr>
          <w:p w14:paraId="3196A2B7"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01</w:t>
            </w:r>
          </w:p>
        </w:tc>
        <w:tc>
          <w:tcPr>
            <w:tcW w:w="6668" w:type="dxa"/>
            <w:shd w:val="clear" w:color="auto" w:fill="auto"/>
          </w:tcPr>
          <w:p w14:paraId="7AED10CE" w14:textId="77777777" w:rsidR="009C7753" w:rsidRDefault="009C7753" w:rsidP="00AC74A8">
            <w:pPr>
              <w:rPr>
                <w:rFonts w:ascii="Times New Roman" w:eastAsia="Times New Roman" w:hAnsi="Times New Roman"/>
                <w:sz w:val="24"/>
                <w:szCs w:val="24"/>
              </w:rPr>
            </w:pPr>
            <w:r>
              <w:rPr>
                <w:rFonts w:ascii="Times New Roman" w:eastAsia="Times New Roman" w:hAnsi="Times New Roman"/>
                <w:w w:val="105"/>
                <w:sz w:val="24"/>
                <w:szCs w:val="24"/>
              </w:rPr>
              <w:t>ALFAJOR</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CHOC</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DOC</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LEITE</w:t>
            </w:r>
            <w:r>
              <w:rPr>
                <w:rFonts w:ascii="Times New Roman" w:eastAsia="Times New Roman" w:hAnsi="Times New Roman"/>
                <w:spacing w:val="-8"/>
                <w:w w:val="105"/>
                <w:sz w:val="24"/>
                <w:szCs w:val="24"/>
              </w:rPr>
              <w:t xml:space="preserve"> </w:t>
            </w:r>
            <w:r>
              <w:rPr>
                <w:rFonts w:ascii="Times New Roman" w:eastAsia="Times New Roman" w:hAnsi="Times New Roman"/>
                <w:w w:val="105"/>
                <w:sz w:val="24"/>
                <w:szCs w:val="24"/>
              </w:rPr>
              <w:t>65G</w:t>
            </w:r>
          </w:p>
        </w:tc>
        <w:tc>
          <w:tcPr>
            <w:tcW w:w="1126" w:type="dxa"/>
            <w:shd w:val="clear" w:color="auto" w:fill="auto"/>
          </w:tcPr>
          <w:p w14:paraId="73AAB63B" w14:textId="77777777" w:rsidR="009C7753" w:rsidRDefault="009C7753" w:rsidP="00AC74A8">
            <w:pPr>
              <w:jc w:val="center"/>
              <w:rPr>
                <w:rFonts w:ascii="Times New Roman" w:eastAsia="Times New Roman" w:hAnsi="Times New Roman"/>
                <w:w w:val="105"/>
                <w:sz w:val="24"/>
                <w:szCs w:val="24"/>
              </w:rPr>
            </w:pPr>
            <w:r>
              <w:rPr>
                <w:rFonts w:ascii="Times New Roman" w:eastAsia="Times New Roman" w:hAnsi="Times New Roman"/>
                <w:w w:val="101"/>
                <w:sz w:val="24"/>
                <w:szCs w:val="24"/>
              </w:rPr>
              <w:t>2</w:t>
            </w:r>
          </w:p>
        </w:tc>
      </w:tr>
      <w:tr w:rsidR="009C7753" w:rsidRPr="00416D3A" w14:paraId="6C4401BE" w14:textId="77777777" w:rsidTr="00AC74A8">
        <w:trPr>
          <w:jc w:val="center"/>
        </w:trPr>
        <w:tc>
          <w:tcPr>
            <w:tcW w:w="562" w:type="dxa"/>
            <w:shd w:val="clear" w:color="auto" w:fill="auto"/>
          </w:tcPr>
          <w:p w14:paraId="4EF2F32D"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02</w:t>
            </w:r>
          </w:p>
        </w:tc>
        <w:tc>
          <w:tcPr>
            <w:tcW w:w="6668" w:type="dxa"/>
            <w:shd w:val="clear" w:color="auto" w:fill="auto"/>
          </w:tcPr>
          <w:p w14:paraId="5967D419"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AMENDOIM</w:t>
            </w:r>
            <w:r>
              <w:rPr>
                <w:rFonts w:ascii="Times New Roman" w:eastAsia="Times New Roman" w:hAnsi="Times New Roman"/>
                <w:spacing w:val="-11"/>
                <w:w w:val="105"/>
                <w:sz w:val="24"/>
                <w:szCs w:val="24"/>
              </w:rPr>
              <w:t xml:space="preserve"> </w:t>
            </w:r>
            <w:r>
              <w:rPr>
                <w:rFonts w:ascii="Times New Roman" w:eastAsia="Times New Roman" w:hAnsi="Times New Roman"/>
                <w:w w:val="105"/>
                <w:sz w:val="24"/>
                <w:szCs w:val="24"/>
              </w:rPr>
              <w:t>CROC</w:t>
            </w:r>
            <w:r>
              <w:rPr>
                <w:rFonts w:ascii="Times New Roman" w:eastAsia="Times New Roman" w:hAnsi="Times New Roman"/>
                <w:spacing w:val="-10"/>
                <w:w w:val="105"/>
                <w:sz w:val="24"/>
                <w:szCs w:val="24"/>
              </w:rPr>
              <w:t xml:space="preserve"> </w:t>
            </w:r>
            <w:r>
              <w:rPr>
                <w:rFonts w:ascii="Times New Roman" w:eastAsia="Times New Roman" w:hAnsi="Times New Roman"/>
                <w:w w:val="105"/>
                <w:sz w:val="24"/>
                <w:szCs w:val="24"/>
              </w:rPr>
              <w:t>SALSA</w:t>
            </w:r>
            <w:r>
              <w:rPr>
                <w:rFonts w:ascii="Times New Roman" w:eastAsia="Times New Roman" w:hAnsi="Times New Roman"/>
                <w:spacing w:val="-10"/>
                <w:w w:val="105"/>
                <w:sz w:val="24"/>
                <w:szCs w:val="24"/>
              </w:rPr>
              <w:t xml:space="preserve"> </w:t>
            </w:r>
            <w:r>
              <w:rPr>
                <w:rFonts w:ascii="Times New Roman" w:eastAsia="Times New Roman" w:hAnsi="Times New Roman"/>
                <w:w w:val="105"/>
                <w:sz w:val="24"/>
                <w:szCs w:val="24"/>
              </w:rPr>
              <w:t>50G</w:t>
            </w:r>
          </w:p>
        </w:tc>
        <w:tc>
          <w:tcPr>
            <w:tcW w:w="1126" w:type="dxa"/>
            <w:shd w:val="clear" w:color="auto" w:fill="auto"/>
          </w:tcPr>
          <w:p w14:paraId="7F40993F" w14:textId="77777777" w:rsidR="009C7753" w:rsidRDefault="009C7753" w:rsidP="00AC74A8">
            <w:pPr>
              <w:jc w:val="center"/>
              <w:rPr>
                <w:rFonts w:ascii="Times New Roman" w:eastAsia="Times New Roman" w:hAnsi="Times New Roman"/>
                <w:w w:val="105"/>
                <w:sz w:val="24"/>
                <w:szCs w:val="24"/>
              </w:rPr>
            </w:pPr>
            <w:r>
              <w:rPr>
                <w:rFonts w:ascii="Times New Roman" w:eastAsia="Times New Roman" w:hAnsi="Times New Roman"/>
                <w:w w:val="101"/>
                <w:sz w:val="24"/>
                <w:szCs w:val="24"/>
              </w:rPr>
              <w:t>1</w:t>
            </w:r>
          </w:p>
        </w:tc>
      </w:tr>
      <w:tr w:rsidR="009C7753" w:rsidRPr="00416D3A" w14:paraId="49D2772B" w14:textId="77777777" w:rsidTr="00AC74A8">
        <w:trPr>
          <w:jc w:val="center"/>
        </w:trPr>
        <w:tc>
          <w:tcPr>
            <w:tcW w:w="562" w:type="dxa"/>
            <w:shd w:val="clear" w:color="auto" w:fill="auto"/>
          </w:tcPr>
          <w:p w14:paraId="0803B99B"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03</w:t>
            </w:r>
          </w:p>
        </w:tc>
        <w:tc>
          <w:tcPr>
            <w:tcW w:w="6668" w:type="dxa"/>
            <w:shd w:val="clear" w:color="auto" w:fill="auto"/>
          </w:tcPr>
          <w:p w14:paraId="11F43239"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AMENDOIM JAPONÊS 70G</w:t>
            </w:r>
          </w:p>
        </w:tc>
        <w:tc>
          <w:tcPr>
            <w:tcW w:w="1126" w:type="dxa"/>
            <w:shd w:val="clear" w:color="auto" w:fill="auto"/>
          </w:tcPr>
          <w:p w14:paraId="6037700C"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120D5DB2" w14:textId="77777777" w:rsidTr="00AC74A8">
        <w:trPr>
          <w:jc w:val="center"/>
        </w:trPr>
        <w:tc>
          <w:tcPr>
            <w:tcW w:w="562" w:type="dxa"/>
            <w:shd w:val="clear" w:color="auto" w:fill="auto"/>
          </w:tcPr>
          <w:p w14:paraId="2A327B4C"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04</w:t>
            </w:r>
          </w:p>
        </w:tc>
        <w:tc>
          <w:tcPr>
            <w:tcW w:w="6668" w:type="dxa"/>
            <w:shd w:val="clear" w:color="auto" w:fill="auto"/>
          </w:tcPr>
          <w:p w14:paraId="6DB0E1CE"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AZEITE EXTRA VIRGEM 250 ML</w:t>
            </w:r>
          </w:p>
        </w:tc>
        <w:tc>
          <w:tcPr>
            <w:tcW w:w="1126" w:type="dxa"/>
            <w:shd w:val="clear" w:color="auto" w:fill="auto"/>
          </w:tcPr>
          <w:p w14:paraId="35D39BD0"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5873F98B" w14:textId="77777777" w:rsidTr="00AC74A8">
        <w:trPr>
          <w:jc w:val="center"/>
        </w:trPr>
        <w:tc>
          <w:tcPr>
            <w:tcW w:w="562" w:type="dxa"/>
            <w:shd w:val="clear" w:color="auto" w:fill="auto"/>
          </w:tcPr>
          <w:p w14:paraId="25D0350E"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05</w:t>
            </w:r>
          </w:p>
        </w:tc>
        <w:tc>
          <w:tcPr>
            <w:tcW w:w="6668" w:type="dxa"/>
            <w:shd w:val="clear" w:color="auto" w:fill="auto"/>
          </w:tcPr>
          <w:p w14:paraId="3F902730"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AZEITONA</w:t>
            </w:r>
            <w:r>
              <w:rPr>
                <w:rFonts w:ascii="Times New Roman" w:eastAsia="Times New Roman" w:hAnsi="Times New Roman"/>
                <w:spacing w:val="-10"/>
                <w:w w:val="105"/>
                <w:sz w:val="24"/>
                <w:szCs w:val="24"/>
              </w:rPr>
              <w:t xml:space="preserve"> </w:t>
            </w:r>
            <w:r>
              <w:rPr>
                <w:rFonts w:ascii="Times New Roman" w:eastAsia="Times New Roman" w:hAnsi="Times New Roman"/>
                <w:w w:val="105"/>
                <w:sz w:val="24"/>
                <w:szCs w:val="24"/>
              </w:rPr>
              <w:t>VERDE</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S/C</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70G</w:t>
            </w:r>
          </w:p>
        </w:tc>
        <w:tc>
          <w:tcPr>
            <w:tcW w:w="1126" w:type="dxa"/>
            <w:shd w:val="clear" w:color="auto" w:fill="auto"/>
          </w:tcPr>
          <w:p w14:paraId="183C32C2" w14:textId="77777777" w:rsidR="009C7753" w:rsidRDefault="009C7753" w:rsidP="00AC74A8">
            <w:pPr>
              <w:jc w:val="center"/>
              <w:rPr>
                <w:rFonts w:ascii="Times New Roman" w:eastAsia="Times New Roman" w:hAnsi="Times New Roman"/>
                <w:w w:val="105"/>
                <w:sz w:val="24"/>
                <w:szCs w:val="24"/>
              </w:rPr>
            </w:pPr>
            <w:r>
              <w:rPr>
                <w:rFonts w:ascii="Times New Roman" w:eastAsia="Times New Roman" w:hAnsi="Times New Roman"/>
                <w:w w:val="101"/>
                <w:sz w:val="24"/>
                <w:szCs w:val="24"/>
              </w:rPr>
              <w:t>1</w:t>
            </w:r>
          </w:p>
        </w:tc>
      </w:tr>
      <w:tr w:rsidR="009C7753" w:rsidRPr="00416D3A" w14:paraId="2574F001" w14:textId="77777777" w:rsidTr="00AC74A8">
        <w:trPr>
          <w:jc w:val="center"/>
        </w:trPr>
        <w:tc>
          <w:tcPr>
            <w:tcW w:w="562" w:type="dxa"/>
            <w:shd w:val="clear" w:color="auto" w:fill="auto"/>
          </w:tcPr>
          <w:p w14:paraId="743924C2" w14:textId="77777777" w:rsidR="009C7753" w:rsidRDefault="009C7753" w:rsidP="00AC74A8">
            <w:pPr>
              <w:rPr>
                <w:rFonts w:ascii="Times New Roman" w:eastAsia="Times New Roman" w:hAnsi="Times New Roman"/>
                <w:b/>
                <w:bCs/>
                <w:spacing w:val="-1"/>
                <w:w w:val="105"/>
                <w:sz w:val="24"/>
                <w:szCs w:val="24"/>
              </w:rPr>
            </w:pPr>
            <w:r>
              <w:rPr>
                <w:rFonts w:ascii="Times New Roman" w:eastAsia="Times New Roman" w:hAnsi="Times New Roman"/>
                <w:b/>
                <w:bCs/>
                <w:spacing w:val="-1"/>
                <w:w w:val="105"/>
                <w:sz w:val="24"/>
                <w:szCs w:val="24"/>
              </w:rPr>
              <w:t>06</w:t>
            </w:r>
          </w:p>
        </w:tc>
        <w:tc>
          <w:tcPr>
            <w:tcW w:w="6668" w:type="dxa"/>
            <w:shd w:val="clear" w:color="auto" w:fill="auto"/>
          </w:tcPr>
          <w:p w14:paraId="4F440975"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spacing w:val="-1"/>
                <w:w w:val="105"/>
                <w:sz w:val="24"/>
                <w:szCs w:val="24"/>
              </w:rPr>
              <w:t>BALA</w:t>
            </w:r>
            <w:r>
              <w:rPr>
                <w:rFonts w:ascii="Times New Roman" w:eastAsia="Times New Roman" w:hAnsi="Times New Roman"/>
                <w:spacing w:val="-10"/>
                <w:w w:val="105"/>
                <w:sz w:val="24"/>
                <w:szCs w:val="24"/>
              </w:rPr>
              <w:t xml:space="preserve"> AMANTEIGADA</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CHOCOLATE</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100G</w:t>
            </w:r>
          </w:p>
        </w:tc>
        <w:tc>
          <w:tcPr>
            <w:tcW w:w="1126" w:type="dxa"/>
            <w:shd w:val="clear" w:color="auto" w:fill="auto"/>
          </w:tcPr>
          <w:p w14:paraId="002BA566" w14:textId="77777777" w:rsidR="009C7753" w:rsidRDefault="009C7753" w:rsidP="00AC74A8">
            <w:pPr>
              <w:jc w:val="center"/>
              <w:rPr>
                <w:rFonts w:ascii="Times New Roman" w:eastAsia="Times New Roman" w:hAnsi="Times New Roman"/>
                <w:spacing w:val="-1"/>
                <w:w w:val="105"/>
                <w:sz w:val="24"/>
                <w:szCs w:val="24"/>
              </w:rPr>
            </w:pPr>
            <w:r>
              <w:rPr>
                <w:rFonts w:ascii="Times New Roman" w:eastAsia="Times New Roman" w:hAnsi="Times New Roman"/>
                <w:w w:val="101"/>
                <w:sz w:val="24"/>
                <w:szCs w:val="24"/>
              </w:rPr>
              <w:t>1</w:t>
            </w:r>
          </w:p>
        </w:tc>
      </w:tr>
      <w:tr w:rsidR="009C7753" w:rsidRPr="00416D3A" w14:paraId="04E720EB" w14:textId="77777777" w:rsidTr="00AC74A8">
        <w:trPr>
          <w:jc w:val="center"/>
        </w:trPr>
        <w:tc>
          <w:tcPr>
            <w:tcW w:w="562" w:type="dxa"/>
            <w:shd w:val="clear" w:color="auto" w:fill="auto"/>
          </w:tcPr>
          <w:p w14:paraId="122827D1"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07</w:t>
            </w:r>
          </w:p>
        </w:tc>
        <w:tc>
          <w:tcPr>
            <w:tcW w:w="6668" w:type="dxa"/>
            <w:shd w:val="clear" w:color="auto" w:fill="auto"/>
          </w:tcPr>
          <w:p w14:paraId="298C296F" w14:textId="77777777" w:rsidR="009C7753" w:rsidRDefault="009C7753" w:rsidP="00AC74A8">
            <w:pPr>
              <w:rPr>
                <w:rFonts w:ascii="Times New Roman" w:eastAsia="Times New Roman" w:hAnsi="Times New Roman"/>
                <w:spacing w:val="-1"/>
                <w:w w:val="105"/>
                <w:sz w:val="24"/>
                <w:szCs w:val="24"/>
              </w:rPr>
            </w:pPr>
            <w:r>
              <w:rPr>
                <w:rFonts w:ascii="Times New Roman" w:eastAsia="Times New Roman" w:hAnsi="Times New Roman"/>
                <w:spacing w:val="-1"/>
                <w:w w:val="105"/>
                <w:sz w:val="24"/>
                <w:szCs w:val="24"/>
              </w:rPr>
              <w:t>BARQUETE PARA RECHEAR 70 G</w:t>
            </w:r>
          </w:p>
        </w:tc>
        <w:tc>
          <w:tcPr>
            <w:tcW w:w="1126" w:type="dxa"/>
            <w:shd w:val="clear" w:color="auto" w:fill="auto"/>
          </w:tcPr>
          <w:p w14:paraId="011E5D1F"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3D2431AD" w14:textId="77777777" w:rsidTr="00AC74A8">
        <w:trPr>
          <w:jc w:val="center"/>
        </w:trPr>
        <w:tc>
          <w:tcPr>
            <w:tcW w:w="562" w:type="dxa"/>
            <w:shd w:val="clear" w:color="auto" w:fill="auto"/>
          </w:tcPr>
          <w:p w14:paraId="31E682C2"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08</w:t>
            </w:r>
          </w:p>
        </w:tc>
        <w:tc>
          <w:tcPr>
            <w:tcW w:w="6668" w:type="dxa"/>
            <w:shd w:val="clear" w:color="auto" w:fill="auto"/>
          </w:tcPr>
          <w:p w14:paraId="733311F7" w14:textId="77777777" w:rsidR="009C7753" w:rsidRDefault="009C7753" w:rsidP="00AC74A8">
            <w:pPr>
              <w:rPr>
                <w:rFonts w:ascii="Times New Roman" w:eastAsia="Times New Roman" w:hAnsi="Times New Roman"/>
                <w:spacing w:val="-1"/>
                <w:w w:val="105"/>
                <w:sz w:val="24"/>
                <w:szCs w:val="24"/>
              </w:rPr>
            </w:pPr>
            <w:r>
              <w:rPr>
                <w:rFonts w:ascii="Times New Roman" w:eastAsia="Times New Roman" w:hAnsi="Times New Roman"/>
                <w:w w:val="105"/>
                <w:sz w:val="24"/>
                <w:szCs w:val="24"/>
              </w:rPr>
              <w:t>CASTANHA</w:t>
            </w:r>
            <w:r>
              <w:rPr>
                <w:rFonts w:ascii="Times New Roman" w:eastAsia="Times New Roman" w:hAnsi="Times New Roman"/>
                <w:spacing w:val="-10"/>
                <w:w w:val="105"/>
                <w:sz w:val="24"/>
                <w:szCs w:val="24"/>
              </w:rPr>
              <w:t xml:space="preserve"> </w:t>
            </w:r>
            <w:r>
              <w:rPr>
                <w:rFonts w:ascii="Times New Roman" w:eastAsia="Times New Roman" w:hAnsi="Times New Roman"/>
                <w:w w:val="105"/>
                <w:sz w:val="24"/>
                <w:szCs w:val="24"/>
              </w:rPr>
              <w:t>DE</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CAJU</w:t>
            </w:r>
            <w:r>
              <w:rPr>
                <w:rFonts w:ascii="Times New Roman" w:eastAsia="Times New Roman" w:hAnsi="Times New Roman"/>
                <w:spacing w:val="-9"/>
                <w:w w:val="105"/>
                <w:sz w:val="24"/>
                <w:szCs w:val="24"/>
              </w:rPr>
              <w:t xml:space="preserve"> </w:t>
            </w:r>
            <w:r>
              <w:rPr>
                <w:rFonts w:ascii="Times New Roman" w:eastAsia="Times New Roman" w:hAnsi="Times New Roman"/>
                <w:w w:val="105"/>
                <w:sz w:val="24"/>
                <w:szCs w:val="24"/>
              </w:rPr>
              <w:t>50GR</w:t>
            </w:r>
          </w:p>
        </w:tc>
        <w:tc>
          <w:tcPr>
            <w:tcW w:w="1126" w:type="dxa"/>
            <w:shd w:val="clear" w:color="auto" w:fill="auto"/>
          </w:tcPr>
          <w:p w14:paraId="09452835"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4B3396B8" w14:textId="77777777" w:rsidTr="00AC74A8">
        <w:trPr>
          <w:jc w:val="center"/>
        </w:trPr>
        <w:tc>
          <w:tcPr>
            <w:tcW w:w="562" w:type="dxa"/>
            <w:shd w:val="clear" w:color="auto" w:fill="auto"/>
          </w:tcPr>
          <w:p w14:paraId="30928B12"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09</w:t>
            </w:r>
          </w:p>
        </w:tc>
        <w:tc>
          <w:tcPr>
            <w:tcW w:w="6668" w:type="dxa"/>
            <w:shd w:val="clear" w:color="auto" w:fill="auto"/>
          </w:tcPr>
          <w:p w14:paraId="00EE077C"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CHOCOLATE TIPO BIS AO LEITE 126 G</w:t>
            </w:r>
          </w:p>
        </w:tc>
        <w:tc>
          <w:tcPr>
            <w:tcW w:w="1126" w:type="dxa"/>
            <w:shd w:val="clear" w:color="auto" w:fill="auto"/>
          </w:tcPr>
          <w:p w14:paraId="46A1E0A3"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5A1ADBB5" w14:textId="77777777" w:rsidTr="00AC74A8">
        <w:trPr>
          <w:jc w:val="center"/>
        </w:trPr>
        <w:tc>
          <w:tcPr>
            <w:tcW w:w="562" w:type="dxa"/>
            <w:shd w:val="clear" w:color="auto" w:fill="auto"/>
          </w:tcPr>
          <w:p w14:paraId="1529FD6B"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10</w:t>
            </w:r>
          </w:p>
        </w:tc>
        <w:tc>
          <w:tcPr>
            <w:tcW w:w="6668" w:type="dxa"/>
            <w:shd w:val="clear" w:color="auto" w:fill="auto"/>
          </w:tcPr>
          <w:p w14:paraId="06EBACEB"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CREME DE LEITE TP 200GR</w:t>
            </w:r>
          </w:p>
        </w:tc>
        <w:tc>
          <w:tcPr>
            <w:tcW w:w="1126" w:type="dxa"/>
            <w:shd w:val="clear" w:color="auto" w:fill="auto"/>
          </w:tcPr>
          <w:p w14:paraId="1A556BF2"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319B4D8A" w14:textId="77777777" w:rsidTr="00AC74A8">
        <w:trPr>
          <w:jc w:val="center"/>
        </w:trPr>
        <w:tc>
          <w:tcPr>
            <w:tcW w:w="562" w:type="dxa"/>
            <w:shd w:val="clear" w:color="auto" w:fill="auto"/>
          </w:tcPr>
          <w:p w14:paraId="536BA2D1"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11</w:t>
            </w:r>
          </w:p>
        </w:tc>
        <w:tc>
          <w:tcPr>
            <w:tcW w:w="6668" w:type="dxa"/>
            <w:shd w:val="clear" w:color="auto" w:fill="auto"/>
          </w:tcPr>
          <w:p w14:paraId="635213A0"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FAROFA SABORIZADA 200G</w:t>
            </w:r>
          </w:p>
        </w:tc>
        <w:tc>
          <w:tcPr>
            <w:tcW w:w="1126" w:type="dxa"/>
            <w:shd w:val="clear" w:color="auto" w:fill="auto"/>
          </w:tcPr>
          <w:p w14:paraId="5EC7C9F3"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2457B50A" w14:textId="77777777" w:rsidTr="00AC74A8">
        <w:trPr>
          <w:jc w:val="center"/>
        </w:trPr>
        <w:tc>
          <w:tcPr>
            <w:tcW w:w="562" w:type="dxa"/>
            <w:shd w:val="clear" w:color="auto" w:fill="auto"/>
          </w:tcPr>
          <w:p w14:paraId="2DFA6DF1"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12</w:t>
            </w:r>
          </w:p>
        </w:tc>
        <w:tc>
          <w:tcPr>
            <w:tcW w:w="6668" w:type="dxa"/>
            <w:shd w:val="clear" w:color="auto" w:fill="auto"/>
          </w:tcPr>
          <w:p w14:paraId="7B5882F9"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GOIABADA 300 GR</w:t>
            </w:r>
          </w:p>
        </w:tc>
        <w:tc>
          <w:tcPr>
            <w:tcW w:w="1126" w:type="dxa"/>
            <w:shd w:val="clear" w:color="auto" w:fill="auto"/>
          </w:tcPr>
          <w:p w14:paraId="0DA59527"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57DCDDBB" w14:textId="77777777" w:rsidTr="00AC74A8">
        <w:trPr>
          <w:jc w:val="center"/>
        </w:trPr>
        <w:tc>
          <w:tcPr>
            <w:tcW w:w="562" w:type="dxa"/>
            <w:shd w:val="clear" w:color="auto" w:fill="auto"/>
          </w:tcPr>
          <w:p w14:paraId="53C8F921"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13</w:t>
            </w:r>
          </w:p>
        </w:tc>
        <w:tc>
          <w:tcPr>
            <w:tcW w:w="6668" w:type="dxa"/>
            <w:shd w:val="clear" w:color="auto" w:fill="auto"/>
          </w:tcPr>
          <w:p w14:paraId="600A3F2D"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LEITE CONDENSADO TP 260 GR</w:t>
            </w:r>
          </w:p>
        </w:tc>
        <w:tc>
          <w:tcPr>
            <w:tcW w:w="1126" w:type="dxa"/>
            <w:shd w:val="clear" w:color="auto" w:fill="auto"/>
          </w:tcPr>
          <w:p w14:paraId="04269989"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6BDB198C" w14:textId="77777777" w:rsidTr="00AC74A8">
        <w:trPr>
          <w:jc w:val="center"/>
        </w:trPr>
        <w:tc>
          <w:tcPr>
            <w:tcW w:w="562" w:type="dxa"/>
            <w:shd w:val="clear" w:color="auto" w:fill="auto"/>
          </w:tcPr>
          <w:p w14:paraId="4F333B48"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14</w:t>
            </w:r>
          </w:p>
        </w:tc>
        <w:tc>
          <w:tcPr>
            <w:tcW w:w="6668" w:type="dxa"/>
            <w:shd w:val="clear" w:color="auto" w:fill="auto"/>
          </w:tcPr>
          <w:p w14:paraId="7B7605A8"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LENTILHA CANADENSE 200 G</w:t>
            </w:r>
          </w:p>
        </w:tc>
        <w:tc>
          <w:tcPr>
            <w:tcW w:w="1126" w:type="dxa"/>
            <w:shd w:val="clear" w:color="auto" w:fill="auto"/>
          </w:tcPr>
          <w:p w14:paraId="79C3E953"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196A31C0" w14:textId="77777777" w:rsidTr="00AC74A8">
        <w:trPr>
          <w:jc w:val="center"/>
        </w:trPr>
        <w:tc>
          <w:tcPr>
            <w:tcW w:w="562" w:type="dxa"/>
            <w:shd w:val="clear" w:color="auto" w:fill="auto"/>
          </w:tcPr>
          <w:p w14:paraId="4F700E90"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15</w:t>
            </w:r>
          </w:p>
        </w:tc>
        <w:tc>
          <w:tcPr>
            <w:tcW w:w="6668" w:type="dxa"/>
            <w:shd w:val="clear" w:color="auto" w:fill="auto"/>
          </w:tcPr>
          <w:p w14:paraId="18EB8A26" w14:textId="77777777" w:rsidR="009C7753" w:rsidRDefault="009C7753" w:rsidP="00AC74A8">
            <w:pPr>
              <w:rPr>
                <w:rFonts w:ascii="Times New Roman" w:eastAsia="Times New Roman" w:hAnsi="Times New Roman"/>
                <w:w w:val="105"/>
                <w:sz w:val="24"/>
                <w:szCs w:val="24"/>
              </w:rPr>
            </w:pPr>
            <w:proofErr w:type="gramStart"/>
            <w:r>
              <w:rPr>
                <w:rFonts w:ascii="Times New Roman" w:eastAsia="Times New Roman" w:hAnsi="Times New Roman"/>
                <w:w w:val="105"/>
                <w:sz w:val="24"/>
                <w:szCs w:val="24"/>
              </w:rPr>
              <w:t>MACARRÃO  PENNE</w:t>
            </w:r>
            <w:proofErr w:type="gramEnd"/>
            <w:r>
              <w:rPr>
                <w:rFonts w:ascii="Times New Roman" w:eastAsia="Times New Roman" w:hAnsi="Times New Roman"/>
                <w:w w:val="105"/>
                <w:sz w:val="24"/>
                <w:szCs w:val="24"/>
              </w:rPr>
              <w:t xml:space="preserve"> 500 G</w:t>
            </w:r>
          </w:p>
        </w:tc>
        <w:tc>
          <w:tcPr>
            <w:tcW w:w="1126" w:type="dxa"/>
            <w:shd w:val="clear" w:color="auto" w:fill="auto"/>
          </w:tcPr>
          <w:p w14:paraId="1F1F937F"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28F1AC6A" w14:textId="77777777" w:rsidTr="00AC74A8">
        <w:trPr>
          <w:jc w:val="center"/>
        </w:trPr>
        <w:tc>
          <w:tcPr>
            <w:tcW w:w="562" w:type="dxa"/>
            <w:shd w:val="clear" w:color="auto" w:fill="auto"/>
          </w:tcPr>
          <w:p w14:paraId="1A035896"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16</w:t>
            </w:r>
          </w:p>
        </w:tc>
        <w:tc>
          <w:tcPr>
            <w:tcW w:w="6668" w:type="dxa"/>
            <w:shd w:val="clear" w:color="auto" w:fill="auto"/>
          </w:tcPr>
          <w:p w14:paraId="0D6A3110"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MOLHO BRANCO SC 250 G</w:t>
            </w:r>
          </w:p>
        </w:tc>
        <w:tc>
          <w:tcPr>
            <w:tcW w:w="1126" w:type="dxa"/>
            <w:shd w:val="clear" w:color="auto" w:fill="auto"/>
          </w:tcPr>
          <w:p w14:paraId="3DE8D9A0"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3BE15453" w14:textId="77777777" w:rsidTr="00AC74A8">
        <w:trPr>
          <w:jc w:val="center"/>
        </w:trPr>
        <w:tc>
          <w:tcPr>
            <w:tcW w:w="562" w:type="dxa"/>
            <w:shd w:val="clear" w:color="auto" w:fill="auto"/>
          </w:tcPr>
          <w:p w14:paraId="5A701774"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17</w:t>
            </w:r>
          </w:p>
        </w:tc>
        <w:tc>
          <w:tcPr>
            <w:tcW w:w="6668" w:type="dxa"/>
            <w:shd w:val="clear" w:color="auto" w:fill="auto"/>
          </w:tcPr>
          <w:p w14:paraId="194098C8"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OVINHOS DE AMENDOIM 90G</w:t>
            </w:r>
          </w:p>
        </w:tc>
        <w:tc>
          <w:tcPr>
            <w:tcW w:w="1126" w:type="dxa"/>
            <w:shd w:val="clear" w:color="auto" w:fill="auto"/>
          </w:tcPr>
          <w:p w14:paraId="5E31E9C0"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1C26BA77" w14:textId="77777777" w:rsidTr="00AC74A8">
        <w:trPr>
          <w:jc w:val="center"/>
        </w:trPr>
        <w:tc>
          <w:tcPr>
            <w:tcW w:w="562" w:type="dxa"/>
            <w:shd w:val="clear" w:color="auto" w:fill="auto"/>
          </w:tcPr>
          <w:p w14:paraId="4E6CCB5E"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18</w:t>
            </w:r>
          </w:p>
        </w:tc>
        <w:tc>
          <w:tcPr>
            <w:tcW w:w="6668" w:type="dxa"/>
            <w:shd w:val="clear" w:color="auto" w:fill="auto"/>
          </w:tcPr>
          <w:p w14:paraId="3EC2BF79"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PANETTONE FRUTAS 400 G</w:t>
            </w:r>
          </w:p>
        </w:tc>
        <w:tc>
          <w:tcPr>
            <w:tcW w:w="1126" w:type="dxa"/>
            <w:shd w:val="clear" w:color="auto" w:fill="auto"/>
          </w:tcPr>
          <w:p w14:paraId="50385521"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2</w:t>
            </w:r>
          </w:p>
        </w:tc>
      </w:tr>
      <w:tr w:rsidR="009C7753" w:rsidRPr="00416D3A" w14:paraId="4649D115" w14:textId="77777777" w:rsidTr="00AC74A8">
        <w:trPr>
          <w:jc w:val="center"/>
        </w:trPr>
        <w:tc>
          <w:tcPr>
            <w:tcW w:w="562" w:type="dxa"/>
            <w:shd w:val="clear" w:color="auto" w:fill="auto"/>
          </w:tcPr>
          <w:p w14:paraId="14CC3B27"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19</w:t>
            </w:r>
          </w:p>
        </w:tc>
        <w:tc>
          <w:tcPr>
            <w:tcW w:w="6668" w:type="dxa"/>
            <w:shd w:val="clear" w:color="auto" w:fill="auto"/>
          </w:tcPr>
          <w:p w14:paraId="7A060B6D"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PANETTONE GOTAS CHOCOL 400 G</w:t>
            </w:r>
          </w:p>
        </w:tc>
        <w:tc>
          <w:tcPr>
            <w:tcW w:w="1126" w:type="dxa"/>
            <w:shd w:val="clear" w:color="auto" w:fill="auto"/>
          </w:tcPr>
          <w:p w14:paraId="54F140A5"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653163B1" w14:textId="77777777" w:rsidTr="00AC74A8">
        <w:trPr>
          <w:jc w:val="center"/>
        </w:trPr>
        <w:tc>
          <w:tcPr>
            <w:tcW w:w="562" w:type="dxa"/>
            <w:shd w:val="clear" w:color="auto" w:fill="auto"/>
          </w:tcPr>
          <w:p w14:paraId="18E6F5FD"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lastRenderedPageBreak/>
              <w:t>20</w:t>
            </w:r>
          </w:p>
        </w:tc>
        <w:tc>
          <w:tcPr>
            <w:tcW w:w="6668" w:type="dxa"/>
            <w:shd w:val="clear" w:color="auto" w:fill="auto"/>
          </w:tcPr>
          <w:p w14:paraId="6F7798D7"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PATE DE ATUM C/AZEITONAS 170GR</w:t>
            </w:r>
          </w:p>
        </w:tc>
        <w:tc>
          <w:tcPr>
            <w:tcW w:w="1126" w:type="dxa"/>
            <w:shd w:val="clear" w:color="auto" w:fill="auto"/>
          </w:tcPr>
          <w:p w14:paraId="5A2F5735"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58A1647C" w14:textId="77777777" w:rsidTr="00AC74A8">
        <w:trPr>
          <w:jc w:val="center"/>
        </w:trPr>
        <w:tc>
          <w:tcPr>
            <w:tcW w:w="562" w:type="dxa"/>
            <w:shd w:val="clear" w:color="auto" w:fill="auto"/>
          </w:tcPr>
          <w:p w14:paraId="32CA7C88"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21</w:t>
            </w:r>
          </w:p>
        </w:tc>
        <w:tc>
          <w:tcPr>
            <w:tcW w:w="6668" w:type="dxa"/>
            <w:shd w:val="clear" w:color="auto" w:fill="auto"/>
          </w:tcPr>
          <w:p w14:paraId="1D183138"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PESSEGO EM CALDA 450GR</w:t>
            </w:r>
          </w:p>
        </w:tc>
        <w:tc>
          <w:tcPr>
            <w:tcW w:w="1126" w:type="dxa"/>
            <w:shd w:val="clear" w:color="auto" w:fill="auto"/>
          </w:tcPr>
          <w:p w14:paraId="4424F395"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1AFB7FFD" w14:textId="77777777" w:rsidTr="00AC74A8">
        <w:trPr>
          <w:jc w:val="center"/>
        </w:trPr>
        <w:tc>
          <w:tcPr>
            <w:tcW w:w="562" w:type="dxa"/>
            <w:shd w:val="clear" w:color="auto" w:fill="auto"/>
          </w:tcPr>
          <w:p w14:paraId="4298BC38"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22</w:t>
            </w:r>
          </w:p>
        </w:tc>
        <w:tc>
          <w:tcPr>
            <w:tcW w:w="6668" w:type="dxa"/>
            <w:shd w:val="clear" w:color="auto" w:fill="auto"/>
          </w:tcPr>
          <w:p w14:paraId="78797BA5"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QUEIJO PROVOLONE DEF.175G</w:t>
            </w:r>
          </w:p>
        </w:tc>
        <w:tc>
          <w:tcPr>
            <w:tcW w:w="1126" w:type="dxa"/>
            <w:shd w:val="clear" w:color="auto" w:fill="auto"/>
          </w:tcPr>
          <w:p w14:paraId="678957D5"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28A918DF" w14:textId="77777777" w:rsidTr="00AC74A8">
        <w:trPr>
          <w:jc w:val="center"/>
        </w:trPr>
        <w:tc>
          <w:tcPr>
            <w:tcW w:w="562" w:type="dxa"/>
            <w:shd w:val="clear" w:color="auto" w:fill="auto"/>
          </w:tcPr>
          <w:p w14:paraId="3D69DF2F"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23</w:t>
            </w:r>
          </w:p>
        </w:tc>
        <w:tc>
          <w:tcPr>
            <w:tcW w:w="6668" w:type="dxa"/>
            <w:shd w:val="clear" w:color="auto" w:fill="auto"/>
          </w:tcPr>
          <w:p w14:paraId="21A3D27C"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QUEIJO RALADO 50G</w:t>
            </w:r>
          </w:p>
        </w:tc>
        <w:tc>
          <w:tcPr>
            <w:tcW w:w="1126" w:type="dxa"/>
            <w:shd w:val="clear" w:color="auto" w:fill="auto"/>
          </w:tcPr>
          <w:p w14:paraId="24CEB2AB"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14A901CC" w14:textId="77777777" w:rsidTr="00AC74A8">
        <w:trPr>
          <w:jc w:val="center"/>
        </w:trPr>
        <w:tc>
          <w:tcPr>
            <w:tcW w:w="562" w:type="dxa"/>
            <w:shd w:val="clear" w:color="auto" w:fill="auto"/>
          </w:tcPr>
          <w:p w14:paraId="7A2BF92D"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24</w:t>
            </w:r>
          </w:p>
        </w:tc>
        <w:tc>
          <w:tcPr>
            <w:tcW w:w="6668" w:type="dxa"/>
            <w:shd w:val="clear" w:color="auto" w:fill="auto"/>
          </w:tcPr>
          <w:p w14:paraId="04032F35"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REFRIGERANTE PET 2LT TIPO COLA</w:t>
            </w:r>
          </w:p>
        </w:tc>
        <w:tc>
          <w:tcPr>
            <w:tcW w:w="1126" w:type="dxa"/>
            <w:shd w:val="clear" w:color="auto" w:fill="auto"/>
          </w:tcPr>
          <w:p w14:paraId="0936C179"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2</w:t>
            </w:r>
          </w:p>
        </w:tc>
      </w:tr>
      <w:tr w:rsidR="009C7753" w:rsidRPr="00416D3A" w14:paraId="33F95AF7" w14:textId="77777777" w:rsidTr="00AC74A8">
        <w:trPr>
          <w:jc w:val="center"/>
        </w:trPr>
        <w:tc>
          <w:tcPr>
            <w:tcW w:w="562" w:type="dxa"/>
            <w:shd w:val="clear" w:color="auto" w:fill="auto"/>
          </w:tcPr>
          <w:p w14:paraId="32B6A37C"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25</w:t>
            </w:r>
          </w:p>
        </w:tc>
        <w:tc>
          <w:tcPr>
            <w:tcW w:w="6668" w:type="dxa"/>
            <w:shd w:val="clear" w:color="auto" w:fill="auto"/>
          </w:tcPr>
          <w:p w14:paraId="23AAA49D"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SALAME TIPO ITALIANO FATIADO 100G</w:t>
            </w:r>
          </w:p>
        </w:tc>
        <w:tc>
          <w:tcPr>
            <w:tcW w:w="1126" w:type="dxa"/>
            <w:shd w:val="clear" w:color="auto" w:fill="auto"/>
          </w:tcPr>
          <w:p w14:paraId="6479E955"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34D3F740" w14:textId="77777777" w:rsidTr="00AC74A8">
        <w:trPr>
          <w:jc w:val="center"/>
        </w:trPr>
        <w:tc>
          <w:tcPr>
            <w:tcW w:w="562" w:type="dxa"/>
            <w:shd w:val="clear" w:color="auto" w:fill="auto"/>
          </w:tcPr>
          <w:p w14:paraId="00237D97"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26</w:t>
            </w:r>
          </w:p>
        </w:tc>
        <w:tc>
          <w:tcPr>
            <w:tcW w:w="6668" w:type="dxa"/>
            <w:shd w:val="clear" w:color="auto" w:fill="auto"/>
          </w:tcPr>
          <w:p w14:paraId="6C95C4BF"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SUCO DE UVA INTEG 500 ML</w:t>
            </w:r>
          </w:p>
        </w:tc>
        <w:tc>
          <w:tcPr>
            <w:tcW w:w="1126" w:type="dxa"/>
            <w:shd w:val="clear" w:color="auto" w:fill="auto"/>
          </w:tcPr>
          <w:p w14:paraId="48A9CAC0"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21B9430E" w14:textId="77777777" w:rsidTr="00AC74A8">
        <w:trPr>
          <w:jc w:val="center"/>
        </w:trPr>
        <w:tc>
          <w:tcPr>
            <w:tcW w:w="562" w:type="dxa"/>
            <w:shd w:val="clear" w:color="auto" w:fill="auto"/>
          </w:tcPr>
          <w:p w14:paraId="42C12160"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27</w:t>
            </w:r>
          </w:p>
        </w:tc>
        <w:tc>
          <w:tcPr>
            <w:tcW w:w="6668" w:type="dxa"/>
            <w:shd w:val="clear" w:color="auto" w:fill="auto"/>
          </w:tcPr>
          <w:p w14:paraId="062A3286"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TORRONE MINI C/AMENDOIM 80G</w:t>
            </w:r>
          </w:p>
        </w:tc>
        <w:tc>
          <w:tcPr>
            <w:tcW w:w="1126" w:type="dxa"/>
            <w:shd w:val="clear" w:color="auto" w:fill="auto"/>
          </w:tcPr>
          <w:p w14:paraId="1BE0FF92"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3D224C4A" w14:textId="77777777" w:rsidTr="00AC74A8">
        <w:trPr>
          <w:jc w:val="center"/>
        </w:trPr>
        <w:tc>
          <w:tcPr>
            <w:tcW w:w="562" w:type="dxa"/>
            <w:shd w:val="clear" w:color="auto" w:fill="auto"/>
          </w:tcPr>
          <w:p w14:paraId="5B4E40B5"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28</w:t>
            </w:r>
          </w:p>
        </w:tc>
        <w:tc>
          <w:tcPr>
            <w:tcW w:w="6668" w:type="dxa"/>
            <w:shd w:val="clear" w:color="auto" w:fill="auto"/>
          </w:tcPr>
          <w:p w14:paraId="64154AAD"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CHOCOLATE TIPO TRENTO MINI MOMENTOS POUCH 192G</w:t>
            </w:r>
          </w:p>
        </w:tc>
        <w:tc>
          <w:tcPr>
            <w:tcW w:w="1126" w:type="dxa"/>
            <w:shd w:val="clear" w:color="auto" w:fill="auto"/>
          </w:tcPr>
          <w:p w14:paraId="1FDEB068"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r w:rsidR="009C7753" w:rsidRPr="00416D3A" w14:paraId="5B244B4E" w14:textId="77777777" w:rsidTr="00AC74A8">
        <w:trPr>
          <w:jc w:val="center"/>
        </w:trPr>
        <w:tc>
          <w:tcPr>
            <w:tcW w:w="562" w:type="dxa"/>
            <w:shd w:val="clear" w:color="auto" w:fill="auto"/>
          </w:tcPr>
          <w:p w14:paraId="67D589CC" w14:textId="77777777" w:rsidR="009C7753" w:rsidRDefault="009C7753" w:rsidP="00AC74A8">
            <w:pPr>
              <w:rPr>
                <w:rFonts w:ascii="Times New Roman" w:eastAsia="Times New Roman" w:hAnsi="Times New Roman"/>
                <w:b/>
                <w:bCs/>
                <w:w w:val="105"/>
                <w:sz w:val="24"/>
                <w:szCs w:val="24"/>
              </w:rPr>
            </w:pPr>
            <w:r>
              <w:rPr>
                <w:rFonts w:ascii="Times New Roman" w:eastAsia="Times New Roman" w:hAnsi="Times New Roman"/>
                <w:b/>
                <w:bCs/>
                <w:w w:val="105"/>
                <w:sz w:val="24"/>
                <w:szCs w:val="24"/>
              </w:rPr>
              <w:t>29</w:t>
            </w:r>
          </w:p>
        </w:tc>
        <w:tc>
          <w:tcPr>
            <w:tcW w:w="6668" w:type="dxa"/>
            <w:shd w:val="clear" w:color="auto" w:fill="auto"/>
          </w:tcPr>
          <w:p w14:paraId="06144BED" w14:textId="77777777" w:rsidR="009C7753" w:rsidRDefault="009C7753" w:rsidP="00AC74A8">
            <w:pPr>
              <w:rPr>
                <w:rFonts w:ascii="Times New Roman" w:eastAsia="Times New Roman" w:hAnsi="Times New Roman"/>
                <w:w w:val="105"/>
                <w:sz w:val="24"/>
                <w:szCs w:val="24"/>
              </w:rPr>
            </w:pPr>
            <w:r>
              <w:rPr>
                <w:rFonts w:ascii="Times New Roman" w:eastAsia="Times New Roman" w:hAnsi="Times New Roman"/>
                <w:w w:val="105"/>
                <w:sz w:val="24"/>
                <w:szCs w:val="24"/>
              </w:rPr>
              <w:t>UVA PASSA SEM SEMENTE 30G</w:t>
            </w:r>
          </w:p>
        </w:tc>
        <w:tc>
          <w:tcPr>
            <w:tcW w:w="1126" w:type="dxa"/>
            <w:shd w:val="clear" w:color="auto" w:fill="auto"/>
          </w:tcPr>
          <w:p w14:paraId="53B17D64" w14:textId="77777777" w:rsidR="009C7753" w:rsidRDefault="009C7753" w:rsidP="00AC74A8">
            <w:pPr>
              <w:jc w:val="center"/>
              <w:rPr>
                <w:rFonts w:ascii="Times New Roman" w:eastAsia="Times New Roman" w:hAnsi="Times New Roman"/>
                <w:w w:val="101"/>
                <w:sz w:val="24"/>
                <w:szCs w:val="24"/>
              </w:rPr>
            </w:pPr>
            <w:r>
              <w:rPr>
                <w:rFonts w:ascii="Times New Roman" w:eastAsia="Times New Roman" w:hAnsi="Times New Roman"/>
                <w:w w:val="101"/>
                <w:sz w:val="24"/>
                <w:szCs w:val="24"/>
              </w:rPr>
              <w:t>1</w:t>
            </w:r>
          </w:p>
        </w:tc>
      </w:tr>
    </w:tbl>
    <w:p w14:paraId="1A69D158" w14:textId="77777777" w:rsidR="009C7753" w:rsidRPr="0078424E" w:rsidRDefault="009C7753" w:rsidP="009C7753">
      <w:pPr>
        <w:ind w:left="502"/>
        <w:jc w:val="both"/>
        <w:rPr>
          <w:rFonts w:ascii="Arial" w:hAnsi="Arial" w:cs="Arial"/>
          <w:b/>
          <w:sz w:val="24"/>
          <w:szCs w:val="24"/>
        </w:rPr>
      </w:pPr>
    </w:p>
    <w:p w14:paraId="6890E6EC" w14:textId="77777777" w:rsidR="009C7753" w:rsidRPr="0078424E" w:rsidRDefault="009C7753" w:rsidP="009C7753">
      <w:pPr>
        <w:numPr>
          <w:ilvl w:val="0"/>
          <w:numId w:val="16"/>
        </w:numPr>
        <w:spacing w:after="200" w:line="276" w:lineRule="auto"/>
        <w:ind w:left="502"/>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100D0B33" w14:textId="77777777" w:rsidR="009C7753" w:rsidRPr="002C1C20" w:rsidRDefault="009C7753" w:rsidP="009C7753">
      <w:pPr>
        <w:pStyle w:val="PargrafodaLista"/>
        <w:ind w:left="0"/>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27 d</w:t>
      </w:r>
      <w:r w:rsidRPr="0078424E">
        <w:rPr>
          <w:rFonts w:ascii="Arial" w:hAnsi="Arial" w:cs="Arial"/>
          <w:sz w:val="24"/>
          <w:szCs w:val="24"/>
        </w:rPr>
        <w:t xml:space="preserve">e </w:t>
      </w:r>
      <w:r>
        <w:rPr>
          <w:rFonts w:ascii="Arial" w:hAnsi="Arial" w:cs="Arial"/>
          <w:sz w:val="24"/>
          <w:szCs w:val="24"/>
        </w:rPr>
        <w:t>outubro</w:t>
      </w:r>
      <w:r w:rsidRPr="0078424E">
        <w:rPr>
          <w:rFonts w:ascii="Arial" w:hAnsi="Arial" w:cs="Arial"/>
          <w:sz w:val="24"/>
          <w:szCs w:val="24"/>
        </w:rPr>
        <w:t xml:space="preserve"> de 20</w:t>
      </w:r>
      <w:r>
        <w:rPr>
          <w:rFonts w:ascii="Arial" w:hAnsi="Arial" w:cs="Arial"/>
          <w:sz w:val="24"/>
          <w:szCs w:val="24"/>
        </w:rPr>
        <w:t>22</w:t>
      </w:r>
      <w:r w:rsidRPr="002C1C20">
        <w:rPr>
          <w:rFonts w:ascii="Arial" w:hAnsi="Arial" w:cs="Arial"/>
          <w:sz w:val="24"/>
          <w:szCs w:val="24"/>
        </w:rPr>
        <w:t>.</w:t>
      </w:r>
    </w:p>
    <w:p w14:paraId="5F735521" w14:textId="77777777" w:rsidR="009C7753" w:rsidRPr="002C1C20" w:rsidRDefault="009C7753" w:rsidP="009C7753">
      <w:pPr>
        <w:pStyle w:val="PargrafodaLista"/>
        <w:rPr>
          <w:rFonts w:ascii="Arial" w:hAnsi="Arial" w:cs="Arial"/>
          <w:sz w:val="24"/>
          <w:szCs w:val="24"/>
        </w:rPr>
      </w:pPr>
    </w:p>
    <w:p w14:paraId="6695B644"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14:paraId="187E4265"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EC5E18D"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86AB54A"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40B9B445" w14:textId="77777777" w:rsidR="009C7753"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2F45937C" w14:textId="77777777" w:rsidR="009C7753"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Administrativo Financeiro</w:t>
      </w:r>
    </w:p>
    <w:p w14:paraId="1B37BC6A" w14:textId="77777777" w:rsidR="009C7753"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443E31C" w14:textId="77777777" w:rsidR="009C7753" w:rsidRPr="002C1C20" w:rsidRDefault="009C7753" w:rsidP="009C7753">
      <w:pPr>
        <w:tabs>
          <w:tab w:val="left" w:pos="4740"/>
        </w:tabs>
        <w:spacing w:after="0" w:line="240" w:lineRule="auto"/>
        <w:jc w:val="both"/>
        <w:rPr>
          <w:rFonts w:ascii="Arial" w:hAnsi="Arial" w:cs="Arial"/>
          <w:sz w:val="24"/>
          <w:szCs w:val="24"/>
        </w:rPr>
      </w:pPr>
    </w:p>
    <w:p w14:paraId="7B6C7047" w14:textId="77777777" w:rsidR="009C7753" w:rsidRPr="002C1C20" w:rsidRDefault="009C7753" w:rsidP="009C7753">
      <w:pPr>
        <w:tabs>
          <w:tab w:val="left" w:pos="4740"/>
        </w:tabs>
        <w:spacing w:after="0" w:line="240" w:lineRule="auto"/>
        <w:jc w:val="both"/>
        <w:rPr>
          <w:rFonts w:ascii="Arial" w:hAnsi="Arial" w:cs="Arial"/>
          <w:sz w:val="24"/>
          <w:szCs w:val="24"/>
        </w:rPr>
      </w:pPr>
    </w:p>
    <w:p w14:paraId="0A1C3C19" w14:textId="77777777" w:rsidR="009C7753" w:rsidRPr="002C1C20" w:rsidRDefault="009C7753" w:rsidP="009C7753">
      <w:pPr>
        <w:tabs>
          <w:tab w:val="left" w:pos="4740"/>
        </w:tabs>
        <w:spacing w:after="0" w:line="240" w:lineRule="auto"/>
        <w:jc w:val="both"/>
        <w:rPr>
          <w:rFonts w:ascii="Arial" w:hAnsi="Arial" w:cs="Arial"/>
          <w:sz w:val="24"/>
          <w:szCs w:val="24"/>
        </w:rPr>
      </w:pPr>
    </w:p>
    <w:p w14:paraId="783A388F"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6C98CFF7"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D6F270C"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6C39DBFC"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2B95095"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1A550553"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ABA068A" w14:textId="77777777" w:rsidR="009C7753" w:rsidRPr="002C1C20" w:rsidRDefault="009C7753" w:rsidP="009C775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5D99AE41" w14:textId="77777777" w:rsidR="009C7753" w:rsidRPr="002C1C20" w:rsidRDefault="009C7753" w:rsidP="009C7753">
      <w:pPr>
        <w:ind w:left="720"/>
        <w:jc w:val="both"/>
        <w:rPr>
          <w:rFonts w:ascii="Arial" w:hAnsi="Arial" w:cs="Arial"/>
          <w:b/>
          <w:sz w:val="24"/>
          <w:szCs w:val="24"/>
        </w:rPr>
      </w:pPr>
    </w:p>
    <w:p w14:paraId="6BBED072" w14:textId="77777777" w:rsidR="009C7753" w:rsidRPr="002C1C20" w:rsidRDefault="009C7753" w:rsidP="009C7753">
      <w:pPr>
        <w:ind w:left="720"/>
        <w:jc w:val="both"/>
        <w:rPr>
          <w:rFonts w:ascii="Arial" w:hAnsi="Arial" w:cs="Arial"/>
          <w:b/>
          <w:sz w:val="24"/>
          <w:szCs w:val="24"/>
        </w:rPr>
      </w:pPr>
    </w:p>
    <w:p w14:paraId="19C803E5" w14:textId="0A82689F" w:rsidR="00EA75A0" w:rsidRPr="00577969" w:rsidRDefault="00EA75A0" w:rsidP="00EA75A0">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294A2BB4" w14:textId="77777777" w:rsidR="00EA75A0" w:rsidRDefault="00EA75A0" w:rsidP="00EA75A0">
      <w:pPr>
        <w:spacing w:after="0" w:line="240" w:lineRule="auto"/>
        <w:jc w:val="both"/>
        <w:rPr>
          <w:rFonts w:ascii="Arial" w:hAnsi="Arial" w:cs="Arial"/>
          <w:color w:val="000000"/>
          <w:sz w:val="24"/>
          <w:szCs w:val="24"/>
        </w:rPr>
      </w:pPr>
    </w:p>
    <w:p w14:paraId="1D7B651F"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1E309BD" w14:textId="77777777"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DF96956"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044ABB46"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1FF144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71BA4CFF"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1328C4F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1E198BDB" w14:textId="77777777" w:rsidR="00EA75A0" w:rsidRPr="002E6ABF" w:rsidRDefault="00EA75A0" w:rsidP="00EA75A0">
      <w:pPr>
        <w:spacing w:after="0" w:line="240" w:lineRule="auto"/>
        <w:jc w:val="both"/>
        <w:rPr>
          <w:rFonts w:ascii="Arial" w:hAnsi="Arial" w:cs="Arial"/>
          <w:b/>
          <w:sz w:val="24"/>
          <w:szCs w:val="24"/>
        </w:rPr>
      </w:pPr>
    </w:p>
    <w:tbl>
      <w:tblPr>
        <w:tblpPr w:leftFromText="141" w:rightFromText="141" w:vertAnchor="text" w:horzAnchor="margin" w:tblpXSpec="center" w:tblpY="4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3290"/>
        <w:gridCol w:w="992"/>
        <w:gridCol w:w="1103"/>
        <w:gridCol w:w="1516"/>
        <w:gridCol w:w="2126"/>
      </w:tblGrid>
      <w:tr w:rsidR="00544329" w:rsidRPr="00C05B16" w14:paraId="2CA4CB24" w14:textId="77777777" w:rsidTr="00544329">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D9D9D9"/>
          </w:tcPr>
          <w:p w14:paraId="55170CA6" w14:textId="77777777" w:rsidR="00544329" w:rsidRPr="002F5C20" w:rsidRDefault="00544329"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ITEM</w:t>
            </w:r>
          </w:p>
        </w:tc>
        <w:tc>
          <w:tcPr>
            <w:tcW w:w="3290" w:type="dxa"/>
            <w:tcBorders>
              <w:top w:val="single" w:sz="4" w:space="0" w:color="auto"/>
              <w:left w:val="single" w:sz="4" w:space="0" w:color="auto"/>
              <w:bottom w:val="single" w:sz="4" w:space="0" w:color="auto"/>
              <w:right w:val="single" w:sz="4" w:space="0" w:color="auto"/>
            </w:tcBorders>
            <w:shd w:val="clear" w:color="auto" w:fill="D9D9D9"/>
          </w:tcPr>
          <w:p w14:paraId="704D3011" w14:textId="77777777" w:rsidR="00544329" w:rsidRPr="002F5C20" w:rsidRDefault="00544329" w:rsidP="001C442E">
            <w:pPr>
              <w:keepNext/>
              <w:tabs>
                <w:tab w:val="left" w:pos="8222"/>
              </w:tabs>
              <w:spacing w:after="0" w:line="240" w:lineRule="auto"/>
              <w:jc w:val="center"/>
              <w:outlineLvl w:val="0"/>
              <w:rPr>
                <w:rFonts w:ascii="Arial" w:hAnsi="Arial" w:cs="Arial"/>
                <w:b/>
                <w:color w:val="000000"/>
                <w:sz w:val="24"/>
                <w:szCs w:val="24"/>
              </w:rPr>
            </w:pPr>
            <w:r w:rsidRPr="002F5C20">
              <w:rPr>
                <w:rFonts w:ascii="Arial" w:hAnsi="Arial" w:cs="Arial"/>
                <w:b/>
                <w:color w:val="000000"/>
                <w:sz w:val="24"/>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C39EE5D" w14:textId="77777777" w:rsidR="00544329" w:rsidRPr="002F5C20" w:rsidRDefault="00544329"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UNID.</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357A5F18"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QUANT.</w:t>
            </w:r>
          </w:p>
        </w:tc>
        <w:tc>
          <w:tcPr>
            <w:tcW w:w="1516" w:type="dxa"/>
            <w:tcBorders>
              <w:top w:val="single" w:sz="4" w:space="0" w:color="auto"/>
              <w:left w:val="single" w:sz="4" w:space="0" w:color="auto"/>
              <w:bottom w:val="single" w:sz="4" w:space="0" w:color="auto"/>
              <w:right w:val="single" w:sz="4" w:space="0" w:color="auto"/>
            </w:tcBorders>
            <w:shd w:val="clear" w:color="auto" w:fill="D9D9D9"/>
          </w:tcPr>
          <w:p w14:paraId="3D590EE3"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VALOR</w:t>
            </w:r>
          </w:p>
          <w:p w14:paraId="1C9CF74E" w14:textId="54E5884D"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UNIT</w:t>
            </w:r>
            <w:r w:rsidR="00326CA2">
              <w:rPr>
                <w:rFonts w:ascii="Arial" w:hAnsi="Arial" w:cs="Arial"/>
                <w:b/>
                <w:sz w:val="24"/>
                <w:szCs w:val="24"/>
              </w:rPr>
              <w:t>ÁRIO</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CC820D6"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VALOR</w:t>
            </w:r>
          </w:p>
          <w:p w14:paraId="34A07FBE"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GLOBAL</w:t>
            </w:r>
          </w:p>
          <w:p w14:paraId="0C51793D"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ESTIMADO</w:t>
            </w:r>
          </w:p>
        </w:tc>
      </w:tr>
      <w:tr w:rsidR="00544329" w:rsidRPr="00C05B16" w14:paraId="27FA8933" w14:textId="77777777" w:rsidTr="00544329">
        <w:trPr>
          <w:trHeight w:val="601"/>
        </w:trPr>
        <w:tc>
          <w:tcPr>
            <w:tcW w:w="749" w:type="dxa"/>
            <w:tcBorders>
              <w:top w:val="single" w:sz="4" w:space="0" w:color="auto"/>
              <w:left w:val="single" w:sz="4" w:space="0" w:color="auto"/>
              <w:bottom w:val="single" w:sz="4" w:space="0" w:color="auto"/>
              <w:right w:val="single" w:sz="4" w:space="0" w:color="auto"/>
            </w:tcBorders>
          </w:tcPr>
          <w:p w14:paraId="4911DD79" w14:textId="77777777" w:rsidR="00544329" w:rsidRPr="002F5C20" w:rsidRDefault="00544329" w:rsidP="001C442E">
            <w:pPr>
              <w:spacing w:after="0" w:line="240" w:lineRule="auto"/>
              <w:jc w:val="center"/>
              <w:rPr>
                <w:rFonts w:ascii="Arial" w:eastAsia="Times New Roman" w:hAnsi="Arial" w:cs="Arial"/>
                <w:sz w:val="24"/>
                <w:szCs w:val="24"/>
              </w:rPr>
            </w:pPr>
            <w:r w:rsidRPr="002F5C20">
              <w:rPr>
                <w:rFonts w:ascii="Arial" w:eastAsia="Times New Roman" w:hAnsi="Arial" w:cs="Arial"/>
                <w:sz w:val="24"/>
                <w:szCs w:val="24"/>
              </w:rPr>
              <w:t>01</w:t>
            </w:r>
          </w:p>
        </w:tc>
        <w:tc>
          <w:tcPr>
            <w:tcW w:w="3290" w:type="dxa"/>
            <w:tcBorders>
              <w:top w:val="single" w:sz="4" w:space="0" w:color="auto"/>
              <w:left w:val="single" w:sz="4" w:space="0" w:color="auto"/>
              <w:bottom w:val="single" w:sz="4" w:space="0" w:color="auto"/>
              <w:right w:val="single" w:sz="4" w:space="0" w:color="auto"/>
            </w:tcBorders>
          </w:tcPr>
          <w:p w14:paraId="4D6A4A0A" w14:textId="1DDBFD28" w:rsidR="00544329" w:rsidRPr="002F5C20" w:rsidRDefault="00D41DAB" w:rsidP="001C442E">
            <w:pPr>
              <w:spacing w:after="0" w:line="240" w:lineRule="auto"/>
              <w:ind w:right="176"/>
              <w:jc w:val="both"/>
              <w:rPr>
                <w:rFonts w:ascii="Arial" w:eastAsia="Times New Roman" w:hAnsi="Arial" w:cs="Arial"/>
                <w:color w:val="000000"/>
                <w:sz w:val="24"/>
                <w:szCs w:val="24"/>
              </w:rPr>
            </w:pPr>
            <w:r w:rsidRPr="00D41DAB">
              <w:rPr>
                <w:rFonts w:ascii="Arial" w:eastAsia="Times New Roman" w:hAnsi="Arial" w:cs="Arial"/>
                <w:b/>
                <w:bCs/>
                <w:color w:val="000000"/>
                <w:sz w:val="24"/>
                <w:szCs w:val="24"/>
              </w:rPr>
              <w:t>Contratação exclusiva para participação de microempresas - ME, empresa de pequeno porte – EPP ou equiparadas</w:t>
            </w:r>
            <w:r w:rsidRPr="00D41DAB">
              <w:rPr>
                <w:rFonts w:ascii="Arial" w:eastAsia="Times New Roman" w:hAnsi="Arial" w:cs="Arial"/>
                <w:color w:val="000000"/>
                <w:sz w:val="24"/>
                <w:szCs w:val="24"/>
              </w:rPr>
              <w:t xml:space="preserve"> para aquisição de </w:t>
            </w:r>
            <w:r>
              <w:rPr>
                <w:rFonts w:ascii="Arial" w:eastAsia="Times New Roman" w:hAnsi="Arial" w:cs="Arial"/>
                <w:color w:val="000000"/>
                <w:sz w:val="24"/>
                <w:szCs w:val="24"/>
              </w:rPr>
              <w:t>c</w:t>
            </w:r>
            <w:r w:rsidRPr="00D41DAB">
              <w:rPr>
                <w:rFonts w:ascii="Arial" w:eastAsia="Times New Roman" w:hAnsi="Arial" w:cs="Arial"/>
                <w:color w:val="000000"/>
                <w:sz w:val="24"/>
                <w:szCs w:val="24"/>
              </w:rPr>
              <w:t>estas natalinas embaladas, fechadas</w:t>
            </w:r>
            <w:r>
              <w:rPr>
                <w:rFonts w:ascii="Arial" w:eastAsia="Times New Roman" w:hAnsi="Arial" w:cs="Arial"/>
                <w:color w:val="000000"/>
                <w:sz w:val="24"/>
                <w:szCs w:val="24"/>
              </w:rPr>
              <w:t>,</w:t>
            </w:r>
            <w:r w:rsidRPr="00D41DAB">
              <w:rPr>
                <w:rFonts w:ascii="Arial" w:eastAsia="Times New Roman" w:hAnsi="Arial" w:cs="Arial"/>
                <w:color w:val="000000"/>
                <w:sz w:val="24"/>
                <w:szCs w:val="24"/>
              </w:rPr>
              <w:t xml:space="preserve"> contendo no mínimo 32 (trinta e dois) itens.</w:t>
            </w:r>
          </w:p>
        </w:tc>
        <w:tc>
          <w:tcPr>
            <w:tcW w:w="992" w:type="dxa"/>
            <w:tcBorders>
              <w:top w:val="single" w:sz="4" w:space="0" w:color="auto"/>
              <w:left w:val="single" w:sz="4" w:space="0" w:color="auto"/>
              <w:bottom w:val="single" w:sz="4" w:space="0" w:color="auto"/>
              <w:right w:val="single" w:sz="4" w:space="0" w:color="auto"/>
            </w:tcBorders>
          </w:tcPr>
          <w:p w14:paraId="01A74EBC" w14:textId="77777777" w:rsidR="00544329" w:rsidRPr="002F5C20" w:rsidRDefault="00544329" w:rsidP="001C442E">
            <w:pPr>
              <w:jc w:val="center"/>
              <w:rPr>
                <w:rFonts w:ascii="Arial" w:hAnsi="Arial" w:cs="Arial"/>
                <w:sz w:val="24"/>
                <w:szCs w:val="24"/>
              </w:rPr>
            </w:pPr>
            <w:r w:rsidRPr="002F5C20">
              <w:rPr>
                <w:rFonts w:ascii="Arial" w:hAnsi="Arial" w:cs="Arial"/>
                <w:sz w:val="24"/>
                <w:szCs w:val="24"/>
              </w:rPr>
              <w:t>Unid.</w:t>
            </w:r>
          </w:p>
        </w:tc>
        <w:tc>
          <w:tcPr>
            <w:tcW w:w="1103" w:type="dxa"/>
            <w:tcBorders>
              <w:top w:val="single" w:sz="4" w:space="0" w:color="auto"/>
              <w:left w:val="single" w:sz="4" w:space="0" w:color="auto"/>
              <w:bottom w:val="single" w:sz="4" w:space="0" w:color="auto"/>
              <w:right w:val="single" w:sz="4" w:space="0" w:color="auto"/>
            </w:tcBorders>
          </w:tcPr>
          <w:p w14:paraId="0A842165" w14:textId="572B53C9" w:rsidR="00544329" w:rsidRPr="002F5C20" w:rsidRDefault="00D41DAB" w:rsidP="001C442E">
            <w:pPr>
              <w:jc w:val="center"/>
              <w:rPr>
                <w:rFonts w:ascii="Arial" w:hAnsi="Arial" w:cs="Arial"/>
                <w:sz w:val="24"/>
                <w:szCs w:val="24"/>
              </w:rPr>
            </w:pPr>
            <w:r>
              <w:rPr>
                <w:rFonts w:ascii="Arial" w:hAnsi="Arial" w:cs="Arial"/>
                <w:sz w:val="24"/>
                <w:szCs w:val="24"/>
              </w:rPr>
              <w:t>68</w:t>
            </w:r>
          </w:p>
        </w:tc>
        <w:tc>
          <w:tcPr>
            <w:tcW w:w="1516" w:type="dxa"/>
            <w:tcBorders>
              <w:top w:val="single" w:sz="4" w:space="0" w:color="auto"/>
              <w:left w:val="single" w:sz="4" w:space="0" w:color="auto"/>
              <w:bottom w:val="single" w:sz="4" w:space="0" w:color="auto"/>
              <w:right w:val="single" w:sz="4" w:space="0" w:color="auto"/>
            </w:tcBorders>
          </w:tcPr>
          <w:p w14:paraId="053F7C94" w14:textId="77777777" w:rsidR="00544329" w:rsidRPr="002F5C20" w:rsidRDefault="00544329" w:rsidP="00D41DAB">
            <w:pPr>
              <w:rPr>
                <w:rFonts w:ascii="Arial" w:hAnsi="Arial" w:cs="Arial"/>
                <w:color w:val="000000"/>
                <w:sz w:val="24"/>
                <w:szCs w:val="24"/>
              </w:rPr>
            </w:pPr>
            <w:r w:rsidRPr="002F5C20">
              <w:rPr>
                <w:rFonts w:ascii="Arial" w:hAnsi="Arial" w:cs="Arial"/>
                <w:color w:val="000000"/>
                <w:sz w:val="24"/>
                <w:szCs w:val="24"/>
              </w:rPr>
              <w:t xml:space="preserve">R$ </w:t>
            </w:r>
          </w:p>
        </w:tc>
        <w:tc>
          <w:tcPr>
            <w:tcW w:w="2126" w:type="dxa"/>
            <w:tcBorders>
              <w:top w:val="single" w:sz="4" w:space="0" w:color="auto"/>
              <w:left w:val="single" w:sz="4" w:space="0" w:color="auto"/>
              <w:bottom w:val="single" w:sz="4" w:space="0" w:color="auto"/>
              <w:right w:val="single" w:sz="4" w:space="0" w:color="auto"/>
            </w:tcBorders>
          </w:tcPr>
          <w:p w14:paraId="6F9AFD76" w14:textId="77777777" w:rsidR="00544329" w:rsidRPr="002F5C20" w:rsidRDefault="00544329" w:rsidP="00D41DAB">
            <w:pPr>
              <w:rPr>
                <w:rFonts w:ascii="Arial" w:hAnsi="Arial" w:cs="Arial"/>
                <w:color w:val="000000"/>
                <w:sz w:val="24"/>
                <w:szCs w:val="24"/>
              </w:rPr>
            </w:pPr>
            <w:r w:rsidRPr="002F5C20">
              <w:rPr>
                <w:rFonts w:ascii="Arial" w:hAnsi="Arial" w:cs="Arial"/>
                <w:color w:val="000000"/>
                <w:sz w:val="24"/>
                <w:szCs w:val="24"/>
              </w:rPr>
              <w:t xml:space="preserve">R$ </w:t>
            </w:r>
          </w:p>
        </w:tc>
      </w:tr>
    </w:tbl>
    <w:p w14:paraId="516E25FE" w14:textId="77777777" w:rsidR="00EA75A0" w:rsidRDefault="00EA75A0" w:rsidP="00EA75A0">
      <w:pPr>
        <w:spacing w:after="0" w:line="240" w:lineRule="auto"/>
        <w:jc w:val="both"/>
        <w:rPr>
          <w:rFonts w:ascii="Arial" w:hAnsi="Arial" w:cs="Arial"/>
          <w:b/>
          <w:bCs/>
          <w:color w:val="000000"/>
          <w:sz w:val="24"/>
          <w:szCs w:val="24"/>
        </w:rPr>
      </w:pPr>
    </w:p>
    <w:p w14:paraId="03CF3584" w14:textId="77777777" w:rsidR="005C0457" w:rsidRDefault="005C0457" w:rsidP="00EA75A0">
      <w:pPr>
        <w:spacing w:after="0" w:line="240" w:lineRule="auto"/>
        <w:jc w:val="both"/>
        <w:rPr>
          <w:rFonts w:ascii="Arial" w:hAnsi="Arial" w:cs="Arial"/>
          <w:b/>
          <w:bCs/>
          <w:color w:val="000000"/>
          <w:sz w:val="24"/>
          <w:szCs w:val="24"/>
        </w:rPr>
      </w:pPr>
    </w:p>
    <w:p w14:paraId="09B47185" w14:textId="0A15DD15"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6A73B289"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3952CF3"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CEA57C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0536E7C8"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6669FC0"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0B5627"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FF4E1FF" w14:textId="343A2FE5" w:rsidR="00EA75A0" w:rsidRDefault="00EA75A0" w:rsidP="00EA75A0">
      <w:pPr>
        <w:spacing w:after="0" w:line="240" w:lineRule="auto"/>
        <w:jc w:val="both"/>
        <w:rPr>
          <w:rFonts w:ascii="Arial" w:hAnsi="Arial" w:cs="Arial"/>
          <w:color w:val="000000"/>
          <w:sz w:val="24"/>
          <w:szCs w:val="24"/>
        </w:rPr>
      </w:pPr>
    </w:p>
    <w:p w14:paraId="374C30EB" w14:textId="00FD8137" w:rsidR="00D41DAB" w:rsidRDefault="00D41DAB" w:rsidP="00EA75A0">
      <w:pPr>
        <w:spacing w:after="0" w:line="240" w:lineRule="auto"/>
        <w:jc w:val="both"/>
        <w:rPr>
          <w:rFonts w:ascii="Arial" w:hAnsi="Arial" w:cs="Arial"/>
          <w:color w:val="000000"/>
          <w:sz w:val="24"/>
          <w:szCs w:val="24"/>
        </w:rPr>
      </w:pPr>
    </w:p>
    <w:p w14:paraId="1852C64B" w14:textId="3A8DDE46" w:rsidR="00D41DAB" w:rsidRDefault="00D41DAB" w:rsidP="00EA75A0">
      <w:pPr>
        <w:spacing w:after="0" w:line="240" w:lineRule="auto"/>
        <w:jc w:val="both"/>
        <w:rPr>
          <w:rFonts w:ascii="Arial" w:hAnsi="Arial" w:cs="Arial"/>
          <w:color w:val="000000"/>
          <w:sz w:val="24"/>
          <w:szCs w:val="24"/>
        </w:rPr>
      </w:pPr>
    </w:p>
    <w:p w14:paraId="6F94FD27" w14:textId="41C0C1E5" w:rsidR="00D41DAB" w:rsidRDefault="00D41DAB" w:rsidP="00EA75A0">
      <w:pPr>
        <w:spacing w:after="0" w:line="240" w:lineRule="auto"/>
        <w:jc w:val="both"/>
        <w:rPr>
          <w:rFonts w:ascii="Arial" w:hAnsi="Arial" w:cs="Arial"/>
          <w:color w:val="000000"/>
          <w:sz w:val="24"/>
          <w:szCs w:val="24"/>
        </w:rPr>
      </w:pPr>
    </w:p>
    <w:p w14:paraId="1ADB4A6E" w14:textId="69C32870" w:rsidR="00D41DAB" w:rsidRDefault="00D41DAB" w:rsidP="00EA75A0">
      <w:pPr>
        <w:spacing w:after="0" w:line="240" w:lineRule="auto"/>
        <w:jc w:val="both"/>
        <w:rPr>
          <w:rFonts w:ascii="Arial" w:hAnsi="Arial" w:cs="Arial"/>
          <w:color w:val="000000"/>
          <w:sz w:val="24"/>
          <w:szCs w:val="24"/>
        </w:rPr>
      </w:pPr>
    </w:p>
    <w:p w14:paraId="7EF33FA7" w14:textId="54DDEA3E" w:rsidR="00D41DAB" w:rsidRDefault="00D41DAB" w:rsidP="00EA75A0">
      <w:pPr>
        <w:spacing w:after="0" w:line="240" w:lineRule="auto"/>
        <w:jc w:val="both"/>
        <w:rPr>
          <w:rFonts w:ascii="Arial" w:hAnsi="Arial" w:cs="Arial"/>
          <w:color w:val="000000"/>
          <w:sz w:val="24"/>
          <w:szCs w:val="24"/>
        </w:rPr>
      </w:pPr>
    </w:p>
    <w:p w14:paraId="60704109" w14:textId="4D7BE16B" w:rsidR="00D41DAB" w:rsidRDefault="00D41DAB" w:rsidP="00EA75A0">
      <w:pPr>
        <w:spacing w:after="0" w:line="240" w:lineRule="auto"/>
        <w:jc w:val="both"/>
        <w:rPr>
          <w:rFonts w:ascii="Arial" w:hAnsi="Arial" w:cs="Arial"/>
          <w:color w:val="000000"/>
          <w:sz w:val="24"/>
          <w:szCs w:val="24"/>
        </w:rPr>
      </w:pPr>
    </w:p>
    <w:p w14:paraId="248395F9" w14:textId="671D2B99" w:rsidR="00D41DAB" w:rsidRDefault="00D41DAB" w:rsidP="00EA75A0">
      <w:pPr>
        <w:spacing w:after="0" w:line="240" w:lineRule="auto"/>
        <w:jc w:val="both"/>
        <w:rPr>
          <w:rFonts w:ascii="Arial" w:hAnsi="Arial" w:cs="Arial"/>
          <w:color w:val="000000"/>
          <w:sz w:val="24"/>
          <w:szCs w:val="24"/>
        </w:rPr>
      </w:pPr>
    </w:p>
    <w:p w14:paraId="651E8AFC" w14:textId="5FC6CFCB" w:rsidR="00D41DAB" w:rsidRDefault="00D41DAB" w:rsidP="00EA75A0">
      <w:pPr>
        <w:spacing w:after="0" w:line="240" w:lineRule="auto"/>
        <w:jc w:val="both"/>
        <w:rPr>
          <w:rFonts w:ascii="Arial" w:hAnsi="Arial" w:cs="Arial"/>
          <w:color w:val="000000"/>
          <w:sz w:val="24"/>
          <w:szCs w:val="24"/>
        </w:rPr>
      </w:pPr>
    </w:p>
    <w:p w14:paraId="691E8E50" w14:textId="54467EA9" w:rsidR="00D41DAB" w:rsidRDefault="00D41DAB" w:rsidP="00EA75A0">
      <w:pPr>
        <w:spacing w:after="0" w:line="240" w:lineRule="auto"/>
        <w:jc w:val="both"/>
        <w:rPr>
          <w:rFonts w:ascii="Arial" w:hAnsi="Arial" w:cs="Arial"/>
          <w:color w:val="000000"/>
          <w:sz w:val="24"/>
          <w:szCs w:val="24"/>
        </w:rPr>
      </w:pPr>
    </w:p>
    <w:p w14:paraId="2F75ECF1" w14:textId="5A0FA155" w:rsidR="00D41DAB" w:rsidRDefault="00D41DAB" w:rsidP="00EA75A0">
      <w:pPr>
        <w:spacing w:after="0" w:line="240" w:lineRule="auto"/>
        <w:jc w:val="both"/>
        <w:rPr>
          <w:rFonts w:ascii="Arial" w:hAnsi="Arial" w:cs="Arial"/>
          <w:color w:val="000000"/>
          <w:sz w:val="24"/>
          <w:szCs w:val="24"/>
        </w:rPr>
      </w:pPr>
    </w:p>
    <w:p w14:paraId="24AD142B" w14:textId="1EEB8ABE" w:rsidR="00D41DAB" w:rsidRDefault="00D41DAB" w:rsidP="00EA75A0">
      <w:pPr>
        <w:spacing w:after="0" w:line="240" w:lineRule="auto"/>
        <w:jc w:val="both"/>
        <w:rPr>
          <w:rFonts w:ascii="Arial" w:hAnsi="Arial" w:cs="Arial"/>
          <w:color w:val="000000"/>
          <w:sz w:val="24"/>
          <w:szCs w:val="24"/>
        </w:rPr>
      </w:pPr>
    </w:p>
    <w:p w14:paraId="4D365BB0" w14:textId="39683F69" w:rsidR="00D41DAB" w:rsidRDefault="00D41DAB" w:rsidP="00EA75A0">
      <w:pPr>
        <w:spacing w:after="0" w:line="240" w:lineRule="auto"/>
        <w:jc w:val="both"/>
        <w:rPr>
          <w:rFonts w:ascii="Arial" w:hAnsi="Arial" w:cs="Arial"/>
          <w:color w:val="000000"/>
          <w:sz w:val="24"/>
          <w:szCs w:val="24"/>
        </w:rPr>
      </w:pPr>
    </w:p>
    <w:p w14:paraId="6F557C21" w14:textId="77777777" w:rsidR="00D41DAB" w:rsidRDefault="00D41DAB" w:rsidP="00EA75A0">
      <w:pPr>
        <w:spacing w:after="0" w:line="240" w:lineRule="auto"/>
        <w:jc w:val="both"/>
        <w:rPr>
          <w:rFonts w:ascii="Arial" w:hAnsi="Arial" w:cs="Arial"/>
          <w:color w:val="000000"/>
          <w:sz w:val="24"/>
          <w:szCs w:val="24"/>
        </w:rPr>
      </w:pPr>
    </w:p>
    <w:p w14:paraId="225EE5B9"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Declaramos que estamos de acordo com as condições do </w:t>
      </w:r>
      <w:r>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D9FBC54" w14:textId="2E37B9BD" w:rsidR="00EA75A0" w:rsidRDefault="00EA75A0" w:rsidP="00EA75A0">
      <w:pPr>
        <w:spacing w:after="0" w:line="240" w:lineRule="auto"/>
        <w:jc w:val="both"/>
        <w:rPr>
          <w:rFonts w:ascii="Arial" w:hAnsi="Arial" w:cs="Arial"/>
          <w:color w:val="000000"/>
          <w:sz w:val="24"/>
          <w:szCs w:val="24"/>
        </w:rPr>
      </w:pPr>
    </w:p>
    <w:p w14:paraId="6408BF5A"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EA1BB8F" w14:textId="77777777" w:rsidR="00EA75A0" w:rsidRPr="002E6ABF" w:rsidRDefault="00EA75A0" w:rsidP="00EA75A0">
      <w:pPr>
        <w:spacing w:after="0" w:line="240" w:lineRule="auto"/>
        <w:jc w:val="both"/>
        <w:rPr>
          <w:rFonts w:ascii="Arial" w:hAnsi="Arial" w:cs="Arial"/>
          <w:color w:val="000000"/>
          <w:sz w:val="24"/>
          <w:szCs w:val="24"/>
        </w:rPr>
      </w:pPr>
    </w:p>
    <w:p w14:paraId="5DA52AF3" w14:textId="77777777" w:rsidR="00EA75A0" w:rsidRPr="002E6ABF" w:rsidRDefault="00EA75A0" w:rsidP="00EA75A0">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EA75A0" w:rsidRPr="002E6ABF" w14:paraId="54999D82" w14:textId="77777777" w:rsidTr="001C442E">
        <w:tc>
          <w:tcPr>
            <w:tcW w:w="2518" w:type="dxa"/>
            <w:shd w:val="clear" w:color="auto" w:fill="auto"/>
          </w:tcPr>
          <w:p w14:paraId="246D897D" w14:textId="77777777"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194058C1" w14:textId="77777777"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EA75A0" w:rsidRPr="002E6ABF" w14:paraId="6FB94820" w14:textId="77777777" w:rsidTr="001C442E">
        <w:tc>
          <w:tcPr>
            <w:tcW w:w="2518" w:type="dxa"/>
            <w:vMerge w:val="restart"/>
            <w:shd w:val="clear" w:color="auto" w:fill="auto"/>
          </w:tcPr>
          <w:p w14:paraId="243C6350"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3BBABACC"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059CE992"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29FAD64F" w14:textId="77777777" w:rsidTr="001C442E">
        <w:tc>
          <w:tcPr>
            <w:tcW w:w="2518" w:type="dxa"/>
            <w:vMerge/>
            <w:shd w:val="clear" w:color="auto" w:fill="auto"/>
          </w:tcPr>
          <w:p w14:paraId="3210D568"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4AD7D245"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54AA7296"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7ECB1B2B" w14:textId="77777777" w:rsidTr="001C442E">
        <w:tc>
          <w:tcPr>
            <w:tcW w:w="2518" w:type="dxa"/>
            <w:vMerge/>
            <w:shd w:val="clear" w:color="auto" w:fill="auto"/>
          </w:tcPr>
          <w:p w14:paraId="16FC6B2B"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6CA81B9F"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8389C26"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2C8D431F" w14:textId="77777777" w:rsidTr="001C442E">
        <w:tc>
          <w:tcPr>
            <w:tcW w:w="2518" w:type="dxa"/>
            <w:vMerge/>
            <w:shd w:val="clear" w:color="auto" w:fill="auto"/>
          </w:tcPr>
          <w:p w14:paraId="50DE37C2"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780DE01F"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75BEC83"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bl>
    <w:p w14:paraId="4254B475" w14:textId="77777777" w:rsidR="00EA75A0" w:rsidRPr="002E6ABF" w:rsidRDefault="00EA75A0" w:rsidP="00EA75A0">
      <w:pPr>
        <w:spacing w:after="0" w:line="240" w:lineRule="auto"/>
        <w:jc w:val="both"/>
        <w:rPr>
          <w:rFonts w:ascii="Arial" w:hAnsi="Arial" w:cs="Arial"/>
          <w:color w:val="000000"/>
          <w:sz w:val="24"/>
          <w:szCs w:val="24"/>
        </w:rPr>
      </w:pPr>
    </w:p>
    <w:p w14:paraId="469BCF2F" w14:textId="77777777" w:rsidR="00EA75A0" w:rsidRPr="002E6ABF" w:rsidRDefault="00EA75A0" w:rsidP="00EA75A0">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62682061" w14:textId="77777777" w:rsidR="00EA75A0" w:rsidRDefault="00EA75A0" w:rsidP="00EA75A0">
      <w:pPr>
        <w:spacing w:after="0" w:line="240" w:lineRule="auto"/>
        <w:jc w:val="center"/>
        <w:rPr>
          <w:rFonts w:ascii="Arial" w:eastAsia="Times New Roman" w:hAnsi="Arial" w:cs="Arial"/>
          <w:b/>
          <w:sz w:val="24"/>
          <w:szCs w:val="24"/>
          <w:lang w:eastAsia="zh-CN"/>
        </w:rPr>
      </w:pPr>
      <w:r w:rsidRPr="002E6ABF">
        <w:rPr>
          <w:rFonts w:ascii="Arial" w:hAnsi="Arial" w:cs="Arial"/>
          <w:color w:val="000000"/>
          <w:sz w:val="24"/>
          <w:szCs w:val="24"/>
        </w:rPr>
        <w:t>Assinatura do Responsável</w:t>
      </w:r>
    </w:p>
    <w:p w14:paraId="4FAF0F11"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9E1D340" w14:textId="01D27E55"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3452AF8" w14:textId="0F8E2665"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B63A0F0" w14:textId="18220EDF"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6DA12FB1" w14:textId="5BAF795C"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5CF932A" w14:textId="374D9CCF"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7857011" w14:textId="1528FED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60C63116" w14:textId="2E55F9C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35CFB06" w14:textId="1116EEF2"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7D9849E" w14:textId="2EC17EE9"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02E7E7F" w14:textId="22B79D6A"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91EA5B9" w14:textId="27C8AF95"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904A6E4" w14:textId="228368C6"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265735A5" w14:textId="7AB1B9E1"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0F34DCC2" w14:textId="7A05C73B"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AB90A95" w14:textId="37D7E28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01B0EB1" w14:textId="590F837A"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333BDCE" w14:textId="3305638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0C8D849" w14:textId="641E4DF8"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9A22132" w14:textId="5BE06FE7"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C31CAC2" w14:textId="2D3C4626"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C5BF931" w14:textId="6F73C163"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6CEE515" w14:textId="0A3722AF"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003A5511" w14:textId="58DE1736"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B2D48A3" w14:textId="73486B28"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C43C47C" w14:textId="0ED592B4"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269CC12" w14:textId="1FC6AFB9"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2450163D" w14:textId="2F71E752"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FC4015E" w14:textId="5D753F0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600AFA2" w14:textId="135ED8DC"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8B21EE7" w14:textId="2458597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6C6DD485" w14:textId="4C7ED06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80EC4D5" w14:textId="29A1F40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51C53F0" w14:textId="6ACD0762"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282E0B6F"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09797912"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14264F8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C6ADE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D0AADBF" w14:textId="64D088D2"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811F3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6DB833A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A281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B4F2B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73813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7D5A5B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6CAB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9F39F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23FBF5A" w14:textId="77777777" w:rsidR="00EA75A0" w:rsidRPr="00D11CBA" w:rsidRDefault="00EA75A0" w:rsidP="00EA75A0">
      <w:pPr>
        <w:widowControl w:val="0"/>
        <w:suppressAutoHyphens/>
        <w:spacing w:after="0" w:line="240" w:lineRule="auto"/>
        <w:jc w:val="both"/>
        <w:rPr>
          <w:rFonts w:ascii="Arial" w:eastAsia="Times New Roman" w:hAnsi="Arial" w:cs="Arial"/>
          <w:b/>
          <w:sz w:val="24"/>
          <w:szCs w:val="24"/>
          <w:lang w:eastAsia="zh-CN"/>
        </w:rPr>
      </w:pPr>
      <w:r w:rsidRPr="00D11CBA">
        <w:rPr>
          <w:rFonts w:ascii="Arial" w:eastAsia="Times New Roman" w:hAnsi="Arial" w:cs="Arial"/>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29CADD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FC6229E"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F2AD78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99A03A6"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48AA8F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6818F6F"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3685E8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5FF4CA4" w14:textId="3D87E7CA"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1D3F625" w14:textId="77777777" w:rsidR="00D41DAB" w:rsidRDefault="00D41DAB" w:rsidP="00EA75A0">
      <w:pPr>
        <w:widowControl w:val="0"/>
        <w:suppressAutoHyphens/>
        <w:spacing w:after="0" w:line="240" w:lineRule="auto"/>
        <w:jc w:val="both"/>
        <w:rPr>
          <w:rFonts w:ascii="Arial" w:eastAsia="Times New Roman" w:hAnsi="Arial" w:cs="Arial"/>
          <w:b/>
          <w:sz w:val="24"/>
          <w:szCs w:val="24"/>
          <w:lang w:eastAsia="zh-CN"/>
        </w:rPr>
      </w:pPr>
    </w:p>
    <w:p w14:paraId="3E2C0320"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980AA6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8163213" w14:textId="77777777" w:rsidR="00EA75A0" w:rsidRPr="002E6ABF" w:rsidRDefault="00EA75A0" w:rsidP="00EA75A0">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68BB1A9"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582B610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3374CE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8ED6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1D03AA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C6691B2" w14:textId="2285D525"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811F3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35F05DF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15284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5AC81E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6007BDF" w14:textId="49666992"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811F3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o fornecimento de cestas </w:t>
      </w:r>
      <w:r w:rsidR="00D41DAB">
        <w:rPr>
          <w:rFonts w:ascii="Arial" w:eastAsia="Times New Roman" w:hAnsi="Arial" w:cs="Arial"/>
          <w:sz w:val="24"/>
          <w:szCs w:val="24"/>
          <w:lang w:eastAsia="zh-CN"/>
        </w:rPr>
        <w:t>natalinas</w:t>
      </w:r>
      <w:r w:rsidR="00544329">
        <w:rPr>
          <w:rFonts w:ascii="Arial" w:eastAsia="Times New Roman" w:hAnsi="Arial" w:cs="Arial"/>
          <w:sz w:val="24"/>
          <w:szCs w:val="24"/>
          <w:lang w:eastAsia="zh-CN"/>
        </w:rPr>
        <w:t xml:space="preserve"> nos</w:t>
      </w:r>
      <w:r>
        <w:rPr>
          <w:rFonts w:ascii="Arial" w:eastAsia="Times New Roman" w:hAnsi="Arial" w:cs="Arial"/>
          <w:sz w:val="24"/>
          <w:szCs w:val="24"/>
          <w:lang w:eastAsia="zh-CN"/>
        </w:rPr>
        <w:t xml:space="preserve"> termos</w:t>
      </w:r>
      <w:r w:rsidRPr="002E6ABF">
        <w:rPr>
          <w:rFonts w:ascii="Arial" w:eastAsia="Times New Roman" w:hAnsi="Arial" w:cs="Arial"/>
          <w:sz w:val="24"/>
          <w:szCs w:val="24"/>
          <w:lang w:eastAsia="zh-CN"/>
        </w:rPr>
        <w:t xml:space="preserve"> do referido pregão.</w:t>
      </w:r>
    </w:p>
    <w:p w14:paraId="4B9CE4A4" w14:textId="77777777"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p>
    <w:p w14:paraId="5CFC3E1E"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53E7FD3B"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5EAB5B3"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184951C5"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4FD2BFD1"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6315992E"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4EA254E6"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449FD791"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431DB19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533A90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9E7647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D058ED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94643C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7A3B39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E2D707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040391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ADAA8C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189C57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D6850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D7A25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C7AAF1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9C62B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F830FD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204A34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F77B7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47191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59B121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911DF7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DB77DC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361EE9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F0A53CB" w14:textId="78ECD78F"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1167AC4" w14:textId="77777777" w:rsidR="00D41DAB" w:rsidRDefault="00D41DAB" w:rsidP="00EA75A0">
      <w:pPr>
        <w:widowControl w:val="0"/>
        <w:suppressAutoHyphens/>
        <w:spacing w:after="0" w:line="240" w:lineRule="auto"/>
        <w:jc w:val="both"/>
        <w:rPr>
          <w:rFonts w:ascii="Arial" w:eastAsia="Times New Roman" w:hAnsi="Arial" w:cs="Arial"/>
          <w:sz w:val="24"/>
          <w:szCs w:val="24"/>
          <w:lang w:eastAsia="zh-CN"/>
        </w:rPr>
      </w:pPr>
    </w:p>
    <w:p w14:paraId="03F6CB96" w14:textId="77777777" w:rsidR="00EA75A0" w:rsidRPr="002E6ABF" w:rsidRDefault="00EA75A0" w:rsidP="00EA75A0">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2DECF67C" w14:textId="77777777" w:rsidR="00EA75A0" w:rsidRPr="002E6ABF" w:rsidRDefault="00EA75A0" w:rsidP="00EA75A0">
      <w:pPr>
        <w:pStyle w:val="Recuodecorpodetexto3"/>
        <w:spacing w:after="0" w:line="240" w:lineRule="auto"/>
        <w:ind w:left="0"/>
        <w:rPr>
          <w:rFonts w:ascii="Arial" w:hAnsi="Arial" w:cs="Arial"/>
          <w:sz w:val="24"/>
          <w:szCs w:val="24"/>
        </w:rPr>
      </w:pPr>
    </w:p>
    <w:p w14:paraId="76B8C757" w14:textId="77777777" w:rsidR="00EA75A0" w:rsidRPr="002E6ABF" w:rsidRDefault="00EA75A0" w:rsidP="00EA75A0">
      <w:pPr>
        <w:spacing w:after="0" w:line="240" w:lineRule="auto"/>
        <w:jc w:val="center"/>
        <w:rPr>
          <w:rFonts w:ascii="Arial" w:hAnsi="Arial" w:cs="Arial"/>
          <w:color w:val="000000"/>
          <w:sz w:val="24"/>
          <w:szCs w:val="24"/>
        </w:rPr>
      </w:pPr>
    </w:p>
    <w:p w14:paraId="29C43BB5" w14:textId="77777777" w:rsidR="00EA75A0" w:rsidRPr="002E6ABF" w:rsidRDefault="00EA75A0" w:rsidP="00EA75A0">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A75A0" w:rsidRPr="002E6ABF" w14:paraId="16E46508" w14:textId="77777777" w:rsidTr="001C442E">
        <w:tc>
          <w:tcPr>
            <w:tcW w:w="8928" w:type="dxa"/>
            <w:shd w:val="clear" w:color="auto" w:fill="auto"/>
          </w:tcPr>
          <w:p w14:paraId="68336631"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EA75A0" w:rsidRPr="002E6ABF" w14:paraId="70A5F58C" w14:textId="77777777" w:rsidTr="001C442E">
        <w:tc>
          <w:tcPr>
            <w:tcW w:w="8928" w:type="dxa"/>
            <w:shd w:val="clear" w:color="auto" w:fill="auto"/>
          </w:tcPr>
          <w:p w14:paraId="5304A7B7"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74A30014"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2C46EEFC"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384B0CCB"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32369A05"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73BF7639"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132762B1"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6901EF0C"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0A3C9BE5"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52354F52"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230E04B"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08197F7B"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553C4A2E"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04F69EE8"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43AD5BE"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60269AFC"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4414A1E5"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66939AB1"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47A26399"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3BD3C29E"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5DDFFAA" w14:textId="77777777" w:rsidR="00EA75A0" w:rsidRPr="002E6ABF" w:rsidRDefault="00EA75A0" w:rsidP="001C442E">
            <w:pPr>
              <w:spacing w:after="0" w:line="240" w:lineRule="auto"/>
              <w:jc w:val="center"/>
              <w:rPr>
                <w:rFonts w:ascii="Arial" w:eastAsia="Times New Roman" w:hAnsi="Arial" w:cs="Arial"/>
                <w:color w:val="000000"/>
                <w:sz w:val="24"/>
                <w:szCs w:val="24"/>
              </w:rPr>
            </w:pPr>
          </w:p>
        </w:tc>
      </w:tr>
    </w:tbl>
    <w:p w14:paraId="29C9DF11" w14:textId="77777777" w:rsidR="00EA75A0" w:rsidRPr="002E6ABF" w:rsidRDefault="00EA75A0" w:rsidP="00EA75A0">
      <w:pPr>
        <w:pStyle w:val="Recuodecorpodetexto3"/>
        <w:spacing w:after="0" w:line="240" w:lineRule="auto"/>
        <w:ind w:left="0"/>
        <w:rPr>
          <w:rFonts w:ascii="Arial" w:hAnsi="Arial" w:cs="Arial"/>
          <w:sz w:val="24"/>
          <w:szCs w:val="24"/>
        </w:rPr>
      </w:pPr>
    </w:p>
    <w:p w14:paraId="407F5589" w14:textId="77777777" w:rsidR="00EA75A0" w:rsidRPr="002E6ABF" w:rsidRDefault="00EA75A0" w:rsidP="00EA75A0">
      <w:pPr>
        <w:spacing w:after="0" w:line="240" w:lineRule="auto"/>
        <w:jc w:val="both"/>
        <w:rPr>
          <w:rFonts w:ascii="Arial" w:hAnsi="Arial" w:cs="Arial"/>
          <w:color w:val="000000"/>
          <w:sz w:val="24"/>
          <w:szCs w:val="24"/>
        </w:rPr>
      </w:pPr>
    </w:p>
    <w:p w14:paraId="700131BF"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78DE697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77FF40A"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2C1CAF8"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6F9473CB"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2D2B1B92"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69CD8E5F" w14:textId="77777777"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0DDBC6A7" w14:textId="77777777" w:rsidR="00EA75A0" w:rsidRPr="002E6ABF" w:rsidRDefault="00EA75A0" w:rsidP="00EA75A0">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360BCF9" w14:textId="77777777"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713E8128"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05EDE088"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E249269" wp14:editId="2C117B45">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EC3F5A7" w14:textId="77777777"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92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EC3F5A7" w14:textId="77777777" w:rsidR="00EA75A0" w:rsidRDefault="00EA75A0" w:rsidP="00EA75A0">
                      <w:pPr>
                        <w:rPr>
                          <w:sz w:val="36"/>
                          <w:szCs w:val="36"/>
                        </w:rPr>
                      </w:pPr>
                    </w:p>
                  </w:txbxContent>
                </v:textbox>
              </v:shape>
            </w:pict>
          </mc:Fallback>
        </mc:AlternateContent>
      </w:r>
    </w:p>
    <w:p w14:paraId="11CB84C5"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7B1385B"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74CBDD23" w14:textId="77777777" w:rsidR="00EA75A0" w:rsidRPr="002E6ABF" w:rsidRDefault="00EA75A0" w:rsidP="00EA75A0">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5B2D797" wp14:editId="2905874F">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77A1767" w14:textId="77777777"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D7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77A1767" w14:textId="77777777" w:rsidR="00EA75A0" w:rsidRDefault="00EA75A0" w:rsidP="00EA75A0">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BEF7F00"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3DE8036F"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8D88A66"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642330F"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4ADB5A4" w14:textId="77777777"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771E43B2" w14:textId="77777777"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F17EBD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3BE76FC"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CE77505"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68101A1"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E285BE5"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D5A5B4C"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E6D5D2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649BAC9C" w14:textId="4FD87F5A"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F9A8825" w14:textId="2665D53A"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BB1C71F" w14:textId="5E30BAD0"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E7BB381" w14:textId="3AA20B98"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75A394BE" w14:textId="1F8E24A7"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B20D63D" w14:textId="25C7A526"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7717651D" w14:textId="578F0038"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40859C2" w14:textId="6F683327"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B7F4A8B" w14:textId="2D5B7536"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8AC73BB" w14:textId="7AE0A1F9"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16B2D3E2" w14:textId="6577337B"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8FEE03C" w14:textId="54ED1C83"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76BA8B4" w14:textId="6833D66F"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7B64062" w14:textId="15D0C433"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5038EC8" w14:textId="74892F3F"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03C2911" w14:textId="77777777" w:rsidR="00326CA2" w:rsidRDefault="00326CA2" w:rsidP="00326CA2">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3F002840" w14:textId="77777777" w:rsidR="00326CA2" w:rsidRDefault="00326CA2" w:rsidP="00326CA2">
      <w:pPr>
        <w:widowControl w:val="0"/>
        <w:suppressAutoHyphens/>
        <w:spacing w:after="0" w:line="240" w:lineRule="auto"/>
        <w:jc w:val="both"/>
        <w:rPr>
          <w:rFonts w:ascii="Arial" w:hAnsi="Arial" w:cs="Arial"/>
          <w:b/>
          <w:sz w:val="24"/>
          <w:szCs w:val="24"/>
        </w:rPr>
      </w:pPr>
    </w:p>
    <w:p w14:paraId="0414E623" w14:textId="39E4BCEC" w:rsidR="00326CA2" w:rsidRPr="00004E09" w:rsidRDefault="00326CA2" w:rsidP="00326CA2">
      <w:pPr>
        <w:widowControl w:val="0"/>
        <w:suppressAutoHyphens/>
        <w:spacing w:after="0" w:line="240" w:lineRule="auto"/>
        <w:jc w:val="both"/>
        <w:rPr>
          <w:rFonts w:ascii="Arial" w:eastAsia="Times New Roman" w:hAnsi="Arial" w:cs="Arial"/>
          <w:b/>
          <w:sz w:val="24"/>
          <w:szCs w:val="24"/>
          <w:lang w:eastAsia="zh-CN"/>
        </w:rPr>
      </w:pPr>
      <w:r w:rsidRPr="00004E09">
        <w:rPr>
          <w:rFonts w:ascii="Arial" w:eastAsia="Times New Roman" w:hAnsi="Arial" w:cs="Arial"/>
          <w:b/>
          <w:i/>
          <w:sz w:val="24"/>
          <w:szCs w:val="24"/>
          <w:lang w:eastAsia="zh-CN"/>
        </w:rPr>
        <w:t xml:space="preserve">LICITAÇÃO </w:t>
      </w:r>
      <w:r>
        <w:rPr>
          <w:rFonts w:ascii="Arial" w:eastAsia="Times New Roman" w:hAnsi="Arial" w:cs="Arial"/>
          <w:b/>
          <w:i/>
          <w:sz w:val="24"/>
          <w:szCs w:val="24"/>
          <w:lang w:eastAsia="zh-CN"/>
        </w:rPr>
        <w:t xml:space="preserve">PARA CONTRATAÇÃO DE EMPRESA </w:t>
      </w:r>
      <w:r w:rsidRPr="00004E09">
        <w:rPr>
          <w:rFonts w:ascii="Arial" w:eastAsia="Times New Roman" w:hAnsi="Arial" w:cs="Arial"/>
          <w:b/>
          <w:sz w:val="24"/>
          <w:szCs w:val="24"/>
          <w:lang w:eastAsia="zh-CN"/>
        </w:rPr>
        <w:t xml:space="preserve">PARA </w:t>
      </w:r>
      <w:r>
        <w:rPr>
          <w:rFonts w:ascii="Arial" w:eastAsia="Times New Roman" w:hAnsi="Arial" w:cs="Arial"/>
          <w:b/>
          <w:sz w:val="24"/>
          <w:szCs w:val="24"/>
          <w:lang w:eastAsia="zh-CN"/>
        </w:rPr>
        <w:t xml:space="preserve">O </w:t>
      </w:r>
      <w:r w:rsidRPr="00004E09">
        <w:rPr>
          <w:rFonts w:ascii="Arial" w:eastAsia="Times New Roman" w:hAnsi="Arial" w:cs="Arial"/>
          <w:b/>
          <w:sz w:val="24"/>
          <w:szCs w:val="24"/>
          <w:lang w:eastAsia="zh-CN"/>
        </w:rPr>
        <w:t xml:space="preserve">FORNECIMENTO </w:t>
      </w:r>
      <w:r>
        <w:rPr>
          <w:rFonts w:ascii="Arial" w:eastAsia="Times New Roman" w:hAnsi="Arial" w:cs="Arial"/>
          <w:b/>
          <w:sz w:val="24"/>
          <w:szCs w:val="24"/>
          <w:lang w:eastAsia="zh-CN"/>
        </w:rPr>
        <w:t xml:space="preserve">DE CESTAS </w:t>
      </w:r>
      <w:r w:rsidR="00D41DAB">
        <w:rPr>
          <w:rFonts w:ascii="Arial" w:eastAsia="Times New Roman" w:hAnsi="Arial" w:cs="Arial"/>
          <w:b/>
          <w:sz w:val="24"/>
          <w:szCs w:val="24"/>
          <w:lang w:eastAsia="zh-CN"/>
        </w:rPr>
        <w:t>NATALINAS PARA</w:t>
      </w:r>
      <w:r>
        <w:rPr>
          <w:rFonts w:ascii="Arial" w:eastAsia="Times New Roman" w:hAnsi="Arial" w:cs="Arial"/>
          <w:b/>
          <w:sz w:val="24"/>
          <w:szCs w:val="24"/>
          <w:lang w:eastAsia="zh-CN"/>
        </w:rPr>
        <w:t xml:space="preserve"> CONFRATERNIZAÇÃO UNIVERSAL.</w:t>
      </w:r>
    </w:p>
    <w:p w14:paraId="30CD79BF" w14:textId="77777777" w:rsidR="00326CA2" w:rsidRPr="002E6ABF" w:rsidRDefault="00326CA2" w:rsidP="00326CA2">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326CA2" w:rsidRPr="002E6ABF" w14:paraId="2F17131F" w14:textId="77777777" w:rsidTr="009E5FDD">
        <w:tc>
          <w:tcPr>
            <w:tcW w:w="3614" w:type="dxa"/>
            <w:shd w:val="clear" w:color="auto" w:fill="D9D9D9"/>
          </w:tcPr>
          <w:p w14:paraId="55C47498" w14:textId="77777777" w:rsidR="00326CA2" w:rsidRPr="002E6ABF" w:rsidRDefault="00326CA2" w:rsidP="009E5FD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6CB9CDBF" w14:textId="2E93FF9C" w:rsidR="00326CA2" w:rsidRPr="002E6ABF" w:rsidRDefault="00D41DAB" w:rsidP="009E5FDD">
            <w:pPr>
              <w:spacing w:after="0" w:line="240" w:lineRule="auto"/>
              <w:jc w:val="both"/>
              <w:rPr>
                <w:rFonts w:ascii="Arial" w:hAnsi="Arial" w:cs="Arial"/>
                <w:color w:val="000000"/>
                <w:sz w:val="24"/>
                <w:szCs w:val="24"/>
              </w:rPr>
            </w:pPr>
            <w:r>
              <w:rPr>
                <w:rFonts w:ascii="Arial" w:hAnsi="Arial" w:cs="Arial"/>
                <w:color w:val="000000"/>
                <w:sz w:val="24"/>
                <w:szCs w:val="24"/>
              </w:rPr>
              <w:t>131</w:t>
            </w:r>
            <w:r w:rsidR="00326CA2">
              <w:rPr>
                <w:rFonts w:ascii="Arial" w:hAnsi="Arial" w:cs="Arial"/>
                <w:color w:val="000000"/>
                <w:sz w:val="24"/>
                <w:szCs w:val="24"/>
              </w:rPr>
              <w:t>/</w:t>
            </w:r>
            <w:r w:rsidR="00811F3F">
              <w:rPr>
                <w:rFonts w:ascii="Arial" w:hAnsi="Arial" w:cs="Arial"/>
                <w:color w:val="000000"/>
                <w:sz w:val="24"/>
                <w:szCs w:val="24"/>
              </w:rPr>
              <w:t>2022</w:t>
            </w:r>
          </w:p>
        </w:tc>
      </w:tr>
      <w:tr w:rsidR="00326CA2" w:rsidRPr="002E6ABF" w14:paraId="1115A388" w14:textId="77777777" w:rsidTr="009E5FDD">
        <w:tc>
          <w:tcPr>
            <w:tcW w:w="3614" w:type="dxa"/>
            <w:shd w:val="clear" w:color="auto" w:fill="D9D9D9"/>
          </w:tcPr>
          <w:p w14:paraId="2345541F" w14:textId="77777777" w:rsidR="00326CA2" w:rsidRPr="002E6ABF" w:rsidRDefault="00326CA2" w:rsidP="009E5FD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35B8E428" w14:textId="6024E1D9" w:rsidR="00326CA2" w:rsidRPr="002E6ABF" w:rsidRDefault="00D41DAB" w:rsidP="009E5FDD">
            <w:pPr>
              <w:spacing w:after="0" w:line="240" w:lineRule="auto"/>
              <w:jc w:val="both"/>
              <w:rPr>
                <w:rFonts w:ascii="Arial" w:hAnsi="Arial" w:cs="Arial"/>
                <w:color w:val="000000"/>
                <w:sz w:val="24"/>
                <w:szCs w:val="24"/>
              </w:rPr>
            </w:pPr>
            <w:r>
              <w:rPr>
                <w:rFonts w:ascii="Arial" w:hAnsi="Arial" w:cs="Arial"/>
                <w:color w:val="000000"/>
                <w:sz w:val="24"/>
                <w:szCs w:val="24"/>
              </w:rPr>
              <w:t>51</w:t>
            </w:r>
            <w:r w:rsidR="00326CA2">
              <w:rPr>
                <w:rFonts w:ascii="Arial" w:hAnsi="Arial" w:cs="Arial"/>
                <w:color w:val="000000"/>
                <w:sz w:val="24"/>
                <w:szCs w:val="24"/>
              </w:rPr>
              <w:t>/</w:t>
            </w:r>
            <w:r w:rsidR="00811F3F">
              <w:rPr>
                <w:rFonts w:ascii="Arial" w:hAnsi="Arial" w:cs="Arial"/>
                <w:color w:val="000000"/>
                <w:sz w:val="24"/>
                <w:szCs w:val="24"/>
              </w:rPr>
              <w:t>2022</w:t>
            </w:r>
          </w:p>
        </w:tc>
      </w:tr>
      <w:tr w:rsidR="00326CA2" w:rsidRPr="002E6ABF" w14:paraId="1B63D988" w14:textId="77777777" w:rsidTr="009E5FDD">
        <w:tc>
          <w:tcPr>
            <w:tcW w:w="3614" w:type="dxa"/>
            <w:shd w:val="clear" w:color="auto" w:fill="D9D9D9"/>
          </w:tcPr>
          <w:p w14:paraId="062F5973" w14:textId="7C72B0C3" w:rsidR="00326CA2" w:rsidRPr="002E6ABF" w:rsidRDefault="00C94BDA" w:rsidP="009E5FDD">
            <w:pPr>
              <w:spacing w:after="0" w:line="240" w:lineRule="auto"/>
              <w:jc w:val="both"/>
              <w:rPr>
                <w:rFonts w:ascii="Arial" w:hAnsi="Arial" w:cs="Arial"/>
                <w:b/>
                <w:color w:val="000000"/>
                <w:sz w:val="24"/>
                <w:szCs w:val="24"/>
              </w:rPr>
            </w:pPr>
            <w:r>
              <w:rPr>
                <w:rFonts w:ascii="Arial" w:hAnsi="Arial" w:cs="Arial"/>
                <w:b/>
                <w:color w:val="000000"/>
                <w:sz w:val="24"/>
                <w:szCs w:val="24"/>
              </w:rPr>
              <w:t>EDITAL</w:t>
            </w:r>
            <w:r w:rsidR="00326CA2" w:rsidRPr="002E6ABF">
              <w:rPr>
                <w:rFonts w:ascii="Arial" w:hAnsi="Arial" w:cs="Arial"/>
                <w:b/>
                <w:color w:val="000000"/>
                <w:sz w:val="24"/>
                <w:szCs w:val="24"/>
              </w:rPr>
              <w:t xml:space="preserve"> Nº.</w:t>
            </w:r>
          </w:p>
        </w:tc>
        <w:tc>
          <w:tcPr>
            <w:tcW w:w="1418" w:type="dxa"/>
          </w:tcPr>
          <w:p w14:paraId="6187375D" w14:textId="49B892E6" w:rsidR="00326CA2" w:rsidRPr="002E6ABF" w:rsidRDefault="00D41DAB" w:rsidP="009E5FDD">
            <w:pPr>
              <w:spacing w:after="0" w:line="240" w:lineRule="auto"/>
              <w:jc w:val="both"/>
              <w:rPr>
                <w:rFonts w:ascii="Arial" w:hAnsi="Arial" w:cs="Arial"/>
                <w:color w:val="000000"/>
                <w:sz w:val="24"/>
                <w:szCs w:val="24"/>
              </w:rPr>
            </w:pPr>
            <w:r>
              <w:rPr>
                <w:rFonts w:ascii="Arial" w:hAnsi="Arial" w:cs="Arial"/>
                <w:color w:val="000000"/>
                <w:sz w:val="24"/>
                <w:szCs w:val="24"/>
              </w:rPr>
              <w:t>51</w:t>
            </w:r>
            <w:r w:rsidR="00326CA2">
              <w:rPr>
                <w:rFonts w:ascii="Arial" w:hAnsi="Arial" w:cs="Arial"/>
                <w:color w:val="000000"/>
                <w:sz w:val="24"/>
                <w:szCs w:val="24"/>
              </w:rPr>
              <w:t>/</w:t>
            </w:r>
            <w:r w:rsidR="00811F3F">
              <w:rPr>
                <w:rFonts w:ascii="Arial" w:hAnsi="Arial" w:cs="Arial"/>
                <w:color w:val="000000"/>
                <w:sz w:val="24"/>
                <w:szCs w:val="24"/>
              </w:rPr>
              <w:t>2022</w:t>
            </w:r>
          </w:p>
        </w:tc>
      </w:tr>
      <w:tr w:rsidR="00326CA2" w:rsidRPr="002E6ABF" w14:paraId="78C87B4B" w14:textId="77777777" w:rsidTr="009E5FDD">
        <w:tc>
          <w:tcPr>
            <w:tcW w:w="3614" w:type="dxa"/>
            <w:shd w:val="clear" w:color="auto" w:fill="D9D9D9"/>
          </w:tcPr>
          <w:p w14:paraId="609CFBB7" w14:textId="77777777" w:rsidR="00326CA2" w:rsidRPr="002E6ABF" w:rsidRDefault="00326CA2" w:rsidP="009E5FD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017175FF" w14:textId="1960C273"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811F3F">
              <w:rPr>
                <w:rFonts w:ascii="Arial" w:hAnsi="Arial" w:cs="Arial"/>
                <w:color w:val="000000"/>
                <w:sz w:val="24"/>
                <w:szCs w:val="24"/>
              </w:rPr>
              <w:t>2022</w:t>
            </w:r>
          </w:p>
        </w:tc>
      </w:tr>
      <w:tr w:rsidR="00326CA2" w:rsidRPr="002E6ABF" w14:paraId="34CB530D" w14:textId="77777777" w:rsidTr="009E5FDD">
        <w:tc>
          <w:tcPr>
            <w:tcW w:w="3614" w:type="dxa"/>
            <w:shd w:val="clear" w:color="auto" w:fill="D9D9D9"/>
          </w:tcPr>
          <w:p w14:paraId="3E2EED46" w14:textId="77777777" w:rsidR="00326CA2" w:rsidRPr="002E6ABF" w:rsidRDefault="00326CA2" w:rsidP="009E5FD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9517391" w14:textId="77777777" w:rsidR="00326CA2" w:rsidRPr="002E6ABF" w:rsidRDefault="00326CA2" w:rsidP="009E5FDD">
            <w:pPr>
              <w:spacing w:after="0" w:line="240" w:lineRule="auto"/>
              <w:jc w:val="both"/>
              <w:rPr>
                <w:rFonts w:ascii="Arial" w:hAnsi="Arial" w:cs="Arial"/>
                <w:color w:val="000000"/>
                <w:sz w:val="24"/>
                <w:szCs w:val="24"/>
              </w:rPr>
            </w:pPr>
          </w:p>
        </w:tc>
      </w:tr>
    </w:tbl>
    <w:p w14:paraId="773DD73C" w14:textId="77777777" w:rsidR="00326CA2" w:rsidRPr="002E6ABF" w:rsidRDefault="00326CA2" w:rsidP="00326CA2">
      <w:pPr>
        <w:spacing w:after="0" w:line="240" w:lineRule="auto"/>
        <w:ind w:left="3876"/>
        <w:jc w:val="both"/>
        <w:rPr>
          <w:rFonts w:ascii="Arial" w:hAnsi="Arial" w:cs="Arial"/>
          <w:color w:val="000000"/>
          <w:sz w:val="24"/>
          <w:szCs w:val="24"/>
        </w:rPr>
      </w:pPr>
    </w:p>
    <w:p w14:paraId="1A771DDF" w14:textId="64FC7038" w:rsidR="00326CA2" w:rsidRPr="002E6ABF" w:rsidRDefault="00326CA2" w:rsidP="00326CA2">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cestas </w:t>
      </w:r>
      <w:r w:rsidR="00D41DAB">
        <w:rPr>
          <w:rFonts w:ascii="Arial" w:hAnsi="Arial" w:cs="Arial"/>
          <w:color w:val="000000"/>
          <w:sz w:val="24"/>
          <w:szCs w:val="24"/>
        </w:rPr>
        <w:t xml:space="preserve">natalinas para </w:t>
      </w:r>
      <w:r>
        <w:rPr>
          <w:rFonts w:ascii="Arial" w:hAnsi="Arial" w:cs="Arial"/>
          <w:color w:val="000000"/>
          <w:sz w:val="24"/>
          <w:szCs w:val="24"/>
        </w:rPr>
        <w:t xml:space="preserve">confraternização </w:t>
      </w:r>
      <w:proofErr w:type="spellStart"/>
      <w:r>
        <w:rPr>
          <w:rFonts w:ascii="Arial" w:hAnsi="Arial" w:cs="Arial"/>
          <w:color w:val="000000"/>
          <w:sz w:val="24"/>
          <w:szCs w:val="24"/>
        </w:rPr>
        <w:t>univesal</w:t>
      </w:r>
      <w:proofErr w:type="spellEnd"/>
      <w:r>
        <w:rPr>
          <w:rFonts w:ascii="Arial" w:hAnsi="Arial" w:cs="Arial"/>
          <w:color w:val="000000"/>
          <w:sz w:val="24"/>
          <w:szCs w:val="24"/>
        </w:rPr>
        <w:t>.</w:t>
      </w:r>
    </w:p>
    <w:p w14:paraId="66C1BE43" w14:textId="77777777" w:rsidR="00326CA2" w:rsidRPr="002E6ABF" w:rsidRDefault="00326CA2" w:rsidP="00326CA2">
      <w:pPr>
        <w:spacing w:after="0" w:line="240" w:lineRule="auto"/>
        <w:ind w:left="3876"/>
        <w:jc w:val="both"/>
        <w:rPr>
          <w:rFonts w:ascii="Arial" w:hAnsi="Arial" w:cs="Arial"/>
          <w:color w:val="000000"/>
          <w:sz w:val="24"/>
          <w:szCs w:val="24"/>
        </w:rPr>
      </w:pPr>
    </w:p>
    <w:p w14:paraId="31AD10C5" w14:textId="77777777" w:rsidR="00326CA2" w:rsidRPr="002E6ABF" w:rsidRDefault="00326CA2" w:rsidP="00326CA2">
      <w:pPr>
        <w:spacing w:after="0" w:line="240" w:lineRule="auto"/>
        <w:jc w:val="both"/>
        <w:rPr>
          <w:rFonts w:ascii="Arial" w:hAnsi="Arial" w:cs="Arial"/>
          <w:color w:val="000000"/>
          <w:sz w:val="24"/>
          <w:szCs w:val="24"/>
        </w:rPr>
      </w:pPr>
    </w:p>
    <w:p w14:paraId="576915C7" w14:textId="704739A1" w:rsidR="00326CA2" w:rsidRPr="002E6ABF" w:rsidRDefault="00326CA2" w:rsidP="00326CA2">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811F3F">
        <w:rPr>
          <w:rFonts w:ascii="Arial" w:hAnsi="Arial" w:cs="Arial"/>
          <w:color w:val="000000"/>
          <w:sz w:val="24"/>
          <w:szCs w:val="24"/>
        </w:rPr>
        <w:t>2022</w:t>
      </w:r>
      <w:r w:rsidRPr="002E6ABF">
        <w:rPr>
          <w:rFonts w:ascii="Arial" w:hAnsi="Arial" w:cs="Arial"/>
          <w:color w:val="000000"/>
          <w:sz w:val="24"/>
          <w:szCs w:val="24"/>
        </w:rPr>
        <w:t>, na modalidade PREGÃO PRESENCIAL nº. XX/</w:t>
      </w:r>
      <w:r w:rsidR="00811F3F">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e lei 2.752/2010 </w:t>
      </w:r>
      <w:r w:rsidRPr="002E6ABF">
        <w:rPr>
          <w:rFonts w:ascii="Arial" w:hAnsi="Arial" w:cs="Arial"/>
          <w:color w:val="000000"/>
          <w:sz w:val="24"/>
          <w:szCs w:val="24"/>
        </w:rPr>
        <w:t>mediante as cláusulas e condições que seguem:</w:t>
      </w:r>
    </w:p>
    <w:p w14:paraId="757566AE" w14:textId="77777777" w:rsidR="00326CA2" w:rsidRPr="002E6ABF" w:rsidRDefault="00326CA2" w:rsidP="00326CA2">
      <w:pPr>
        <w:spacing w:after="0" w:line="240" w:lineRule="auto"/>
        <w:jc w:val="both"/>
        <w:rPr>
          <w:rFonts w:ascii="Arial" w:hAnsi="Arial" w:cs="Arial"/>
          <w:color w:val="000000"/>
          <w:sz w:val="24"/>
          <w:szCs w:val="24"/>
        </w:rPr>
      </w:pPr>
    </w:p>
    <w:p w14:paraId="33F116ED"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4309435C" w14:textId="77777777" w:rsidR="00326CA2" w:rsidRPr="000418E3" w:rsidRDefault="00326CA2" w:rsidP="00326CA2">
      <w:pPr>
        <w:spacing w:after="0" w:line="240" w:lineRule="auto"/>
        <w:jc w:val="both"/>
        <w:rPr>
          <w:rFonts w:ascii="Arial" w:hAnsi="Arial" w:cs="Arial"/>
          <w:color w:val="000000"/>
          <w:sz w:val="24"/>
          <w:szCs w:val="24"/>
        </w:rPr>
      </w:pPr>
    </w:p>
    <w:p w14:paraId="4C33B7E3" w14:textId="0C8D3E9F" w:rsidR="00326CA2" w:rsidRDefault="00326CA2" w:rsidP="00326CA2">
      <w:pPr>
        <w:autoSpaceDE w:val="0"/>
        <w:autoSpaceDN w:val="0"/>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pt-BR"/>
        </w:rPr>
        <w:t>1.1</w:t>
      </w:r>
      <w:r w:rsidRPr="000418E3">
        <w:rPr>
          <w:rFonts w:ascii="Arial" w:eastAsia="Times New Roman" w:hAnsi="Arial" w:cs="Arial"/>
          <w:color w:val="000000"/>
          <w:sz w:val="24"/>
          <w:szCs w:val="24"/>
          <w:lang w:eastAsia="pt-BR"/>
        </w:rPr>
        <w:t xml:space="preserve"> </w:t>
      </w:r>
      <w:r w:rsidR="00D41DAB" w:rsidRPr="00D41DAB">
        <w:rPr>
          <w:rFonts w:ascii="Arial" w:eastAsia="Times New Roman" w:hAnsi="Arial" w:cs="Arial"/>
          <w:b/>
          <w:color w:val="000000"/>
          <w:sz w:val="24"/>
          <w:szCs w:val="24"/>
          <w:lang w:eastAsia="pt-BR"/>
        </w:rPr>
        <w:t>Contratação exclusiva para participação de microempresas - ME, empresa de pequeno porte – EPP ou equiparadas</w:t>
      </w:r>
      <w:r w:rsidR="00D41DAB" w:rsidRPr="00D41DAB">
        <w:rPr>
          <w:rFonts w:ascii="Arial" w:eastAsia="Times New Roman" w:hAnsi="Arial" w:cs="Arial"/>
          <w:bCs/>
          <w:color w:val="000000"/>
          <w:sz w:val="24"/>
          <w:szCs w:val="24"/>
          <w:lang w:eastAsia="pt-BR"/>
        </w:rPr>
        <w:t xml:space="preserve"> para aquisição de 68 cestas natalinas embaladas, fechadas contendo no mínimo 32 (trinta e dois) itens.</w:t>
      </w:r>
      <w:r w:rsidRPr="00343098">
        <w:rPr>
          <w:rFonts w:ascii="Arial" w:hAnsi="Arial" w:cs="Arial"/>
          <w:color w:val="000000"/>
          <w:sz w:val="24"/>
          <w:szCs w:val="24"/>
        </w:rPr>
        <w:t xml:space="preserve"> </w:t>
      </w:r>
    </w:p>
    <w:p w14:paraId="07BBD641" w14:textId="4C17335C" w:rsidR="00326CA2" w:rsidRDefault="00326CA2" w:rsidP="00326CA2">
      <w:pPr>
        <w:autoSpaceDE w:val="0"/>
        <w:autoSpaceDN w:val="0"/>
        <w:spacing w:after="0" w:line="240" w:lineRule="auto"/>
        <w:jc w:val="both"/>
        <w:rPr>
          <w:rFonts w:ascii="Arial" w:hAnsi="Arial" w:cs="Arial"/>
          <w:color w:val="000000"/>
          <w:sz w:val="24"/>
          <w:szCs w:val="24"/>
        </w:rPr>
      </w:pPr>
    </w:p>
    <w:p w14:paraId="311A2FA8" w14:textId="54A314B3" w:rsidR="00326CA2" w:rsidRDefault="00326CA2" w:rsidP="00326CA2">
      <w:pPr>
        <w:autoSpaceDE w:val="0"/>
        <w:autoSpaceDN w:val="0"/>
        <w:spacing w:after="0" w:line="240" w:lineRule="auto"/>
        <w:jc w:val="both"/>
        <w:rPr>
          <w:rFonts w:ascii="Arial" w:hAnsi="Arial" w:cs="Arial"/>
          <w:color w:val="000000"/>
          <w:sz w:val="24"/>
          <w:szCs w:val="24"/>
        </w:rPr>
      </w:pPr>
    </w:p>
    <w:p w14:paraId="0F5DFA9C" w14:textId="77777777" w:rsidR="00326CA2" w:rsidRPr="00343098" w:rsidRDefault="00326CA2" w:rsidP="00326CA2">
      <w:pPr>
        <w:autoSpaceDE w:val="0"/>
        <w:autoSpaceDN w:val="0"/>
        <w:spacing w:after="0" w:line="240" w:lineRule="auto"/>
        <w:jc w:val="both"/>
        <w:rPr>
          <w:rFonts w:ascii="Arial" w:hAnsi="Arial" w:cs="Arial"/>
          <w:color w:val="000000"/>
          <w:sz w:val="24"/>
          <w:szCs w:val="24"/>
        </w:rPr>
      </w:pPr>
    </w:p>
    <w:p w14:paraId="77225BC6" w14:textId="1427544B" w:rsidR="00326CA2" w:rsidRDefault="00326CA2" w:rsidP="00326CA2">
      <w:pPr>
        <w:autoSpaceDE w:val="0"/>
        <w:autoSpaceDN w:val="0"/>
        <w:spacing w:after="0" w:line="240" w:lineRule="auto"/>
        <w:jc w:val="both"/>
        <w:rPr>
          <w:rFonts w:ascii="Arial" w:hAnsi="Arial" w:cs="Arial"/>
          <w:b/>
          <w:bCs/>
          <w:iCs/>
        </w:rPr>
      </w:pPr>
      <w:r>
        <w:rPr>
          <w:rFonts w:ascii="Arial" w:hAnsi="Arial" w:cs="Arial"/>
          <w:b/>
          <w:bCs/>
          <w:iCs/>
        </w:rPr>
        <w:t>1</w:t>
      </w:r>
      <w:r w:rsidRPr="005C0457">
        <w:rPr>
          <w:rFonts w:ascii="Arial" w:hAnsi="Arial" w:cs="Arial"/>
          <w:b/>
          <w:bCs/>
          <w:iCs/>
        </w:rPr>
        <w:t>.</w:t>
      </w:r>
      <w:r>
        <w:rPr>
          <w:rFonts w:ascii="Arial" w:hAnsi="Arial" w:cs="Arial"/>
          <w:b/>
          <w:bCs/>
          <w:iCs/>
        </w:rPr>
        <w:t>2</w:t>
      </w:r>
      <w:r w:rsidRPr="005C0457">
        <w:rPr>
          <w:rFonts w:ascii="Arial" w:hAnsi="Arial" w:cs="Arial"/>
          <w:b/>
          <w:bCs/>
          <w:iCs/>
        </w:rPr>
        <w:t xml:space="preserve"> DA </w:t>
      </w:r>
      <w:r>
        <w:rPr>
          <w:rFonts w:ascii="Arial" w:hAnsi="Arial" w:cs="Arial"/>
          <w:b/>
          <w:bCs/>
          <w:iCs/>
        </w:rPr>
        <w:t>RELAÇÃO E DA QUANTIDADE MÍNIMA DE ITENS</w:t>
      </w:r>
    </w:p>
    <w:p w14:paraId="7C27B2BD" w14:textId="77777777" w:rsidR="00326CA2" w:rsidRDefault="00326CA2" w:rsidP="00326CA2">
      <w:pPr>
        <w:autoSpaceDE w:val="0"/>
        <w:autoSpaceDN w:val="0"/>
        <w:spacing w:after="0" w:line="240" w:lineRule="auto"/>
        <w:jc w:val="both"/>
        <w:rPr>
          <w:rFonts w:ascii="Arial" w:hAnsi="Arial" w:cs="Arial"/>
          <w:b/>
          <w:bCs/>
          <w:iCs/>
        </w:rPr>
      </w:pPr>
    </w:p>
    <w:p w14:paraId="1A00E796" w14:textId="77777777" w:rsidR="00326CA2" w:rsidRDefault="00326CA2" w:rsidP="00326CA2">
      <w:pPr>
        <w:autoSpaceDE w:val="0"/>
        <w:autoSpaceDN w:val="0"/>
        <w:spacing w:after="0" w:line="240" w:lineRule="auto"/>
        <w:jc w:val="both"/>
        <w:rPr>
          <w:rFonts w:ascii="Arial" w:hAnsi="Arial" w:cs="Arial"/>
          <w:b/>
          <w:bCs/>
          <w:iCs/>
        </w:rPr>
      </w:pPr>
      <w:r>
        <w:rPr>
          <w:rFonts w:ascii="Arial" w:hAnsi="Arial" w:cs="Arial"/>
          <w:b/>
          <w:bCs/>
          <w:iCs/>
        </w:rPr>
        <w:t>A cesta de confraternização universal deverá conter no mínimo os seguintes itens, devidamente embalados:</w:t>
      </w:r>
    </w:p>
    <w:p w14:paraId="2FC120C3" w14:textId="77777777" w:rsidR="00326CA2" w:rsidRDefault="00326CA2" w:rsidP="00326CA2">
      <w:pPr>
        <w:autoSpaceDE w:val="0"/>
        <w:autoSpaceDN w:val="0"/>
        <w:spacing w:after="0" w:line="240" w:lineRule="auto"/>
        <w:jc w:val="both"/>
        <w:rPr>
          <w:rFonts w:ascii="Arial" w:hAnsi="Arial" w:cs="Arial"/>
          <w:b/>
          <w:bCs/>
          <w:i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75"/>
        <w:gridCol w:w="2249"/>
      </w:tblGrid>
      <w:tr w:rsidR="00326CA2" w14:paraId="5A5CF78A" w14:textId="77777777" w:rsidTr="009E5FDD">
        <w:tc>
          <w:tcPr>
            <w:tcW w:w="857" w:type="dxa"/>
            <w:shd w:val="clear" w:color="auto" w:fill="auto"/>
          </w:tcPr>
          <w:p w14:paraId="1F12A651"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ITEM</w:t>
            </w:r>
          </w:p>
        </w:tc>
        <w:tc>
          <w:tcPr>
            <w:tcW w:w="5375" w:type="dxa"/>
            <w:shd w:val="clear" w:color="auto" w:fill="auto"/>
          </w:tcPr>
          <w:p w14:paraId="29834439"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DESCRIÇÃO</w:t>
            </w:r>
          </w:p>
        </w:tc>
        <w:tc>
          <w:tcPr>
            <w:tcW w:w="2262" w:type="dxa"/>
            <w:shd w:val="clear" w:color="auto" w:fill="auto"/>
          </w:tcPr>
          <w:p w14:paraId="2BDD0D88"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QUANTIDADE</w:t>
            </w:r>
          </w:p>
        </w:tc>
      </w:tr>
      <w:tr w:rsidR="00326CA2" w14:paraId="7F82135D" w14:textId="77777777" w:rsidTr="009E5FDD">
        <w:tc>
          <w:tcPr>
            <w:tcW w:w="857" w:type="dxa"/>
            <w:shd w:val="clear" w:color="auto" w:fill="auto"/>
          </w:tcPr>
          <w:p w14:paraId="3B9160DE"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01</w:t>
            </w:r>
          </w:p>
        </w:tc>
        <w:tc>
          <w:tcPr>
            <w:tcW w:w="5375" w:type="dxa"/>
            <w:shd w:val="clear" w:color="auto" w:fill="auto"/>
          </w:tcPr>
          <w:p w14:paraId="533E0887" w14:textId="77777777" w:rsidR="00326CA2" w:rsidRPr="009A5C28" w:rsidRDefault="00326CA2" w:rsidP="009E5FDD">
            <w:pPr>
              <w:spacing w:after="0" w:line="240" w:lineRule="auto"/>
              <w:jc w:val="both"/>
              <w:rPr>
                <w:rFonts w:ascii="Times New Roman" w:eastAsia="Times New Roman" w:hAnsi="Times New Roman"/>
                <w:b/>
                <w:bCs/>
                <w:sz w:val="24"/>
                <w:szCs w:val="24"/>
              </w:rPr>
            </w:pPr>
            <w:r w:rsidRPr="009A5C28">
              <w:rPr>
                <w:rFonts w:ascii="Times New Roman" w:eastAsia="Times New Roman" w:hAnsi="Times New Roman"/>
                <w:sz w:val="24"/>
                <w:szCs w:val="24"/>
              </w:rPr>
              <w:t>ALFAJOR CX PRES MISTA C/4 UM 100G</w:t>
            </w:r>
          </w:p>
        </w:tc>
        <w:tc>
          <w:tcPr>
            <w:tcW w:w="2262" w:type="dxa"/>
            <w:shd w:val="clear" w:color="auto" w:fill="auto"/>
          </w:tcPr>
          <w:p w14:paraId="0DDA01C1"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800DAEE" w14:textId="77777777" w:rsidTr="009E5FDD">
        <w:tc>
          <w:tcPr>
            <w:tcW w:w="857" w:type="dxa"/>
            <w:shd w:val="clear" w:color="auto" w:fill="auto"/>
          </w:tcPr>
          <w:p w14:paraId="3C2DD73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02</w:t>
            </w:r>
          </w:p>
        </w:tc>
        <w:tc>
          <w:tcPr>
            <w:tcW w:w="5375" w:type="dxa"/>
            <w:shd w:val="clear" w:color="auto" w:fill="auto"/>
          </w:tcPr>
          <w:p w14:paraId="45A61958" w14:textId="77777777" w:rsidR="00326CA2" w:rsidRPr="009A5C28" w:rsidRDefault="00326CA2" w:rsidP="009E5FDD">
            <w:pPr>
              <w:spacing w:after="0" w:line="240" w:lineRule="auto"/>
              <w:rPr>
                <w:rFonts w:ascii="Times New Roman" w:eastAsia="Times New Roman" w:hAnsi="Times New Roman"/>
                <w:sz w:val="24"/>
                <w:szCs w:val="24"/>
              </w:rPr>
            </w:pPr>
            <w:r w:rsidRPr="009A5C28">
              <w:rPr>
                <w:rFonts w:ascii="Times New Roman" w:eastAsia="Times New Roman" w:hAnsi="Times New Roman"/>
                <w:sz w:val="24"/>
                <w:szCs w:val="24"/>
              </w:rPr>
              <w:t>AMENDOIM JAPONES 70G</w:t>
            </w:r>
          </w:p>
        </w:tc>
        <w:tc>
          <w:tcPr>
            <w:tcW w:w="2262" w:type="dxa"/>
            <w:shd w:val="clear" w:color="auto" w:fill="auto"/>
          </w:tcPr>
          <w:p w14:paraId="10271FE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 UNIDADE</w:t>
            </w:r>
          </w:p>
        </w:tc>
      </w:tr>
      <w:tr w:rsidR="00326CA2" w14:paraId="49E36A3D" w14:textId="77777777" w:rsidTr="009E5FDD">
        <w:tc>
          <w:tcPr>
            <w:tcW w:w="857" w:type="dxa"/>
            <w:shd w:val="clear" w:color="auto" w:fill="auto"/>
          </w:tcPr>
          <w:p w14:paraId="63DBC4C2"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03</w:t>
            </w:r>
          </w:p>
        </w:tc>
        <w:tc>
          <w:tcPr>
            <w:tcW w:w="5375" w:type="dxa"/>
            <w:shd w:val="clear" w:color="auto" w:fill="auto"/>
          </w:tcPr>
          <w:p w14:paraId="011840B0"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AZEITONA VERDE C/C SC 100G</w:t>
            </w:r>
          </w:p>
        </w:tc>
        <w:tc>
          <w:tcPr>
            <w:tcW w:w="2262" w:type="dxa"/>
            <w:shd w:val="clear" w:color="auto" w:fill="auto"/>
          </w:tcPr>
          <w:p w14:paraId="1A765D3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DA8250F" w14:textId="77777777" w:rsidTr="009E5FDD">
        <w:tc>
          <w:tcPr>
            <w:tcW w:w="857" w:type="dxa"/>
            <w:shd w:val="clear" w:color="auto" w:fill="auto"/>
          </w:tcPr>
          <w:p w14:paraId="346F884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04</w:t>
            </w:r>
          </w:p>
        </w:tc>
        <w:tc>
          <w:tcPr>
            <w:tcW w:w="5375" w:type="dxa"/>
            <w:shd w:val="clear" w:color="auto" w:fill="auto"/>
          </w:tcPr>
          <w:p w14:paraId="35CBF358"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APER HITS CEB SALS 80G</w:t>
            </w:r>
          </w:p>
        </w:tc>
        <w:tc>
          <w:tcPr>
            <w:tcW w:w="2262" w:type="dxa"/>
            <w:shd w:val="clear" w:color="auto" w:fill="auto"/>
          </w:tcPr>
          <w:p w14:paraId="6C4351D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695DB38" w14:textId="77777777" w:rsidTr="009E5FDD">
        <w:tc>
          <w:tcPr>
            <w:tcW w:w="857" w:type="dxa"/>
            <w:shd w:val="clear" w:color="auto" w:fill="auto"/>
          </w:tcPr>
          <w:p w14:paraId="66A29CDE"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05</w:t>
            </w:r>
          </w:p>
        </w:tc>
        <w:tc>
          <w:tcPr>
            <w:tcW w:w="5375" w:type="dxa"/>
            <w:shd w:val="clear" w:color="auto" w:fill="auto"/>
          </w:tcPr>
          <w:p w14:paraId="0768EA8F"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WAFER SABORES 120G</w:t>
            </w:r>
          </w:p>
        </w:tc>
        <w:tc>
          <w:tcPr>
            <w:tcW w:w="2262" w:type="dxa"/>
            <w:shd w:val="clear" w:color="auto" w:fill="auto"/>
          </w:tcPr>
          <w:p w14:paraId="5EFB37B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F36A090" w14:textId="77777777" w:rsidTr="009E5FDD">
        <w:tc>
          <w:tcPr>
            <w:tcW w:w="857" w:type="dxa"/>
            <w:shd w:val="clear" w:color="auto" w:fill="auto"/>
          </w:tcPr>
          <w:p w14:paraId="1E07EED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06</w:t>
            </w:r>
          </w:p>
        </w:tc>
        <w:tc>
          <w:tcPr>
            <w:tcW w:w="5375" w:type="dxa"/>
            <w:shd w:val="clear" w:color="auto" w:fill="auto"/>
          </w:tcPr>
          <w:p w14:paraId="3161FBAE"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CHAMP C/AC CROST CX 150GR</w:t>
            </w:r>
          </w:p>
        </w:tc>
        <w:tc>
          <w:tcPr>
            <w:tcW w:w="2262" w:type="dxa"/>
            <w:shd w:val="clear" w:color="auto" w:fill="auto"/>
          </w:tcPr>
          <w:p w14:paraId="170112B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DE3CDBB" w14:textId="77777777" w:rsidTr="009E5FDD">
        <w:tc>
          <w:tcPr>
            <w:tcW w:w="857" w:type="dxa"/>
            <w:shd w:val="clear" w:color="auto" w:fill="auto"/>
          </w:tcPr>
          <w:p w14:paraId="0DBA77C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07</w:t>
            </w:r>
          </w:p>
        </w:tc>
        <w:tc>
          <w:tcPr>
            <w:tcW w:w="5375" w:type="dxa"/>
            <w:shd w:val="clear" w:color="auto" w:fill="auto"/>
          </w:tcPr>
          <w:p w14:paraId="4590C68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BOMBOM SORT ESPECIALIDADES 251G</w:t>
            </w:r>
          </w:p>
        </w:tc>
        <w:tc>
          <w:tcPr>
            <w:tcW w:w="2262" w:type="dxa"/>
            <w:shd w:val="clear" w:color="auto" w:fill="auto"/>
          </w:tcPr>
          <w:p w14:paraId="5E1C472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334CE799" w14:textId="77777777" w:rsidTr="009E5FDD">
        <w:tc>
          <w:tcPr>
            <w:tcW w:w="857" w:type="dxa"/>
            <w:shd w:val="clear" w:color="auto" w:fill="auto"/>
          </w:tcPr>
          <w:p w14:paraId="2758823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08</w:t>
            </w:r>
          </w:p>
        </w:tc>
        <w:tc>
          <w:tcPr>
            <w:tcW w:w="5375" w:type="dxa"/>
            <w:shd w:val="clear" w:color="auto" w:fill="auto"/>
          </w:tcPr>
          <w:p w14:paraId="09880E17"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COOKIES ORIGINAL 60G</w:t>
            </w:r>
          </w:p>
        </w:tc>
        <w:tc>
          <w:tcPr>
            <w:tcW w:w="2262" w:type="dxa"/>
            <w:shd w:val="clear" w:color="auto" w:fill="auto"/>
          </w:tcPr>
          <w:p w14:paraId="43912BD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5711A21" w14:textId="77777777" w:rsidTr="009E5FDD">
        <w:tc>
          <w:tcPr>
            <w:tcW w:w="857" w:type="dxa"/>
            <w:shd w:val="clear" w:color="auto" w:fill="auto"/>
          </w:tcPr>
          <w:p w14:paraId="285DAD67"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09</w:t>
            </w:r>
          </w:p>
        </w:tc>
        <w:tc>
          <w:tcPr>
            <w:tcW w:w="5375" w:type="dxa"/>
            <w:shd w:val="clear" w:color="auto" w:fill="auto"/>
          </w:tcPr>
          <w:p w14:paraId="2CD2139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CREME DE LEITE TP 2100GR</w:t>
            </w:r>
          </w:p>
        </w:tc>
        <w:tc>
          <w:tcPr>
            <w:tcW w:w="2262" w:type="dxa"/>
            <w:shd w:val="clear" w:color="auto" w:fill="auto"/>
          </w:tcPr>
          <w:p w14:paraId="1245A90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094E26A" w14:textId="77777777" w:rsidTr="009E5FDD">
        <w:tc>
          <w:tcPr>
            <w:tcW w:w="857" w:type="dxa"/>
            <w:shd w:val="clear" w:color="auto" w:fill="auto"/>
          </w:tcPr>
          <w:p w14:paraId="2F040F2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10</w:t>
            </w:r>
          </w:p>
        </w:tc>
        <w:tc>
          <w:tcPr>
            <w:tcW w:w="5375" w:type="dxa"/>
            <w:shd w:val="clear" w:color="auto" w:fill="auto"/>
          </w:tcPr>
          <w:p w14:paraId="49C5F04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DOCE DE LEITE C/COCO PED PC 200G</w:t>
            </w:r>
          </w:p>
        </w:tc>
        <w:tc>
          <w:tcPr>
            <w:tcW w:w="2262" w:type="dxa"/>
            <w:shd w:val="clear" w:color="auto" w:fill="auto"/>
          </w:tcPr>
          <w:p w14:paraId="499EEA72"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3737D8B4" w14:textId="77777777" w:rsidTr="009E5FDD">
        <w:tc>
          <w:tcPr>
            <w:tcW w:w="857" w:type="dxa"/>
            <w:shd w:val="clear" w:color="auto" w:fill="auto"/>
          </w:tcPr>
          <w:p w14:paraId="1ABEF5E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11</w:t>
            </w:r>
          </w:p>
        </w:tc>
        <w:tc>
          <w:tcPr>
            <w:tcW w:w="5375" w:type="dxa"/>
            <w:shd w:val="clear" w:color="auto" w:fill="auto"/>
          </w:tcPr>
          <w:p w14:paraId="2AEC0F8F"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LEITE CONDENSADO TP 395GR</w:t>
            </w:r>
          </w:p>
        </w:tc>
        <w:tc>
          <w:tcPr>
            <w:tcW w:w="2262" w:type="dxa"/>
            <w:shd w:val="clear" w:color="auto" w:fill="auto"/>
          </w:tcPr>
          <w:p w14:paraId="3D1DB1B9"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E077A34" w14:textId="77777777" w:rsidTr="009E5FDD">
        <w:tc>
          <w:tcPr>
            <w:tcW w:w="857" w:type="dxa"/>
            <w:shd w:val="clear" w:color="auto" w:fill="auto"/>
          </w:tcPr>
          <w:p w14:paraId="74814AB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12</w:t>
            </w:r>
          </w:p>
        </w:tc>
        <w:tc>
          <w:tcPr>
            <w:tcW w:w="5375" w:type="dxa"/>
            <w:shd w:val="clear" w:color="auto" w:fill="auto"/>
          </w:tcPr>
          <w:p w14:paraId="1F1BC90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LENTILHA CANADENSE 200G</w:t>
            </w:r>
          </w:p>
        </w:tc>
        <w:tc>
          <w:tcPr>
            <w:tcW w:w="2262" w:type="dxa"/>
            <w:shd w:val="clear" w:color="auto" w:fill="auto"/>
          </w:tcPr>
          <w:p w14:paraId="07FB480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A3B16B1" w14:textId="77777777" w:rsidTr="009E5FDD">
        <w:tc>
          <w:tcPr>
            <w:tcW w:w="857" w:type="dxa"/>
            <w:shd w:val="clear" w:color="auto" w:fill="auto"/>
          </w:tcPr>
          <w:p w14:paraId="0FE7FD2D"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13</w:t>
            </w:r>
          </w:p>
        </w:tc>
        <w:tc>
          <w:tcPr>
            <w:tcW w:w="5375" w:type="dxa"/>
            <w:shd w:val="clear" w:color="auto" w:fill="auto"/>
          </w:tcPr>
          <w:p w14:paraId="51E86A7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MIX APERITIVO 50GR</w:t>
            </w:r>
          </w:p>
        </w:tc>
        <w:tc>
          <w:tcPr>
            <w:tcW w:w="2262" w:type="dxa"/>
            <w:shd w:val="clear" w:color="auto" w:fill="auto"/>
          </w:tcPr>
          <w:p w14:paraId="5C49E74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4DF3735" w14:textId="77777777" w:rsidTr="009E5FDD">
        <w:tc>
          <w:tcPr>
            <w:tcW w:w="857" w:type="dxa"/>
            <w:shd w:val="clear" w:color="auto" w:fill="auto"/>
          </w:tcPr>
          <w:p w14:paraId="67E25419"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14</w:t>
            </w:r>
          </w:p>
        </w:tc>
        <w:tc>
          <w:tcPr>
            <w:tcW w:w="5375" w:type="dxa"/>
            <w:shd w:val="clear" w:color="auto" w:fill="auto"/>
          </w:tcPr>
          <w:p w14:paraId="70C12E14"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FRUTAS 400G</w:t>
            </w:r>
          </w:p>
        </w:tc>
        <w:tc>
          <w:tcPr>
            <w:tcW w:w="2262" w:type="dxa"/>
            <w:shd w:val="clear" w:color="auto" w:fill="auto"/>
          </w:tcPr>
          <w:p w14:paraId="3E119DC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CFB5608" w14:textId="77777777" w:rsidTr="009E5FDD">
        <w:tc>
          <w:tcPr>
            <w:tcW w:w="857" w:type="dxa"/>
            <w:shd w:val="clear" w:color="auto" w:fill="auto"/>
          </w:tcPr>
          <w:p w14:paraId="4255CA8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15</w:t>
            </w:r>
          </w:p>
        </w:tc>
        <w:tc>
          <w:tcPr>
            <w:tcW w:w="5375" w:type="dxa"/>
            <w:shd w:val="clear" w:color="auto" w:fill="auto"/>
          </w:tcPr>
          <w:p w14:paraId="7046F0C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GOTAS CHOCOL 400G</w:t>
            </w:r>
          </w:p>
        </w:tc>
        <w:tc>
          <w:tcPr>
            <w:tcW w:w="2262" w:type="dxa"/>
            <w:shd w:val="clear" w:color="auto" w:fill="auto"/>
          </w:tcPr>
          <w:p w14:paraId="6C8F354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704000A" w14:textId="77777777" w:rsidTr="009E5FDD">
        <w:tc>
          <w:tcPr>
            <w:tcW w:w="857" w:type="dxa"/>
            <w:shd w:val="clear" w:color="auto" w:fill="auto"/>
          </w:tcPr>
          <w:p w14:paraId="61205323"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16</w:t>
            </w:r>
          </w:p>
        </w:tc>
        <w:tc>
          <w:tcPr>
            <w:tcW w:w="5375" w:type="dxa"/>
            <w:shd w:val="clear" w:color="auto" w:fill="auto"/>
          </w:tcPr>
          <w:p w14:paraId="3022449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PATE DE ATUM C/AZEITONAS 170GR</w:t>
            </w:r>
          </w:p>
        </w:tc>
        <w:tc>
          <w:tcPr>
            <w:tcW w:w="2262" w:type="dxa"/>
            <w:shd w:val="clear" w:color="auto" w:fill="auto"/>
          </w:tcPr>
          <w:p w14:paraId="2DAD939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044C314D" w14:textId="77777777" w:rsidTr="009E5FDD">
        <w:tc>
          <w:tcPr>
            <w:tcW w:w="857" w:type="dxa"/>
            <w:shd w:val="clear" w:color="auto" w:fill="auto"/>
          </w:tcPr>
          <w:p w14:paraId="6F8266F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17</w:t>
            </w:r>
          </w:p>
        </w:tc>
        <w:tc>
          <w:tcPr>
            <w:tcW w:w="5375" w:type="dxa"/>
            <w:shd w:val="clear" w:color="auto" w:fill="auto"/>
          </w:tcPr>
          <w:p w14:paraId="78B4B16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PESSEGO EM CALDA 450GR</w:t>
            </w:r>
          </w:p>
        </w:tc>
        <w:tc>
          <w:tcPr>
            <w:tcW w:w="2262" w:type="dxa"/>
            <w:shd w:val="clear" w:color="auto" w:fill="auto"/>
          </w:tcPr>
          <w:p w14:paraId="4707762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7E22BCA" w14:textId="77777777" w:rsidTr="009E5FDD">
        <w:tc>
          <w:tcPr>
            <w:tcW w:w="857" w:type="dxa"/>
            <w:shd w:val="clear" w:color="auto" w:fill="auto"/>
          </w:tcPr>
          <w:p w14:paraId="7A0C11DD"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18</w:t>
            </w:r>
          </w:p>
        </w:tc>
        <w:tc>
          <w:tcPr>
            <w:tcW w:w="5375" w:type="dxa"/>
            <w:shd w:val="clear" w:color="auto" w:fill="auto"/>
          </w:tcPr>
          <w:p w14:paraId="3C1642A6"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QUEIJO PARMESAO +/- 220G</w:t>
            </w:r>
          </w:p>
        </w:tc>
        <w:tc>
          <w:tcPr>
            <w:tcW w:w="2262" w:type="dxa"/>
            <w:shd w:val="clear" w:color="auto" w:fill="auto"/>
          </w:tcPr>
          <w:p w14:paraId="3D079B6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081CA824" w14:textId="77777777" w:rsidTr="009E5FDD">
        <w:tc>
          <w:tcPr>
            <w:tcW w:w="857" w:type="dxa"/>
            <w:shd w:val="clear" w:color="auto" w:fill="auto"/>
          </w:tcPr>
          <w:p w14:paraId="6AB6CF01"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19</w:t>
            </w:r>
          </w:p>
        </w:tc>
        <w:tc>
          <w:tcPr>
            <w:tcW w:w="5375" w:type="dxa"/>
            <w:shd w:val="clear" w:color="auto" w:fill="auto"/>
          </w:tcPr>
          <w:p w14:paraId="0230456A"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SALAMINHO TIPO ITALIANO +/- 270GR</w:t>
            </w:r>
          </w:p>
        </w:tc>
        <w:tc>
          <w:tcPr>
            <w:tcW w:w="2262" w:type="dxa"/>
            <w:shd w:val="clear" w:color="auto" w:fill="auto"/>
          </w:tcPr>
          <w:p w14:paraId="10E3A42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5F5CDC1B" w14:textId="77777777" w:rsidTr="009E5FDD">
        <w:tc>
          <w:tcPr>
            <w:tcW w:w="857" w:type="dxa"/>
            <w:shd w:val="clear" w:color="auto" w:fill="auto"/>
          </w:tcPr>
          <w:p w14:paraId="4E6B13E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20</w:t>
            </w:r>
          </w:p>
        </w:tc>
        <w:tc>
          <w:tcPr>
            <w:tcW w:w="5375" w:type="dxa"/>
            <w:shd w:val="clear" w:color="auto" w:fill="auto"/>
          </w:tcPr>
          <w:p w14:paraId="7CE6EF1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SUCO DE UVA INTG QUINTA DO NINO 500ML</w:t>
            </w:r>
          </w:p>
        </w:tc>
        <w:tc>
          <w:tcPr>
            <w:tcW w:w="2262" w:type="dxa"/>
            <w:shd w:val="clear" w:color="auto" w:fill="auto"/>
          </w:tcPr>
          <w:p w14:paraId="42700AD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F6C830D" w14:textId="77777777" w:rsidTr="009E5FDD">
        <w:tc>
          <w:tcPr>
            <w:tcW w:w="857" w:type="dxa"/>
            <w:shd w:val="clear" w:color="auto" w:fill="auto"/>
          </w:tcPr>
          <w:p w14:paraId="0874D74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21</w:t>
            </w:r>
          </w:p>
        </w:tc>
        <w:tc>
          <w:tcPr>
            <w:tcW w:w="5375" w:type="dxa"/>
            <w:shd w:val="clear" w:color="auto" w:fill="auto"/>
          </w:tcPr>
          <w:p w14:paraId="05733548"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TORRADINHA LEV SALGADA 110GR</w:t>
            </w:r>
          </w:p>
        </w:tc>
        <w:tc>
          <w:tcPr>
            <w:tcW w:w="2262" w:type="dxa"/>
            <w:shd w:val="clear" w:color="auto" w:fill="auto"/>
          </w:tcPr>
          <w:p w14:paraId="2FCFBC03"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ECF4341" w14:textId="77777777" w:rsidTr="009E5FDD">
        <w:tc>
          <w:tcPr>
            <w:tcW w:w="857" w:type="dxa"/>
            <w:shd w:val="clear" w:color="auto" w:fill="auto"/>
          </w:tcPr>
          <w:p w14:paraId="10EC59E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22</w:t>
            </w:r>
          </w:p>
        </w:tc>
        <w:tc>
          <w:tcPr>
            <w:tcW w:w="5375" w:type="dxa"/>
            <w:shd w:val="clear" w:color="auto" w:fill="auto"/>
          </w:tcPr>
          <w:p w14:paraId="56418DAB"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TORRONE C/AMENDOIM 90GR</w:t>
            </w:r>
          </w:p>
        </w:tc>
        <w:tc>
          <w:tcPr>
            <w:tcW w:w="2262" w:type="dxa"/>
            <w:shd w:val="clear" w:color="auto" w:fill="auto"/>
          </w:tcPr>
          <w:p w14:paraId="2BE4AD0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bl>
    <w:p w14:paraId="5EE6402C" w14:textId="705400A8" w:rsidR="00326CA2" w:rsidRDefault="00326CA2" w:rsidP="00326CA2">
      <w:pPr>
        <w:spacing w:after="200" w:line="276" w:lineRule="auto"/>
        <w:jc w:val="both"/>
        <w:rPr>
          <w:rFonts w:ascii="Arial" w:eastAsia="Times New Roman" w:hAnsi="Arial" w:cs="Arial"/>
          <w:bCs/>
          <w:sz w:val="24"/>
          <w:szCs w:val="24"/>
          <w:lang w:eastAsia="zh-CN"/>
        </w:rPr>
      </w:pPr>
    </w:p>
    <w:p w14:paraId="16E1FC9C" w14:textId="1817FCBF"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6B47EE4C" w14:textId="77777777" w:rsidR="00D41DAB" w:rsidRPr="00D41DAB" w:rsidRDefault="00D41DAB" w:rsidP="00326CA2">
      <w:pPr>
        <w:spacing w:after="0" w:line="240" w:lineRule="auto"/>
        <w:jc w:val="both"/>
        <w:rPr>
          <w:rFonts w:ascii="Arial" w:hAnsi="Arial" w:cs="Arial"/>
          <w:bCs/>
          <w:color w:val="000000"/>
          <w:sz w:val="24"/>
          <w:szCs w:val="24"/>
        </w:rPr>
      </w:pPr>
    </w:p>
    <w:p w14:paraId="551CE3DA" w14:textId="77777777" w:rsidR="00D41DAB" w:rsidRPr="00D41DAB" w:rsidRDefault="00D41DAB" w:rsidP="00D41DAB">
      <w:pPr>
        <w:spacing w:after="0" w:line="240" w:lineRule="auto"/>
        <w:jc w:val="both"/>
        <w:rPr>
          <w:rFonts w:ascii="Arial" w:hAnsi="Arial" w:cs="Arial"/>
          <w:bCs/>
          <w:color w:val="000000"/>
          <w:sz w:val="24"/>
          <w:szCs w:val="24"/>
        </w:rPr>
      </w:pPr>
      <w:r w:rsidRPr="00D41DAB">
        <w:rPr>
          <w:rFonts w:ascii="Arial" w:hAnsi="Arial" w:cs="Arial"/>
          <w:bCs/>
          <w:color w:val="000000"/>
          <w:sz w:val="24"/>
          <w:szCs w:val="24"/>
        </w:rPr>
        <w:t>a.</w:t>
      </w:r>
      <w:r w:rsidRPr="00D41DAB">
        <w:rPr>
          <w:rFonts w:ascii="Arial" w:hAnsi="Arial" w:cs="Arial"/>
          <w:bCs/>
          <w:color w:val="000000"/>
          <w:sz w:val="24"/>
          <w:szCs w:val="24"/>
        </w:rPr>
        <w:tab/>
        <w:t>O objeto é de regime de fornecimento imediato, empreitada por preço unitário.</w:t>
      </w:r>
    </w:p>
    <w:p w14:paraId="505E0360" w14:textId="77777777" w:rsidR="00D41DAB" w:rsidRPr="00D41DAB" w:rsidRDefault="00D41DAB" w:rsidP="00D41DAB">
      <w:pPr>
        <w:spacing w:after="0" w:line="240" w:lineRule="auto"/>
        <w:jc w:val="both"/>
        <w:rPr>
          <w:rFonts w:ascii="Arial" w:hAnsi="Arial" w:cs="Arial"/>
          <w:bCs/>
          <w:color w:val="000000"/>
          <w:sz w:val="24"/>
          <w:szCs w:val="24"/>
        </w:rPr>
      </w:pPr>
      <w:r w:rsidRPr="00D41DAB">
        <w:rPr>
          <w:rFonts w:ascii="Arial" w:hAnsi="Arial" w:cs="Arial"/>
          <w:bCs/>
          <w:color w:val="000000"/>
          <w:sz w:val="24"/>
          <w:szCs w:val="24"/>
        </w:rPr>
        <w:t>b.</w:t>
      </w:r>
      <w:r w:rsidRPr="00D41DAB">
        <w:rPr>
          <w:rFonts w:ascii="Arial" w:hAnsi="Arial" w:cs="Arial"/>
          <w:bCs/>
          <w:color w:val="000000"/>
          <w:sz w:val="24"/>
          <w:szCs w:val="24"/>
        </w:rPr>
        <w:tab/>
        <w:t>Local de Entrega: Câmara Municipal de Extrema – Av. Delegado Waldemar Gomes Pinto, 1626 – Bairro Ponte Nova, Extrema, MG. Horários: das 08h30 às 11h e das 13h às 16h.</w:t>
      </w:r>
    </w:p>
    <w:p w14:paraId="41B46A45" w14:textId="77777777" w:rsidR="00D41DAB" w:rsidRPr="00D41DAB" w:rsidRDefault="00D41DAB" w:rsidP="00D41DAB">
      <w:pPr>
        <w:spacing w:after="0" w:line="240" w:lineRule="auto"/>
        <w:jc w:val="both"/>
        <w:rPr>
          <w:rFonts w:ascii="Arial" w:hAnsi="Arial" w:cs="Arial"/>
          <w:bCs/>
          <w:color w:val="000000"/>
          <w:sz w:val="24"/>
          <w:szCs w:val="24"/>
        </w:rPr>
      </w:pPr>
      <w:r w:rsidRPr="00D41DAB">
        <w:rPr>
          <w:rFonts w:ascii="Arial" w:hAnsi="Arial" w:cs="Arial"/>
          <w:bCs/>
          <w:color w:val="000000"/>
          <w:sz w:val="24"/>
          <w:szCs w:val="24"/>
        </w:rPr>
        <w:t>c.</w:t>
      </w:r>
      <w:r w:rsidRPr="00D41DAB">
        <w:rPr>
          <w:rFonts w:ascii="Arial" w:hAnsi="Arial" w:cs="Arial"/>
          <w:bCs/>
          <w:color w:val="000000"/>
          <w:sz w:val="24"/>
          <w:szCs w:val="24"/>
        </w:rPr>
        <w:tab/>
        <w:t>Os produtos deverão ser novos, entregues devidamente embalados em caixas plásticas com tampas, acondicionados e transportados com segurança e sob a responsabilidade da LICITANTE. O almoxarife recusará os produtos que forem entregues em desconformidades com o previsto neste Termo.</w:t>
      </w:r>
    </w:p>
    <w:p w14:paraId="1B8D6E37" w14:textId="415D9E3A" w:rsidR="00326CA2" w:rsidRPr="00D41DAB" w:rsidRDefault="00D41DAB" w:rsidP="00D41DAB">
      <w:pPr>
        <w:spacing w:after="0" w:line="240" w:lineRule="auto"/>
        <w:jc w:val="both"/>
        <w:rPr>
          <w:rFonts w:ascii="Arial" w:eastAsia="Times New Roman" w:hAnsi="Arial" w:cs="Arial"/>
          <w:bCs/>
          <w:i/>
          <w:iCs/>
          <w:color w:val="000000"/>
          <w:sz w:val="24"/>
          <w:szCs w:val="24"/>
          <w:lang w:eastAsia="pt-BR"/>
        </w:rPr>
      </w:pPr>
      <w:r w:rsidRPr="00D41DAB">
        <w:rPr>
          <w:rFonts w:ascii="Arial" w:hAnsi="Arial" w:cs="Arial"/>
          <w:bCs/>
          <w:color w:val="000000"/>
          <w:sz w:val="24"/>
          <w:szCs w:val="24"/>
        </w:rPr>
        <w:t>d.</w:t>
      </w:r>
      <w:r w:rsidRPr="00D41DAB">
        <w:rPr>
          <w:rFonts w:ascii="Arial" w:hAnsi="Arial" w:cs="Arial"/>
          <w:bCs/>
          <w:color w:val="000000"/>
          <w:sz w:val="24"/>
          <w:szCs w:val="24"/>
        </w:rPr>
        <w:tab/>
        <w:t>As cestas deverão ser entregues no dia 05 de dezembro de 2022.</w:t>
      </w:r>
    </w:p>
    <w:p w14:paraId="74A92334" w14:textId="77777777" w:rsidR="00D41DAB" w:rsidRPr="00D41DAB" w:rsidRDefault="00326CA2" w:rsidP="00326CA2">
      <w:pPr>
        <w:spacing w:after="0" w:line="240" w:lineRule="auto"/>
        <w:jc w:val="both"/>
        <w:rPr>
          <w:rFonts w:ascii="Arial" w:eastAsia="Times New Roman" w:hAnsi="Arial" w:cs="Arial"/>
          <w:bCs/>
          <w:i/>
          <w:iCs/>
          <w:color w:val="000000"/>
          <w:sz w:val="24"/>
          <w:szCs w:val="24"/>
          <w:lang w:eastAsia="pt-BR"/>
        </w:rPr>
      </w:pPr>
      <w:r w:rsidRPr="00D41DAB">
        <w:rPr>
          <w:rFonts w:ascii="Arial" w:eastAsia="Times New Roman" w:hAnsi="Arial" w:cs="Arial"/>
          <w:bCs/>
          <w:i/>
          <w:iCs/>
          <w:color w:val="000000"/>
          <w:sz w:val="24"/>
          <w:szCs w:val="24"/>
          <w:lang w:eastAsia="pt-BR"/>
        </w:rPr>
        <w:t xml:space="preserve"> </w:t>
      </w:r>
    </w:p>
    <w:p w14:paraId="1C668444" w14:textId="77777777" w:rsidR="00D41DAB" w:rsidRDefault="00D41DAB" w:rsidP="00326CA2">
      <w:pPr>
        <w:spacing w:after="0" w:line="240" w:lineRule="auto"/>
        <w:jc w:val="both"/>
        <w:rPr>
          <w:rFonts w:ascii="Arial" w:eastAsia="Times New Roman" w:hAnsi="Arial" w:cs="Arial"/>
          <w:i/>
          <w:iCs/>
          <w:color w:val="000000"/>
          <w:sz w:val="24"/>
          <w:szCs w:val="24"/>
          <w:lang w:eastAsia="pt-BR"/>
        </w:rPr>
      </w:pPr>
    </w:p>
    <w:p w14:paraId="4F7ED645" w14:textId="77777777" w:rsidR="00D41DAB" w:rsidRDefault="00D41DAB" w:rsidP="00326CA2">
      <w:pPr>
        <w:spacing w:after="0" w:line="240" w:lineRule="auto"/>
        <w:jc w:val="both"/>
        <w:rPr>
          <w:rFonts w:ascii="Arial" w:eastAsia="Times New Roman" w:hAnsi="Arial" w:cs="Arial"/>
          <w:i/>
          <w:iCs/>
          <w:color w:val="000000"/>
          <w:sz w:val="24"/>
          <w:szCs w:val="24"/>
          <w:lang w:eastAsia="pt-BR"/>
        </w:rPr>
      </w:pPr>
    </w:p>
    <w:p w14:paraId="1F6C4822" w14:textId="77777777" w:rsidR="00D41DAB" w:rsidRDefault="00D41DAB" w:rsidP="00326CA2">
      <w:pPr>
        <w:spacing w:after="0" w:line="240" w:lineRule="auto"/>
        <w:jc w:val="both"/>
        <w:rPr>
          <w:rFonts w:ascii="Arial" w:eastAsia="Times New Roman" w:hAnsi="Arial" w:cs="Arial"/>
          <w:i/>
          <w:iCs/>
          <w:color w:val="000000"/>
          <w:sz w:val="24"/>
          <w:szCs w:val="24"/>
          <w:lang w:eastAsia="pt-BR"/>
        </w:rPr>
      </w:pPr>
    </w:p>
    <w:p w14:paraId="63879457" w14:textId="4FEF03A9"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352C7E3" w14:textId="77777777" w:rsidR="00326CA2" w:rsidRDefault="00326CA2" w:rsidP="00326CA2">
      <w:pPr>
        <w:spacing w:after="0" w:line="240" w:lineRule="auto"/>
        <w:jc w:val="both"/>
        <w:rPr>
          <w:rFonts w:ascii="Arial" w:hAnsi="Arial" w:cs="Arial"/>
          <w:color w:val="000000"/>
          <w:sz w:val="24"/>
          <w:szCs w:val="24"/>
        </w:rPr>
      </w:pPr>
    </w:p>
    <w:p w14:paraId="79CB3A16" w14:textId="77777777" w:rsidR="00326CA2" w:rsidRPr="00CE6A99" w:rsidRDefault="00326CA2" w:rsidP="00326CA2">
      <w:pPr>
        <w:numPr>
          <w:ilvl w:val="1"/>
          <w:numId w:val="2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8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3290"/>
        <w:gridCol w:w="992"/>
        <w:gridCol w:w="1103"/>
        <w:gridCol w:w="1516"/>
        <w:gridCol w:w="2126"/>
      </w:tblGrid>
      <w:tr w:rsidR="00C94BDA" w:rsidRPr="00C05B16" w14:paraId="76481440" w14:textId="77777777" w:rsidTr="00C94BDA">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D9D9D9"/>
          </w:tcPr>
          <w:p w14:paraId="5795F46D" w14:textId="77777777" w:rsidR="00C94BDA" w:rsidRPr="002F5C20" w:rsidRDefault="00C94BDA" w:rsidP="00C94BDA">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ITEM</w:t>
            </w:r>
          </w:p>
        </w:tc>
        <w:tc>
          <w:tcPr>
            <w:tcW w:w="3290" w:type="dxa"/>
            <w:tcBorders>
              <w:top w:val="single" w:sz="4" w:space="0" w:color="auto"/>
              <w:left w:val="single" w:sz="4" w:space="0" w:color="auto"/>
              <w:bottom w:val="single" w:sz="4" w:space="0" w:color="auto"/>
              <w:right w:val="single" w:sz="4" w:space="0" w:color="auto"/>
            </w:tcBorders>
            <w:shd w:val="clear" w:color="auto" w:fill="D9D9D9"/>
          </w:tcPr>
          <w:p w14:paraId="2ECEDFF3" w14:textId="77777777" w:rsidR="00C94BDA" w:rsidRPr="002F5C20" w:rsidRDefault="00C94BDA" w:rsidP="00C94BDA">
            <w:pPr>
              <w:keepNext/>
              <w:tabs>
                <w:tab w:val="left" w:pos="8222"/>
              </w:tabs>
              <w:spacing w:after="0" w:line="240" w:lineRule="auto"/>
              <w:jc w:val="center"/>
              <w:outlineLvl w:val="0"/>
              <w:rPr>
                <w:rFonts w:ascii="Arial" w:hAnsi="Arial" w:cs="Arial"/>
                <w:b/>
                <w:color w:val="000000"/>
                <w:sz w:val="24"/>
                <w:szCs w:val="24"/>
              </w:rPr>
            </w:pPr>
            <w:r w:rsidRPr="002F5C20">
              <w:rPr>
                <w:rFonts w:ascii="Arial" w:hAnsi="Arial" w:cs="Arial"/>
                <w:b/>
                <w:color w:val="000000"/>
                <w:sz w:val="24"/>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1724BC3" w14:textId="77777777" w:rsidR="00C94BDA" w:rsidRPr="002F5C20" w:rsidRDefault="00C94BDA" w:rsidP="00C94BDA">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UNID.</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28D1538E"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QUANT.</w:t>
            </w:r>
          </w:p>
        </w:tc>
        <w:tc>
          <w:tcPr>
            <w:tcW w:w="1516" w:type="dxa"/>
            <w:tcBorders>
              <w:top w:val="single" w:sz="4" w:space="0" w:color="auto"/>
              <w:left w:val="single" w:sz="4" w:space="0" w:color="auto"/>
              <w:bottom w:val="single" w:sz="4" w:space="0" w:color="auto"/>
              <w:right w:val="single" w:sz="4" w:space="0" w:color="auto"/>
            </w:tcBorders>
            <w:shd w:val="clear" w:color="auto" w:fill="D9D9D9"/>
          </w:tcPr>
          <w:p w14:paraId="017F2EA7"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VALOR</w:t>
            </w:r>
          </w:p>
          <w:p w14:paraId="072D7BC3"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UNIT</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6F19911"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VALOR</w:t>
            </w:r>
          </w:p>
          <w:p w14:paraId="2D8A137B"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GLOBAL</w:t>
            </w:r>
          </w:p>
          <w:p w14:paraId="251A1FF1"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ESTIMADO</w:t>
            </w:r>
          </w:p>
        </w:tc>
      </w:tr>
      <w:tr w:rsidR="00C94BDA" w:rsidRPr="00C05B16" w14:paraId="35DFB660" w14:textId="77777777" w:rsidTr="00C94BDA">
        <w:trPr>
          <w:trHeight w:val="601"/>
        </w:trPr>
        <w:tc>
          <w:tcPr>
            <w:tcW w:w="749" w:type="dxa"/>
            <w:tcBorders>
              <w:top w:val="single" w:sz="4" w:space="0" w:color="auto"/>
              <w:left w:val="single" w:sz="4" w:space="0" w:color="auto"/>
              <w:bottom w:val="single" w:sz="4" w:space="0" w:color="auto"/>
              <w:right w:val="single" w:sz="4" w:space="0" w:color="auto"/>
            </w:tcBorders>
          </w:tcPr>
          <w:p w14:paraId="463DC1D4" w14:textId="77777777" w:rsidR="00C94BDA" w:rsidRPr="002F5C20" w:rsidRDefault="00C94BDA" w:rsidP="00C94BDA">
            <w:pPr>
              <w:spacing w:after="0" w:line="240" w:lineRule="auto"/>
              <w:jc w:val="center"/>
              <w:rPr>
                <w:rFonts w:ascii="Arial" w:eastAsia="Times New Roman" w:hAnsi="Arial" w:cs="Arial"/>
                <w:sz w:val="24"/>
                <w:szCs w:val="24"/>
              </w:rPr>
            </w:pPr>
            <w:r w:rsidRPr="002F5C20">
              <w:rPr>
                <w:rFonts w:ascii="Arial" w:eastAsia="Times New Roman" w:hAnsi="Arial" w:cs="Arial"/>
                <w:sz w:val="24"/>
                <w:szCs w:val="24"/>
              </w:rPr>
              <w:t>01</w:t>
            </w:r>
          </w:p>
        </w:tc>
        <w:tc>
          <w:tcPr>
            <w:tcW w:w="3290" w:type="dxa"/>
            <w:tcBorders>
              <w:top w:val="single" w:sz="4" w:space="0" w:color="auto"/>
              <w:left w:val="single" w:sz="4" w:space="0" w:color="auto"/>
              <w:bottom w:val="single" w:sz="4" w:space="0" w:color="auto"/>
              <w:right w:val="single" w:sz="4" w:space="0" w:color="auto"/>
            </w:tcBorders>
          </w:tcPr>
          <w:p w14:paraId="7557E6DE" w14:textId="77777777" w:rsidR="00D41DAB" w:rsidRDefault="00D41DAB" w:rsidP="00D41DAB">
            <w:pPr>
              <w:autoSpaceDE w:val="0"/>
              <w:autoSpaceDN w:val="0"/>
              <w:spacing w:after="0" w:line="240" w:lineRule="auto"/>
              <w:jc w:val="both"/>
              <w:rPr>
                <w:rFonts w:ascii="Arial" w:hAnsi="Arial" w:cs="Arial"/>
                <w:color w:val="000000"/>
                <w:sz w:val="24"/>
                <w:szCs w:val="24"/>
              </w:rPr>
            </w:pPr>
            <w:r w:rsidRPr="00D41DAB">
              <w:rPr>
                <w:rFonts w:ascii="Arial" w:eastAsia="Times New Roman" w:hAnsi="Arial" w:cs="Arial"/>
                <w:b/>
                <w:color w:val="000000"/>
                <w:sz w:val="24"/>
                <w:szCs w:val="24"/>
                <w:lang w:eastAsia="pt-BR"/>
              </w:rPr>
              <w:t>Contratação exclusiva para participação de microempresas - ME, empresa de pequeno porte – EPP ou equiparadas</w:t>
            </w:r>
            <w:r w:rsidRPr="00D41DAB">
              <w:rPr>
                <w:rFonts w:ascii="Arial" w:eastAsia="Times New Roman" w:hAnsi="Arial" w:cs="Arial"/>
                <w:bCs/>
                <w:color w:val="000000"/>
                <w:sz w:val="24"/>
                <w:szCs w:val="24"/>
                <w:lang w:eastAsia="pt-BR"/>
              </w:rPr>
              <w:t xml:space="preserve"> para aquisição de 68 cestas natalinas embaladas, fechadas contendo no mínimo 32 (trinta e dois) itens.</w:t>
            </w:r>
            <w:r w:rsidRPr="00343098">
              <w:rPr>
                <w:rFonts w:ascii="Arial" w:hAnsi="Arial" w:cs="Arial"/>
                <w:color w:val="000000"/>
                <w:sz w:val="24"/>
                <w:szCs w:val="24"/>
              </w:rPr>
              <w:t xml:space="preserve"> </w:t>
            </w:r>
          </w:p>
          <w:p w14:paraId="54E7E837" w14:textId="77777777" w:rsidR="00C94BDA" w:rsidRPr="002F5C20" w:rsidRDefault="00C94BDA" w:rsidP="00C94BDA">
            <w:pPr>
              <w:spacing w:after="0" w:line="240" w:lineRule="auto"/>
              <w:ind w:right="176"/>
              <w:jc w:val="both"/>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C46969" w14:textId="77777777" w:rsidR="00C94BDA" w:rsidRPr="002F5C20" w:rsidRDefault="00C94BDA" w:rsidP="00C94BDA">
            <w:pPr>
              <w:jc w:val="center"/>
              <w:rPr>
                <w:rFonts w:ascii="Arial" w:hAnsi="Arial" w:cs="Arial"/>
                <w:sz w:val="24"/>
                <w:szCs w:val="24"/>
              </w:rPr>
            </w:pPr>
            <w:r w:rsidRPr="002F5C20">
              <w:rPr>
                <w:rFonts w:ascii="Arial" w:hAnsi="Arial" w:cs="Arial"/>
                <w:sz w:val="24"/>
                <w:szCs w:val="24"/>
              </w:rPr>
              <w:t>Unid.</w:t>
            </w:r>
          </w:p>
        </w:tc>
        <w:tc>
          <w:tcPr>
            <w:tcW w:w="1103" w:type="dxa"/>
            <w:tcBorders>
              <w:top w:val="single" w:sz="4" w:space="0" w:color="auto"/>
              <w:left w:val="single" w:sz="4" w:space="0" w:color="auto"/>
              <w:bottom w:val="single" w:sz="4" w:space="0" w:color="auto"/>
              <w:right w:val="single" w:sz="4" w:space="0" w:color="auto"/>
            </w:tcBorders>
          </w:tcPr>
          <w:p w14:paraId="0D0CBC69" w14:textId="50152A12" w:rsidR="00C94BDA" w:rsidRPr="002F5C20" w:rsidRDefault="00D41DAB" w:rsidP="00C94BDA">
            <w:pPr>
              <w:jc w:val="center"/>
              <w:rPr>
                <w:rFonts w:ascii="Arial" w:hAnsi="Arial" w:cs="Arial"/>
                <w:sz w:val="24"/>
                <w:szCs w:val="24"/>
              </w:rPr>
            </w:pPr>
            <w:r>
              <w:rPr>
                <w:rFonts w:ascii="Arial" w:hAnsi="Arial" w:cs="Arial"/>
                <w:sz w:val="24"/>
                <w:szCs w:val="24"/>
              </w:rPr>
              <w:t>68</w:t>
            </w:r>
          </w:p>
        </w:tc>
        <w:tc>
          <w:tcPr>
            <w:tcW w:w="1516" w:type="dxa"/>
            <w:tcBorders>
              <w:top w:val="single" w:sz="4" w:space="0" w:color="auto"/>
              <w:left w:val="single" w:sz="4" w:space="0" w:color="auto"/>
              <w:bottom w:val="single" w:sz="4" w:space="0" w:color="auto"/>
              <w:right w:val="single" w:sz="4" w:space="0" w:color="auto"/>
            </w:tcBorders>
          </w:tcPr>
          <w:p w14:paraId="3CA4C4C3" w14:textId="77777777" w:rsidR="00C94BDA" w:rsidRPr="002F5C20" w:rsidRDefault="00C94BDA" w:rsidP="00D41DAB">
            <w:pPr>
              <w:jc w:val="both"/>
              <w:rPr>
                <w:rFonts w:ascii="Arial" w:hAnsi="Arial" w:cs="Arial"/>
                <w:color w:val="000000"/>
                <w:sz w:val="24"/>
                <w:szCs w:val="24"/>
              </w:rPr>
            </w:pPr>
            <w:r w:rsidRPr="002F5C20">
              <w:rPr>
                <w:rFonts w:ascii="Arial" w:hAnsi="Arial" w:cs="Arial"/>
                <w:color w:val="000000"/>
                <w:sz w:val="24"/>
                <w:szCs w:val="24"/>
              </w:rPr>
              <w:t xml:space="preserve">R$ </w:t>
            </w:r>
          </w:p>
        </w:tc>
        <w:tc>
          <w:tcPr>
            <w:tcW w:w="2126" w:type="dxa"/>
            <w:tcBorders>
              <w:top w:val="single" w:sz="4" w:space="0" w:color="auto"/>
              <w:left w:val="single" w:sz="4" w:space="0" w:color="auto"/>
              <w:bottom w:val="single" w:sz="4" w:space="0" w:color="auto"/>
              <w:right w:val="single" w:sz="4" w:space="0" w:color="auto"/>
            </w:tcBorders>
          </w:tcPr>
          <w:p w14:paraId="181D44A9" w14:textId="77777777" w:rsidR="00C94BDA" w:rsidRPr="002F5C20" w:rsidRDefault="00C94BDA" w:rsidP="00D41DAB">
            <w:pPr>
              <w:jc w:val="both"/>
              <w:rPr>
                <w:rFonts w:ascii="Arial" w:hAnsi="Arial" w:cs="Arial"/>
                <w:color w:val="000000"/>
                <w:sz w:val="24"/>
                <w:szCs w:val="24"/>
              </w:rPr>
            </w:pPr>
            <w:r w:rsidRPr="002F5C20">
              <w:rPr>
                <w:rFonts w:ascii="Arial" w:hAnsi="Arial" w:cs="Arial"/>
                <w:color w:val="000000"/>
                <w:sz w:val="24"/>
                <w:szCs w:val="24"/>
              </w:rPr>
              <w:t xml:space="preserve">R$ </w:t>
            </w:r>
          </w:p>
        </w:tc>
      </w:tr>
    </w:tbl>
    <w:p w14:paraId="30BBB488" w14:textId="77777777" w:rsidR="00326CA2" w:rsidRDefault="00326CA2" w:rsidP="00326CA2">
      <w:pPr>
        <w:spacing w:after="0" w:line="240" w:lineRule="auto"/>
        <w:jc w:val="both"/>
        <w:rPr>
          <w:rFonts w:ascii="Arial" w:hAnsi="Arial" w:cs="Arial"/>
          <w:color w:val="000000"/>
          <w:sz w:val="24"/>
          <w:szCs w:val="24"/>
        </w:rPr>
      </w:pPr>
    </w:p>
    <w:p w14:paraId="2C098CF7" w14:textId="77777777" w:rsidR="00326CA2" w:rsidRDefault="00326CA2" w:rsidP="00326CA2">
      <w:pPr>
        <w:numPr>
          <w:ilvl w:val="2"/>
          <w:numId w:val="24"/>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0571A51E" w14:textId="77777777" w:rsidR="00326CA2" w:rsidRDefault="00326CA2" w:rsidP="00326CA2">
      <w:pPr>
        <w:spacing w:after="0" w:line="240" w:lineRule="auto"/>
        <w:ind w:left="720"/>
        <w:jc w:val="both"/>
        <w:rPr>
          <w:rFonts w:ascii="Arial" w:hAnsi="Arial" w:cs="Arial"/>
          <w:color w:val="000000"/>
          <w:sz w:val="24"/>
          <w:szCs w:val="24"/>
        </w:rPr>
      </w:pPr>
    </w:p>
    <w:p w14:paraId="73D82B04"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46F71E5B" w14:textId="77777777" w:rsidR="00326CA2" w:rsidRDefault="00326CA2" w:rsidP="00326CA2">
      <w:pPr>
        <w:spacing w:after="0" w:line="240" w:lineRule="auto"/>
        <w:jc w:val="both"/>
        <w:rPr>
          <w:rFonts w:ascii="Arial" w:hAnsi="Arial" w:cs="Arial"/>
          <w:b/>
          <w:color w:val="000000"/>
          <w:sz w:val="24"/>
          <w:szCs w:val="24"/>
        </w:rPr>
      </w:pPr>
    </w:p>
    <w:p w14:paraId="1154641A" w14:textId="77777777" w:rsidR="00326CA2" w:rsidRDefault="00326CA2" w:rsidP="00326CA2">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6D90E128" w14:textId="77777777" w:rsidR="00326CA2" w:rsidRDefault="00326CA2" w:rsidP="00326CA2">
      <w:pPr>
        <w:widowControl w:val="0"/>
        <w:suppressAutoHyphens/>
        <w:spacing w:after="0" w:line="240" w:lineRule="auto"/>
        <w:jc w:val="both"/>
        <w:rPr>
          <w:rFonts w:ascii="Arial" w:eastAsia="Times New Roman" w:hAnsi="Arial" w:cs="Arial"/>
          <w:color w:val="000000"/>
          <w:sz w:val="24"/>
          <w:szCs w:val="24"/>
          <w:lang w:eastAsia="zh-CN"/>
        </w:rPr>
      </w:pPr>
    </w:p>
    <w:p w14:paraId="6A1A9FB5"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proofErr w:type="gramStart"/>
      <w:r w:rsidRPr="00B43FD3">
        <w:rPr>
          <w:rFonts w:ascii="Arial" w:eastAsia="Times New Roman" w:hAnsi="Arial" w:cs="Arial"/>
          <w:color w:val="000000"/>
          <w:sz w:val="24"/>
          <w:szCs w:val="24"/>
          <w:lang w:eastAsia="zh-CN"/>
        </w:rPr>
        <w:t xml:space="preserve">efetivamente </w:t>
      </w:r>
      <w:r>
        <w:rPr>
          <w:rFonts w:ascii="Arial" w:eastAsia="Times New Roman" w:hAnsi="Arial" w:cs="Arial"/>
          <w:color w:val="000000"/>
          <w:sz w:val="24"/>
          <w:szCs w:val="24"/>
          <w:lang w:eastAsia="zh-CN"/>
        </w:rPr>
        <w:t xml:space="preserve"> requisitado</w:t>
      </w:r>
      <w:proofErr w:type="gramEnd"/>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1A6DDD6A" w14:textId="77777777" w:rsidR="00326CA2" w:rsidRPr="00B43FD3"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3D3EC40"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741B0453"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4B81E361"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50FCEA90"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w:t>
      </w:r>
      <w:r w:rsidRPr="00B91DAA">
        <w:rPr>
          <w:rFonts w:ascii="Arial" w:eastAsia="Times New Roman" w:hAnsi="Arial" w:cs="Arial"/>
          <w:color w:val="000000"/>
          <w:sz w:val="24"/>
          <w:szCs w:val="24"/>
          <w:lang w:eastAsia="zh-CN"/>
        </w:rPr>
        <w:lastRenderedPageBreak/>
        <w:t>ou exigir a qualquer título, tempo ou forma.</w:t>
      </w:r>
    </w:p>
    <w:p w14:paraId="11BF667D"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CB8A85"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8E0A99"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59397A34" w14:textId="04AAC97E" w:rsidR="00326CA2" w:rsidRDefault="00326CA2" w:rsidP="00326CA2">
      <w:pPr>
        <w:spacing w:after="0" w:line="240" w:lineRule="auto"/>
        <w:jc w:val="both"/>
        <w:rPr>
          <w:rFonts w:ascii="Arial" w:hAnsi="Arial" w:cs="Arial"/>
          <w:b/>
          <w:color w:val="000000"/>
          <w:sz w:val="24"/>
          <w:szCs w:val="24"/>
        </w:rPr>
      </w:pPr>
    </w:p>
    <w:p w14:paraId="0D120904"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07F0960E" w14:textId="77777777" w:rsidR="00326CA2" w:rsidRDefault="00326CA2" w:rsidP="00326CA2">
      <w:pPr>
        <w:spacing w:after="0" w:line="240" w:lineRule="auto"/>
        <w:jc w:val="both"/>
        <w:rPr>
          <w:rFonts w:ascii="Arial" w:hAnsi="Arial" w:cs="Arial"/>
          <w:b/>
          <w:color w:val="000000"/>
          <w:sz w:val="24"/>
          <w:szCs w:val="24"/>
        </w:rPr>
      </w:pPr>
    </w:p>
    <w:p w14:paraId="33B94205" w14:textId="77777777"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652696BA" w14:textId="77777777" w:rsidR="00326CA2" w:rsidRPr="007E69B5"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14714067" w14:textId="77777777" w:rsidR="00326CA2"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7C0794C" w14:textId="77777777" w:rsidR="00326CA2"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p>
    <w:p w14:paraId="0DFA3633"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52FDF0FB"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312BEB2"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12AB9FC" w14:textId="77777777" w:rsidR="00326CA2" w:rsidRPr="007E69B5" w:rsidRDefault="00326CA2" w:rsidP="00326CA2">
      <w:pPr>
        <w:widowControl w:val="0"/>
        <w:suppressAutoHyphens/>
        <w:spacing w:after="0" w:line="240" w:lineRule="auto"/>
        <w:jc w:val="both"/>
        <w:rPr>
          <w:rFonts w:ascii="Arial" w:eastAsia="Times New Roman" w:hAnsi="Arial" w:cs="Arial"/>
          <w:color w:val="000000" w:themeColor="text1"/>
          <w:sz w:val="24"/>
          <w:szCs w:val="24"/>
          <w:lang w:eastAsia="zh-CN"/>
        </w:rPr>
      </w:pPr>
    </w:p>
    <w:p w14:paraId="4F2DD42F" w14:textId="6C6D840E"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w:t>
      </w:r>
      <w:r w:rsidR="00C94BDA">
        <w:rPr>
          <w:rFonts w:ascii="Arial" w:eastAsia="Times New Roman" w:hAnsi="Arial" w:cs="Arial"/>
          <w:color w:val="000000" w:themeColor="text1"/>
          <w:sz w:val="24"/>
          <w:szCs w:val="24"/>
          <w:lang w:eastAsia="pt-BR"/>
        </w:rPr>
        <w:t>EDITAL</w:t>
      </w:r>
      <w:r w:rsidRPr="00ED35F4">
        <w:rPr>
          <w:rFonts w:ascii="Arial" w:eastAsia="Times New Roman" w:hAnsi="Arial" w:cs="Arial"/>
          <w:color w:val="000000" w:themeColor="text1"/>
          <w:sz w:val="24"/>
          <w:szCs w:val="24"/>
          <w:lang w:eastAsia="pt-BR"/>
        </w:rPr>
        <w:t xml:space="preserve"> somente o saldo a executar sofrerá reajuste.</w:t>
      </w:r>
    </w:p>
    <w:p w14:paraId="2C31EE89" w14:textId="77777777"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298C0FC" w14:textId="77777777" w:rsidR="00326CA2" w:rsidRPr="008D6DCC" w:rsidRDefault="00326CA2" w:rsidP="00326CA2">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9303467" w14:textId="77777777" w:rsidR="00326CA2" w:rsidRDefault="00326CA2" w:rsidP="00326CA2">
      <w:pPr>
        <w:spacing w:after="0" w:line="240" w:lineRule="auto"/>
        <w:jc w:val="both"/>
        <w:rPr>
          <w:rFonts w:ascii="Arial" w:hAnsi="Arial" w:cs="Arial"/>
          <w:b/>
          <w:color w:val="000000"/>
          <w:sz w:val="24"/>
          <w:szCs w:val="24"/>
        </w:rPr>
      </w:pPr>
    </w:p>
    <w:p w14:paraId="19571761"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3D28B469" w14:textId="77777777" w:rsidR="00326CA2" w:rsidRPr="003F4C1C" w:rsidRDefault="00326CA2" w:rsidP="00326CA2">
      <w:pPr>
        <w:spacing w:after="0" w:line="240" w:lineRule="auto"/>
        <w:jc w:val="both"/>
        <w:rPr>
          <w:rFonts w:ascii="Arial" w:hAnsi="Arial" w:cs="Arial"/>
          <w:color w:val="000000"/>
          <w:sz w:val="24"/>
          <w:szCs w:val="24"/>
        </w:rPr>
      </w:pPr>
    </w:p>
    <w:p w14:paraId="5D9E079E" w14:textId="77777777" w:rsidR="00326CA2" w:rsidRPr="002E6ABF" w:rsidRDefault="00326CA2" w:rsidP="00326CA2">
      <w:pPr>
        <w:numPr>
          <w:ilvl w:val="1"/>
          <w:numId w:val="25"/>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E69B5">
        <w:rPr>
          <w:rFonts w:ascii="Arial" w:eastAsia="Times New Roman" w:hAnsi="Arial" w:cs="Arial"/>
          <w:color w:val="000000" w:themeColor="text1"/>
          <w:sz w:val="24"/>
          <w:szCs w:val="24"/>
          <w:lang w:eastAsia="zh-CN"/>
        </w:rPr>
        <w:t>INPC</w:t>
      </w:r>
      <w:r w:rsidRPr="007E69B5">
        <w:rPr>
          <w:rFonts w:ascii="Arial" w:hAnsi="Arial" w:cs="Arial"/>
          <w:color w:val="000000" w:themeColor="text1"/>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4D8027D5"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4885026D" w14:textId="77777777" w:rsidR="00326CA2" w:rsidRPr="004D6691" w:rsidRDefault="00326CA2" w:rsidP="00326CA2">
      <w:pPr>
        <w:spacing w:after="0" w:line="240" w:lineRule="auto"/>
        <w:jc w:val="both"/>
        <w:rPr>
          <w:rFonts w:ascii="Arial" w:hAnsi="Arial" w:cs="Arial"/>
          <w:color w:val="000000"/>
          <w:sz w:val="24"/>
          <w:szCs w:val="24"/>
        </w:rPr>
      </w:pPr>
    </w:p>
    <w:p w14:paraId="31BAE697" w14:textId="77777777" w:rsidR="00326CA2" w:rsidRDefault="00326CA2" w:rsidP="00326CA2">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6A2D0445"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5C09CDF7"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7F2F6314"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57F8FB1D"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05C66354"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6DD2E30"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0E41A269" w14:textId="77777777" w:rsidR="00326CA2" w:rsidRDefault="00326CA2" w:rsidP="00326CA2">
      <w:pPr>
        <w:spacing w:after="0" w:line="240" w:lineRule="auto"/>
        <w:jc w:val="both"/>
        <w:rPr>
          <w:rFonts w:ascii="Arial" w:hAnsi="Arial" w:cs="Arial"/>
          <w:color w:val="000000"/>
          <w:sz w:val="24"/>
          <w:szCs w:val="24"/>
          <w:shd w:val="clear" w:color="auto" w:fill="FFFFFF"/>
        </w:rPr>
      </w:pPr>
    </w:p>
    <w:p w14:paraId="070047C0"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0CD4DA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4F296672"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24C0EA4"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3ADA5A48"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65C6588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053FBBE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7918DDAA"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49FCC4E8"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011AE5C1"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p>
    <w:p w14:paraId="7FECDF0C"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3D35C992"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p>
    <w:p w14:paraId="5382AEF2"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577E49A3"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22DBD63F"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6B6F52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13E85B00" w14:textId="77777777" w:rsidR="00326CA2" w:rsidRPr="004D6691"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53F7C373" w14:textId="77777777" w:rsidR="00326CA2" w:rsidRDefault="00326CA2" w:rsidP="00326CA2">
      <w:pPr>
        <w:spacing w:after="0" w:line="240" w:lineRule="auto"/>
        <w:jc w:val="both"/>
        <w:rPr>
          <w:rFonts w:ascii="Arial" w:hAnsi="Arial" w:cs="Arial"/>
          <w:b/>
          <w:color w:val="000000"/>
          <w:sz w:val="24"/>
          <w:szCs w:val="24"/>
        </w:rPr>
      </w:pPr>
    </w:p>
    <w:p w14:paraId="6311F24F"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4289B13E" w14:textId="77777777" w:rsidR="00326CA2" w:rsidRDefault="00326CA2" w:rsidP="00326CA2">
      <w:pPr>
        <w:spacing w:after="0" w:line="240" w:lineRule="auto"/>
        <w:jc w:val="both"/>
        <w:rPr>
          <w:rFonts w:ascii="Arial" w:hAnsi="Arial" w:cs="Arial"/>
          <w:color w:val="000000"/>
          <w:sz w:val="24"/>
          <w:szCs w:val="24"/>
        </w:rPr>
      </w:pPr>
    </w:p>
    <w:p w14:paraId="37616A9F" w14:textId="2B9B62B5" w:rsidR="00326CA2" w:rsidRPr="002E6ABF"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sidR="00811F3F">
        <w:rPr>
          <w:rFonts w:ascii="Arial" w:hAnsi="Arial" w:cs="Arial"/>
          <w:color w:val="000000"/>
          <w:sz w:val="24"/>
          <w:szCs w:val="24"/>
        </w:rPr>
        <w:t>2022</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2F441A19" w14:textId="77777777" w:rsidR="00326CA2" w:rsidRDefault="00326CA2" w:rsidP="00326CA2">
      <w:pPr>
        <w:spacing w:after="0" w:line="240" w:lineRule="auto"/>
        <w:jc w:val="both"/>
        <w:rPr>
          <w:rFonts w:ascii="Arial" w:hAnsi="Arial" w:cs="Arial"/>
          <w:b/>
          <w:color w:val="000000"/>
          <w:sz w:val="24"/>
          <w:szCs w:val="24"/>
        </w:rPr>
      </w:pPr>
    </w:p>
    <w:p w14:paraId="62A9FDBB"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E77E82B" w14:textId="77777777" w:rsidR="00326CA2" w:rsidRDefault="00326CA2" w:rsidP="00326CA2">
      <w:pPr>
        <w:spacing w:after="0" w:line="240" w:lineRule="auto"/>
        <w:jc w:val="both"/>
        <w:rPr>
          <w:rFonts w:ascii="Arial" w:hAnsi="Arial" w:cs="Arial"/>
          <w:b/>
          <w:color w:val="000000"/>
          <w:sz w:val="24"/>
          <w:szCs w:val="24"/>
        </w:rPr>
      </w:pPr>
    </w:p>
    <w:p w14:paraId="49128F6A" w14:textId="45D91D9E" w:rsidR="00326CA2" w:rsidRPr="002E6ABF"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00C94BDA" w:rsidRPr="002E6ABF">
        <w:rPr>
          <w:rFonts w:ascii="Arial" w:hAnsi="Arial" w:cs="Arial"/>
          <w:color w:val="000000"/>
          <w:sz w:val="24"/>
          <w:szCs w:val="24"/>
        </w:rPr>
        <w:t>As despesas decorrentes desta contratação correr</w:t>
      </w:r>
      <w:r w:rsidR="00C94BDA">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 dotação orçamentária: 3.3.90.30 – Material de consumo.</w:t>
      </w:r>
    </w:p>
    <w:p w14:paraId="6814AE85" w14:textId="77777777" w:rsidR="00326CA2" w:rsidRPr="00662131" w:rsidRDefault="00326CA2" w:rsidP="00326CA2">
      <w:pPr>
        <w:spacing w:after="0" w:line="240" w:lineRule="auto"/>
        <w:jc w:val="both"/>
        <w:rPr>
          <w:rFonts w:ascii="Arial" w:hAnsi="Arial" w:cs="Arial"/>
          <w:color w:val="000000"/>
          <w:sz w:val="24"/>
          <w:szCs w:val="24"/>
        </w:rPr>
      </w:pPr>
    </w:p>
    <w:p w14:paraId="7C781C6C"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D</w:t>
      </w:r>
      <w:r>
        <w:rPr>
          <w:rFonts w:ascii="Arial" w:hAnsi="Arial" w:cs="Arial"/>
          <w:b/>
          <w:color w:val="000000"/>
          <w:sz w:val="24"/>
          <w:szCs w:val="24"/>
        </w:rPr>
        <w:t>AS GARANTIAS</w:t>
      </w:r>
    </w:p>
    <w:p w14:paraId="26E761F5" w14:textId="77777777" w:rsidR="00326CA2" w:rsidRDefault="00326CA2" w:rsidP="00326CA2">
      <w:pPr>
        <w:spacing w:after="0" w:line="240" w:lineRule="auto"/>
        <w:jc w:val="both"/>
        <w:rPr>
          <w:rFonts w:ascii="Arial" w:hAnsi="Arial" w:cs="Arial"/>
          <w:b/>
          <w:color w:val="000000"/>
          <w:sz w:val="24"/>
          <w:szCs w:val="24"/>
        </w:rPr>
      </w:pPr>
    </w:p>
    <w:p w14:paraId="15A5BE43"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1280C40B" w14:textId="77777777" w:rsidR="00326CA2" w:rsidRDefault="00326CA2" w:rsidP="00326CA2">
      <w:pPr>
        <w:spacing w:after="0" w:line="240" w:lineRule="auto"/>
        <w:jc w:val="both"/>
        <w:rPr>
          <w:rFonts w:ascii="Arial" w:hAnsi="Arial" w:cs="Arial"/>
          <w:color w:val="000000"/>
          <w:sz w:val="24"/>
          <w:szCs w:val="24"/>
        </w:rPr>
      </w:pPr>
    </w:p>
    <w:p w14:paraId="70ED9A35"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6641D6A4" w14:textId="77777777" w:rsidR="00326CA2" w:rsidRDefault="00326CA2" w:rsidP="00326CA2">
      <w:pPr>
        <w:spacing w:after="0" w:line="240" w:lineRule="auto"/>
        <w:jc w:val="both"/>
        <w:rPr>
          <w:rFonts w:ascii="Arial" w:hAnsi="Arial" w:cs="Arial"/>
          <w:color w:val="000000"/>
          <w:sz w:val="24"/>
          <w:szCs w:val="24"/>
        </w:rPr>
      </w:pPr>
    </w:p>
    <w:p w14:paraId="06D4474B" w14:textId="77777777" w:rsidR="00326CA2" w:rsidRDefault="00326CA2" w:rsidP="00326CA2">
      <w:pPr>
        <w:spacing w:after="0" w:line="240" w:lineRule="auto"/>
        <w:jc w:val="both"/>
        <w:rPr>
          <w:rFonts w:ascii="Arial" w:hAnsi="Arial" w:cs="Arial"/>
          <w:color w:val="000000"/>
          <w:sz w:val="24"/>
          <w:szCs w:val="24"/>
        </w:rPr>
      </w:pPr>
    </w:p>
    <w:p w14:paraId="18BFC970"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109F8237" w14:textId="77777777" w:rsidR="00326CA2" w:rsidRDefault="00326CA2" w:rsidP="00326CA2">
      <w:pPr>
        <w:spacing w:after="0" w:line="240" w:lineRule="auto"/>
        <w:jc w:val="both"/>
        <w:rPr>
          <w:rFonts w:ascii="Arial" w:hAnsi="Arial" w:cs="Arial"/>
          <w:b/>
          <w:color w:val="000000"/>
          <w:sz w:val="24"/>
          <w:szCs w:val="24"/>
        </w:rPr>
      </w:pPr>
    </w:p>
    <w:p w14:paraId="5253381E" w14:textId="77777777" w:rsidR="00326CA2" w:rsidRPr="000C507B"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5D9CC351" w14:textId="77777777" w:rsidR="00326CA2" w:rsidRPr="000C507B"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lastRenderedPageBreak/>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1FDF442" w14:textId="77777777" w:rsidR="00326CA2"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6906F27" w14:textId="77777777" w:rsidR="00326CA2" w:rsidRPr="000212D6"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E050994" w14:textId="77777777" w:rsidR="00326CA2" w:rsidRPr="000C0466" w:rsidRDefault="00326CA2" w:rsidP="00326CA2">
      <w:pPr>
        <w:spacing w:after="0" w:line="240" w:lineRule="auto"/>
        <w:ind w:left="360"/>
        <w:jc w:val="both"/>
        <w:rPr>
          <w:rFonts w:ascii="Arial" w:hAnsi="Arial" w:cs="Arial"/>
          <w:color w:val="000000"/>
          <w:sz w:val="24"/>
          <w:szCs w:val="24"/>
        </w:rPr>
      </w:pPr>
    </w:p>
    <w:p w14:paraId="324D4783" w14:textId="77777777" w:rsidR="00326CA2" w:rsidRPr="000212D6" w:rsidRDefault="00326CA2" w:rsidP="00326CA2">
      <w:pPr>
        <w:pStyle w:val="PargrafodaLista"/>
        <w:widowControl w:val="0"/>
        <w:numPr>
          <w:ilvl w:val="0"/>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9BD30C6"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4A050102" w14:textId="77777777" w:rsidR="00326CA2" w:rsidRPr="000212D6" w:rsidRDefault="00326CA2" w:rsidP="00326CA2">
      <w:pPr>
        <w:pStyle w:val="PargrafodaLista"/>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3D0484D7"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71690125" w14:textId="77777777" w:rsidR="00326CA2" w:rsidRPr="000212D6" w:rsidRDefault="00326CA2" w:rsidP="00326CA2">
      <w:pPr>
        <w:pStyle w:val="PargrafodaLista"/>
        <w:widowControl w:val="0"/>
        <w:numPr>
          <w:ilvl w:val="0"/>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45DEEDC"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02A16908" w14:textId="77777777" w:rsidR="00326CA2" w:rsidRPr="000212D6" w:rsidRDefault="00326CA2" w:rsidP="00326CA2">
      <w:pPr>
        <w:pStyle w:val="PargrafodaLista"/>
        <w:widowControl w:val="0"/>
        <w:numPr>
          <w:ilvl w:val="2"/>
          <w:numId w:val="3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05471C18"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140D8370" w14:textId="77777777" w:rsidR="00326CA2" w:rsidRPr="000212D6" w:rsidRDefault="00326CA2" w:rsidP="00326CA2">
      <w:pPr>
        <w:pStyle w:val="PargrafodaLista"/>
        <w:widowControl w:val="0"/>
        <w:numPr>
          <w:ilvl w:val="0"/>
          <w:numId w:val="3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5782B6E"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4E26FE0E" w14:textId="77777777" w:rsidR="00326CA2" w:rsidRPr="000212D6" w:rsidRDefault="00326CA2" w:rsidP="00326CA2">
      <w:pPr>
        <w:pStyle w:val="PargrafodaLista"/>
        <w:widowControl w:val="0"/>
        <w:numPr>
          <w:ilvl w:val="0"/>
          <w:numId w:val="3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8ED2E36" w14:textId="77777777" w:rsidR="00326CA2" w:rsidRDefault="00326CA2" w:rsidP="00326CA2">
      <w:pPr>
        <w:pStyle w:val="PargrafodaLista"/>
        <w:rPr>
          <w:rFonts w:ascii="Arial" w:eastAsia="Times New Roman" w:hAnsi="Arial" w:cs="Arial"/>
          <w:sz w:val="24"/>
          <w:szCs w:val="24"/>
          <w:lang w:eastAsia="zh-CN"/>
        </w:rPr>
      </w:pPr>
    </w:p>
    <w:p w14:paraId="4E12A043"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3B9B1197" w14:textId="77777777" w:rsidR="00326CA2" w:rsidRDefault="00326CA2" w:rsidP="00326CA2">
      <w:pPr>
        <w:widowControl w:val="0"/>
        <w:suppressAutoHyphens/>
        <w:spacing w:after="0" w:line="240" w:lineRule="auto"/>
        <w:jc w:val="both"/>
        <w:rPr>
          <w:rFonts w:ascii="Arial" w:eastAsia="Times New Roman" w:hAnsi="Arial" w:cs="Arial"/>
          <w:sz w:val="24"/>
          <w:szCs w:val="24"/>
          <w:lang w:eastAsia="zh-CN"/>
        </w:rPr>
      </w:pPr>
    </w:p>
    <w:p w14:paraId="46FEB33C"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2ED56C"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03BE54CC"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37C7D14E" w14:textId="77777777" w:rsidR="00326CA2" w:rsidRPr="000C0466" w:rsidRDefault="00326CA2" w:rsidP="00326CA2">
      <w:pPr>
        <w:widowControl w:val="0"/>
        <w:suppressAutoHyphens/>
        <w:spacing w:after="0" w:line="240" w:lineRule="auto"/>
        <w:jc w:val="both"/>
        <w:rPr>
          <w:rFonts w:ascii="Arial" w:eastAsia="Times New Roman" w:hAnsi="Arial" w:cs="Arial"/>
          <w:color w:val="FF0000"/>
          <w:sz w:val="24"/>
          <w:szCs w:val="24"/>
          <w:lang w:eastAsia="zh-CN"/>
        </w:rPr>
      </w:pPr>
    </w:p>
    <w:p w14:paraId="07B563D9" w14:textId="77777777" w:rsidR="00326CA2" w:rsidRDefault="00326CA2" w:rsidP="00326CA2">
      <w:pPr>
        <w:pStyle w:val="PargrafodaLista"/>
        <w:widowControl w:val="0"/>
        <w:numPr>
          <w:ilvl w:val="1"/>
          <w:numId w:val="3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Será propiciado ao licitante, antes da imposição das penalidades elencadas nos itens precedentes, o direito ao contraditório e à ampla defesa.</w:t>
      </w:r>
    </w:p>
    <w:p w14:paraId="54C42C62" w14:textId="77777777" w:rsidR="00326CA2" w:rsidRPr="000212D6" w:rsidRDefault="00326CA2" w:rsidP="00326CA2">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04E7A06B" w14:textId="77777777" w:rsidR="00326CA2" w:rsidRDefault="00326CA2" w:rsidP="00326CA2">
      <w:pPr>
        <w:widowControl w:val="0"/>
        <w:numPr>
          <w:ilvl w:val="1"/>
          <w:numId w:val="3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501E32A" w14:textId="77777777" w:rsidR="00326CA2" w:rsidRDefault="00326CA2" w:rsidP="00326CA2">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474A83B" w14:textId="77777777" w:rsidR="00326CA2" w:rsidRPr="00F0084C" w:rsidRDefault="00326CA2" w:rsidP="00326CA2">
      <w:pPr>
        <w:widowControl w:val="0"/>
        <w:numPr>
          <w:ilvl w:val="1"/>
          <w:numId w:val="3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3A66E7CE"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8D793CB"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SEGUNDA </w:t>
      </w:r>
      <w:r w:rsidRPr="002E6ABF">
        <w:rPr>
          <w:rFonts w:ascii="Arial" w:hAnsi="Arial" w:cs="Arial"/>
          <w:b/>
          <w:color w:val="000000"/>
          <w:sz w:val="24"/>
          <w:szCs w:val="24"/>
        </w:rPr>
        <w:t>– D</w:t>
      </w:r>
      <w:r>
        <w:rPr>
          <w:rFonts w:ascii="Arial" w:hAnsi="Arial" w:cs="Arial"/>
          <w:b/>
          <w:color w:val="000000"/>
          <w:sz w:val="24"/>
          <w:szCs w:val="24"/>
        </w:rPr>
        <w:t>OS CASOS DE RESCISÃO</w:t>
      </w:r>
    </w:p>
    <w:p w14:paraId="214D90F0" w14:textId="77777777" w:rsidR="00326CA2" w:rsidRDefault="00326CA2" w:rsidP="00326CA2">
      <w:pPr>
        <w:spacing w:after="0" w:line="240" w:lineRule="auto"/>
        <w:jc w:val="both"/>
        <w:rPr>
          <w:rFonts w:ascii="Arial" w:hAnsi="Arial" w:cs="Arial"/>
          <w:color w:val="000000"/>
          <w:sz w:val="24"/>
          <w:szCs w:val="24"/>
        </w:rPr>
      </w:pPr>
    </w:p>
    <w:p w14:paraId="37BE17E3" w14:textId="77777777" w:rsidR="00326CA2" w:rsidRPr="00730DC8" w:rsidRDefault="00326CA2" w:rsidP="00326CA2">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12A72AFF"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32292FB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71181FFF"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45907365"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1A7C9F9"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CFC3EF5" w14:textId="24BACD3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w:t>
      </w:r>
      <w:r w:rsidR="00C94BDA">
        <w:rPr>
          <w:rFonts w:ascii="Arial" w:eastAsia="Times New Roman" w:hAnsi="Arial" w:cs="Arial"/>
          <w:color w:val="000000"/>
          <w:sz w:val="24"/>
          <w:szCs w:val="24"/>
          <w:lang w:eastAsia="pt-BR"/>
        </w:rPr>
        <w:t>EDITAL</w:t>
      </w:r>
      <w:r w:rsidRPr="00730DC8">
        <w:rPr>
          <w:rFonts w:ascii="Arial" w:eastAsia="Times New Roman" w:hAnsi="Arial" w:cs="Arial"/>
          <w:color w:val="000000"/>
          <w:sz w:val="24"/>
          <w:szCs w:val="24"/>
          <w:lang w:eastAsia="pt-BR"/>
        </w:rPr>
        <w:t xml:space="preserve">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080D40"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3F13EB2"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78FF027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6A0E53DD"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42B42DCF"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54E46F4"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lastRenderedPageBreak/>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704AF91"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9D03EF9"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150C7C2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B037F4B"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03730A4" w14:textId="77777777" w:rsidR="00326CA2" w:rsidRPr="00730DC8"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1051FFF6" w14:textId="77777777" w:rsidR="00326CA2" w:rsidRPr="00540F7C" w:rsidRDefault="00326CA2" w:rsidP="00326CA2">
      <w:pPr>
        <w:pStyle w:val="PargrafodaLista"/>
        <w:numPr>
          <w:ilvl w:val="1"/>
          <w:numId w:val="3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34D547ED" w14:textId="77777777" w:rsidR="00326CA2" w:rsidRPr="00447E4D" w:rsidRDefault="00326CA2" w:rsidP="00326CA2">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535147A"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105F942B"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3DC3F53C"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21A3E0CE" w14:textId="77777777" w:rsidR="00326CA2"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6F408CB" w14:textId="77777777" w:rsidR="00326CA2" w:rsidRDefault="00326CA2" w:rsidP="00326CA2">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DÉCIMA TERCEIRA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7B0211EF" w14:textId="77777777" w:rsidR="00326CA2" w:rsidRDefault="00326CA2" w:rsidP="00326CA2">
      <w:pPr>
        <w:spacing w:after="0" w:line="240" w:lineRule="auto"/>
        <w:jc w:val="both"/>
        <w:rPr>
          <w:rFonts w:ascii="Arial" w:hAnsi="Arial" w:cs="Arial"/>
          <w:b/>
          <w:color w:val="000000"/>
          <w:sz w:val="24"/>
          <w:szCs w:val="24"/>
        </w:rPr>
      </w:pPr>
    </w:p>
    <w:p w14:paraId="1976F4E3" w14:textId="77777777" w:rsidR="00326CA2" w:rsidRPr="00F15FB1" w:rsidRDefault="00326CA2" w:rsidP="00326CA2">
      <w:pPr>
        <w:spacing w:after="0" w:line="240" w:lineRule="auto"/>
        <w:jc w:val="both"/>
        <w:rPr>
          <w:rFonts w:ascii="Arial" w:hAnsi="Arial" w:cs="Arial"/>
          <w:color w:val="000000"/>
          <w:sz w:val="24"/>
          <w:szCs w:val="24"/>
        </w:rPr>
      </w:pPr>
      <w:r w:rsidRPr="00730DC8">
        <w:rPr>
          <w:rFonts w:ascii="Arial" w:hAnsi="Arial" w:cs="Arial"/>
          <w:color w:val="000000"/>
          <w:sz w:val="24"/>
          <w:szCs w:val="24"/>
        </w:rPr>
        <w:lastRenderedPageBreak/>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39D7412" w14:textId="77777777" w:rsidR="00326CA2" w:rsidRPr="00F15FB1"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A7A9494"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5BA2DAE3"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B4309A"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48B93A4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FD36FF"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0133848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06F986A"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436F9E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1D8DF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64DAF3C5"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EC6C6A0"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6ABEBDD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285D984"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3F672D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09FC246"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7BECC50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5508AD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3DEA60F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39608C4"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DDB33C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5E145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0D3F062E"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5DCCB8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27807E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D4F6C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320CD8EF"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1EB2716"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5473DCD"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91AADE6"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4F8E34E2" w14:textId="77777777" w:rsidR="00326CA2" w:rsidRDefault="00326CA2" w:rsidP="00326CA2">
      <w:pPr>
        <w:spacing w:after="0" w:line="240" w:lineRule="auto"/>
        <w:jc w:val="both"/>
        <w:rPr>
          <w:rFonts w:ascii="Arial" w:hAnsi="Arial" w:cs="Arial"/>
          <w:b/>
          <w:color w:val="000000"/>
          <w:sz w:val="24"/>
          <w:szCs w:val="24"/>
        </w:rPr>
      </w:pPr>
    </w:p>
    <w:p w14:paraId="1D8FA443" w14:textId="77777777" w:rsidR="00326CA2" w:rsidRDefault="00326CA2" w:rsidP="00326CA2">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2A9D4FDE" w14:textId="77777777" w:rsidR="00326CA2" w:rsidRDefault="00326CA2" w:rsidP="00326CA2">
      <w:pPr>
        <w:spacing w:after="0" w:line="240" w:lineRule="auto"/>
        <w:jc w:val="both"/>
        <w:rPr>
          <w:rFonts w:ascii="Arial" w:hAnsi="Arial" w:cs="Arial"/>
          <w:color w:val="000000"/>
          <w:sz w:val="24"/>
          <w:szCs w:val="24"/>
        </w:rPr>
      </w:pPr>
    </w:p>
    <w:p w14:paraId="700DD3F5"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QUINTA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D8955D0" w14:textId="77777777" w:rsidR="00326CA2" w:rsidRDefault="00326CA2" w:rsidP="00326CA2">
      <w:pPr>
        <w:spacing w:after="0" w:line="240" w:lineRule="auto"/>
        <w:jc w:val="both"/>
        <w:rPr>
          <w:rFonts w:ascii="Arial" w:hAnsi="Arial" w:cs="Arial"/>
          <w:b/>
          <w:color w:val="000000"/>
          <w:sz w:val="24"/>
          <w:szCs w:val="24"/>
        </w:rPr>
      </w:pPr>
    </w:p>
    <w:p w14:paraId="78ADF77B" w14:textId="14A0F9E9" w:rsidR="00326CA2" w:rsidRPr="004E76C3" w:rsidRDefault="00326CA2" w:rsidP="00326CA2">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811F3F">
        <w:rPr>
          <w:rFonts w:ascii="Arial" w:hAnsi="Arial" w:cs="Arial"/>
          <w:color w:val="000000"/>
          <w:sz w:val="24"/>
          <w:szCs w:val="24"/>
        </w:rPr>
        <w:t>2022</w:t>
      </w:r>
      <w:r w:rsidRPr="004E76C3">
        <w:rPr>
          <w:rFonts w:ascii="Arial" w:hAnsi="Arial" w:cs="Arial"/>
          <w:color w:val="000000"/>
          <w:sz w:val="24"/>
          <w:szCs w:val="24"/>
        </w:rPr>
        <w:t>, PREGÃO PRESENCIAL nº. XX/</w:t>
      </w:r>
      <w:r w:rsidR="00811F3F">
        <w:rPr>
          <w:rFonts w:ascii="Arial" w:hAnsi="Arial" w:cs="Arial"/>
          <w:color w:val="000000"/>
          <w:sz w:val="24"/>
          <w:szCs w:val="24"/>
        </w:rPr>
        <w:t>2022</w:t>
      </w:r>
      <w:r w:rsidRPr="004E76C3">
        <w:rPr>
          <w:rFonts w:ascii="Arial" w:hAnsi="Arial" w:cs="Arial"/>
          <w:color w:val="000000"/>
          <w:sz w:val="24"/>
          <w:szCs w:val="24"/>
        </w:rPr>
        <w:t xml:space="preserve">, </w:t>
      </w:r>
      <w:r w:rsidR="00C94BDA">
        <w:rPr>
          <w:rFonts w:ascii="Arial" w:hAnsi="Arial" w:cs="Arial"/>
          <w:color w:val="000000"/>
          <w:sz w:val="24"/>
          <w:szCs w:val="24"/>
        </w:rPr>
        <w:t>EDITAL</w:t>
      </w:r>
      <w:r w:rsidRPr="004E76C3">
        <w:rPr>
          <w:rFonts w:ascii="Arial" w:hAnsi="Arial" w:cs="Arial"/>
          <w:color w:val="000000"/>
          <w:sz w:val="24"/>
          <w:szCs w:val="24"/>
        </w:rPr>
        <w:t xml:space="preserve"> nº XX/</w:t>
      </w:r>
      <w:r w:rsidR="00811F3F">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44FC319B" w14:textId="77777777" w:rsidR="00326CA2" w:rsidRDefault="00326CA2" w:rsidP="00326CA2">
      <w:pPr>
        <w:spacing w:after="0" w:line="240" w:lineRule="auto"/>
        <w:jc w:val="both"/>
        <w:rPr>
          <w:rFonts w:ascii="Arial" w:hAnsi="Arial" w:cs="Arial"/>
          <w:b/>
          <w:color w:val="000000"/>
          <w:sz w:val="24"/>
          <w:szCs w:val="24"/>
        </w:rPr>
      </w:pPr>
    </w:p>
    <w:p w14:paraId="1A07CDF8"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SEXTA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38756196" w14:textId="77777777" w:rsidR="00326CA2" w:rsidRDefault="00326CA2" w:rsidP="00326CA2">
      <w:pPr>
        <w:spacing w:after="0" w:line="240" w:lineRule="auto"/>
        <w:jc w:val="both"/>
        <w:rPr>
          <w:rFonts w:ascii="Arial" w:hAnsi="Arial" w:cs="Arial"/>
          <w:b/>
          <w:color w:val="000000"/>
          <w:sz w:val="24"/>
          <w:szCs w:val="24"/>
        </w:rPr>
      </w:pPr>
    </w:p>
    <w:p w14:paraId="0A2D7DB4" w14:textId="77777777" w:rsidR="00326CA2" w:rsidRPr="00540F7C" w:rsidRDefault="00326CA2" w:rsidP="00326CA2">
      <w:pPr>
        <w:pStyle w:val="PargrafodaLista"/>
        <w:numPr>
          <w:ilvl w:val="1"/>
          <w:numId w:val="3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0E3C1D70" w14:textId="77777777" w:rsidR="00326CA2" w:rsidRPr="004E76C3" w:rsidRDefault="00326CA2" w:rsidP="00326CA2">
      <w:pPr>
        <w:spacing w:after="0" w:line="240" w:lineRule="auto"/>
        <w:jc w:val="both"/>
        <w:rPr>
          <w:rFonts w:ascii="Arial" w:hAnsi="Arial" w:cs="Arial"/>
          <w:color w:val="000000"/>
          <w:sz w:val="24"/>
          <w:szCs w:val="24"/>
        </w:rPr>
      </w:pPr>
    </w:p>
    <w:p w14:paraId="33420A42" w14:textId="69D5FA59" w:rsidR="00326CA2" w:rsidRPr="00540F7C" w:rsidRDefault="00326CA2" w:rsidP="00326CA2">
      <w:pPr>
        <w:pStyle w:val="PargrafodaLista"/>
        <w:numPr>
          <w:ilvl w:val="1"/>
          <w:numId w:val="3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811F3F">
        <w:rPr>
          <w:rFonts w:ascii="Arial" w:hAnsi="Arial" w:cs="Arial"/>
          <w:color w:val="000000"/>
          <w:sz w:val="24"/>
          <w:szCs w:val="24"/>
        </w:rPr>
        <w:t>2022</w:t>
      </w:r>
      <w:r w:rsidRPr="00540F7C">
        <w:rPr>
          <w:rFonts w:ascii="Arial" w:hAnsi="Arial" w:cs="Arial"/>
          <w:color w:val="000000"/>
          <w:sz w:val="24"/>
          <w:szCs w:val="24"/>
        </w:rPr>
        <w:t>, PREGÃO PRESENCIAL nº. XX/</w:t>
      </w:r>
      <w:r w:rsidR="00811F3F">
        <w:rPr>
          <w:rFonts w:ascii="Arial" w:hAnsi="Arial" w:cs="Arial"/>
          <w:color w:val="000000"/>
          <w:sz w:val="24"/>
          <w:szCs w:val="24"/>
        </w:rPr>
        <w:t>2022</w:t>
      </w:r>
      <w:r w:rsidRPr="00540F7C">
        <w:rPr>
          <w:rFonts w:ascii="Arial" w:hAnsi="Arial" w:cs="Arial"/>
          <w:color w:val="000000"/>
          <w:sz w:val="24"/>
          <w:szCs w:val="24"/>
        </w:rPr>
        <w:t xml:space="preserve">, </w:t>
      </w:r>
      <w:r w:rsidR="00C94BDA">
        <w:rPr>
          <w:rFonts w:ascii="Arial" w:hAnsi="Arial" w:cs="Arial"/>
          <w:color w:val="000000"/>
          <w:sz w:val="24"/>
          <w:szCs w:val="24"/>
        </w:rPr>
        <w:t>EDITAL</w:t>
      </w:r>
      <w:r w:rsidRPr="00540F7C">
        <w:rPr>
          <w:rFonts w:ascii="Arial" w:hAnsi="Arial" w:cs="Arial"/>
          <w:color w:val="000000"/>
          <w:sz w:val="24"/>
          <w:szCs w:val="24"/>
        </w:rPr>
        <w:t xml:space="preserve"> nº XX/</w:t>
      </w:r>
      <w:r w:rsidR="00811F3F">
        <w:rPr>
          <w:rFonts w:ascii="Arial" w:hAnsi="Arial" w:cs="Arial"/>
          <w:color w:val="000000"/>
          <w:sz w:val="24"/>
          <w:szCs w:val="24"/>
        </w:rPr>
        <w:t>2022</w:t>
      </w:r>
      <w:r w:rsidRPr="00540F7C">
        <w:rPr>
          <w:rFonts w:ascii="Arial" w:hAnsi="Arial" w:cs="Arial"/>
          <w:color w:val="000000"/>
          <w:sz w:val="24"/>
          <w:szCs w:val="24"/>
        </w:rPr>
        <w:t>.</w:t>
      </w:r>
    </w:p>
    <w:p w14:paraId="07906524"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984BD6A"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SÉTIMA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04637336" w14:textId="77777777" w:rsidR="00326CA2" w:rsidRDefault="00326CA2" w:rsidP="00326CA2">
      <w:pPr>
        <w:spacing w:after="0" w:line="240" w:lineRule="auto"/>
        <w:jc w:val="both"/>
        <w:rPr>
          <w:rFonts w:ascii="Arial" w:hAnsi="Arial" w:cs="Arial"/>
          <w:b/>
          <w:color w:val="000000"/>
          <w:sz w:val="24"/>
          <w:szCs w:val="24"/>
        </w:rPr>
      </w:pPr>
    </w:p>
    <w:p w14:paraId="7647A113" w14:textId="48158495" w:rsidR="00326CA2" w:rsidRDefault="00326CA2" w:rsidP="00326CA2">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811F3F">
        <w:rPr>
          <w:rFonts w:ascii="Arial" w:hAnsi="Arial" w:cs="Arial"/>
          <w:color w:val="000000"/>
          <w:sz w:val="24"/>
          <w:szCs w:val="24"/>
        </w:rPr>
        <w:t>2022</w:t>
      </w:r>
      <w:r w:rsidRPr="006866E5">
        <w:rPr>
          <w:rFonts w:ascii="Arial" w:hAnsi="Arial" w:cs="Arial"/>
          <w:color w:val="000000"/>
          <w:sz w:val="24"/>
          <w:szCs w:val="24"/>
        </w:rPr>
        <w:t>, PROCESSO LICITATÓRIO nº. XX/</w:t>
      </w:r>
      <w:r w:rsidR="00811F3F">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w:t>
      </w:r>
      <w:r w:rsidRPr="006866E5">
        <w:rPr>
          <w:rFonts w:ascii="Arial" w:hAnsi="Arial" w:cs="Arial"/>
          <w:color w:val="000000"/>
          <w:sz w:val="24"/>
          <w:szCs w:val="24"/>
        </w:rPr>
        <w:lastRenderedPageBreak/>
        <w:t xml:space="preserve">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34FB5A87" w14:textId="77777777" w:rsidR="00326CA2" w:rsidRDefault="00326CA2" w:rsidP="00326CA2">
      <w:pPr>
        <w:spacing w:after="0" w:line="240" w:lineRule="auto"/>
        <w:jc w:val="both"/>
        <w:rPr>
          <w:rFonts w:ascii="Arial" w:hAnsi="Arial" w:cs="Arial"/>
          <w:color w:val="000000"/>
          <w:sz w:val="24"/>
          <w:szCs w:val="24"/>
        </w:rPr>
      </w:pPr>
    </w:p>
    <w:p w14:paraId="29CCB40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2D223E5D"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5BF51E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7B4BAEA"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1B739A39"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CF02FCF"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6566ED64"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38AE0353" w14:textId="7942E9BD"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w:t>
      </w:r>
      <w:r w:rsidR="00C94BDA">
        <w:rPr>
          <w:rFonts w:ascii="Arial" w:hAnsi="Arial" w:cs="Arial"/>
          <w:color w:val="000000"/>
          <w:sz w:val="24"/>
          <w:szCs w:val="24"/>
        </w:rPr>
        <w:t>DITAL</w:t>
      </w:r>
      <w:r w:rsidRPr="00482F58">
        <w:rPr>
          <w:rFonts w:ascii="Arial" w:hAnsi="Arial" w:cs="Arial"/>
          <w:color w:val="000000"/>
          <w:sz w:val="24"/>
          <w:szCs w:val="24"/>
        </w:rPr>
        <w:t>, sob pena de aplicação das sanções cabíveis;</w:t>
      </w:r>
    </w:p>
    <w:p w14:paraId="06C25382"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0A5939" w14:textId="582C96CD"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w:t>
      </w:r>
      <w:r w:rsidR="00C94BDA">
        <w:rPr>
          <w:rFonts w:ascii="Arial" w:hAnsi="Arial" w:cs="Arial"/>
          <w:color w:val="000000"/>
          <w:sz w:val="24"/>
          <w:szCs w:val="24"/>
        </w:rPr>
        <w:t>EDITAL</w:t>
      </w:r>
      <w:r w:rsidRPr="00482F58">
        <w:rPr>
          <w:rFonts w:ascii="Arial" w:hAnsi="Arial" w:cs="Arial"/>
          <w:color w:val="000000"/>
          <w:sz w:val="24"/>
          <w:szCs w:val="24"/>
        </w:rPr>
        <w:t xml:space="preserve"> ou outros que venham a ser fixados, assim como a observar, atender, respeitar, cumprir e fazer cumprir a legislação aplicável e a favorecer e garantir a qualidade do objeto.</w:t>
      </w:r>
    </w:p>
    <w:p w14:paraId="700DC5FB"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712C1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61473CFE"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04FBC54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49CAEE15"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91C809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CONTRATADA fixando-lhe prazos para corrigir </w:t>
      </w:r>
      <w:r w:rsidRPr="00482F58">
        <w:rPr>
          <w:rFonts w:ascii="Arial" w:hAnsi="Arial" w:cs="Arial"/>
          <w:color w:val="000000"/>
          <w:sz w:val="24"/>
          <w:szCs w:val="24"/>
        </w:rPr>
        <w:lastRenderedPageBreak/>
        <w:t>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57CBB21"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D2397E9"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1987A4F5"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3D00048"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5DA78340" w14:textId="77777777" w:rsidR="00326CA2" w:rsidRPr="002E6ABF" w:rsidRDefault="00326CA2" w:rsidP="00326CA2">
      <w:pPr>
        <w:spacing w:after="0" w:line="240" w:lineRule="auto"/>
        <w:ind w:left="360"/>
        <w:jc w:val="both"/>
        <w:rPr>
          <w:rFonts w:ascii="Arial" w:hAnsi="Arial" w:cs="Arial"/>
          <w:b/>
          <w:color w:val="000000"/>
          <w:sz w:val="24"/>
          <w:szCs w:val="24"/>
        </w:rPr>
      </w:pPr>
    </w:p>
    <w:p w14:paraId="7E6317D2"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3A95D0DF" w14:textId="77777777" w:rsidR="00326CA2" w:rsidRPr="005248A0"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07ABEF9"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NONA</w:t>
      </w:r>
      <w:r w:rsidRPr="002E6ABF">
        <w:rPr>
          <w:rFonts w:ascii="Arial" w:hAnsi="Arial" w:cs="Arial"/>
          <w:b/>
          <w:color w:val="000000"/>
          <w:sz w:val="24"/>
          <w:szCs w:val="24"/>
        </w:rPr>
        <w:t xml:space="preserve"> – DAS CONDIÇÕES GERAIS</w:t>
      </w:r>
    </w:p>
    <w:p w14:paraId="1FFD26A2" w14:textId="77777777" w:rsidR="00326CA2" w:rsidRPr="002E6ABF" w:rsidRDefault="00326CA2" w:rsidP="00326CA2">
      <w:pPr>
        <w:spacing w:after="0" w:line="240" w:lineRule="auto"/>
        <w:jc w:val="both"/>
        <w:rPr>
          <w:rFonts w:ascii="Arial" w:hAnsi="Arial" w:cs="Arial"/>
          <w:color w:val="000000"/>
          <w:sz w:val="24"/>
          <w:szCs w:val="24"/>
        </w:rPr>
      </w:pPr>
    </w:p>
    <w:p w14:paraId="4DBFD5F7"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538038A6" w14:textId="77777777" w:rsidR="00326CA2" w:rsidRPr="002E6ABF" w:rsidRDefault="00326CA2" w:rsidP="00326CA2">
      <w:pPr>
        <w:spacing w:after="0" w:line="240" w:lineRule="auto"/>
        <w:jc w:val="both"/>
        <w:rPr>
          <w:rFonts w:ascii="Arial" w:hAnsi="Arial" w:cs="Arial"/>
          <w:color w:val="000000"/>
          <w:sz w:val="24"/>
          <w:szCs w:val="24"/>
        </w:rPr>
      </w:pPr>
    </w:p>
    <w:p w14:paraId="790A22ED"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14EACA26"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E59C496"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4D76B7C" w14:textId="77777777" w:rsidR="00326CA2" w:rsidRPr="004419E1" w:rsidRDefault="00326CA2" w:rsidP="00326CA2">
      <w:pPr>
        <w:numPr>
          <w:ilvl w:val="1"/>
          <w:numId w:val="27"/>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77434857"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6B3B18B4"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2FAF32"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2160EA1B"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1E01D897" w14:textId="77777777" w:rsidR="00326CA2" w:rsidRPr="004C55C7" w:rsidRDefault="00326CA2" w:rsidP="00326CA2">
      <w:pPr>
        <w:numPr>
          <w:ilvl w:val="1"/>
          <w:numId w:val="27"/>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47DED6F9"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AE9D830"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08177917" w14:textId="77777777" w:rsidR="00326CA2"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78D1E0F" w14:textId="77777777" w:rsidR="00326CA2" w:rsidRDefault="00326CA2" w:rsidP="00326CA2">
      <w:pPr>
        <w:numPr>
          <w:ilvl w:val="1"/>
          <w:numId w:val="27"/>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4BC6C97D" w14:textId="77777777" w:rsidR="00326CA2" w:rsidRPr="002E6ABF" w:rsidRDefault="00326CA2" w:rsidP="00326CA2">
      <w:pPr>
        <w:numPr>
          <w:ilvl w:val="1"/>
          <w:numId w:val="27"/>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242CA86A" w14:textId="77777777" w:rsidR="00326CA2" w:rsidRDefault="00326CA2" w:rsidP="00326CA2">
      <w:pPr>
        <w:spacing w:after="0" w:line="240" w:lineRule="auto"/>
        <w:jc w:val="both"/>
        <w:rPr>
          <w:rFonts w:ascii="Arial" w:hAnsi="Arial" w:cs="Arial"/>
          <w:b/>
          <w:color w:val="000000"/>
          <w:sz w:val="24"/>
          <w:szCs w:val="24"/>
        </w:rPr>
      </w:pPr>
    </w:p>
    <w:p w14:paraId="6045A27A" w14:textId="77777777" w:rsidR="00326CA2" w:rsidRDefault="00326CA2" w:rsidP="00326CA2">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VIGÉSIMA </w:t>
      </w:r>
      <w:r w:rsidRPr="002E6ABF">
        <w:rPr>
          <w:rFonts w:ascii="Arial" w:hAnsi="Arial" w:cs="Arial"/>
          <w:b/>
          <w:color w:val="000000"/>
          <w:sz w:val="24"/>
          <w:szCs w:val="24"/>
        </w:rPr>
        <w:t>– DO ACOMPANHAMENTO E DA FISCALIZAÇÃO</w:t>
      </w:r>
    </w:p>
    <w:p w14:paraId="6A771675" w14:textId="77777777" w:rsidR="00326CA2" w:rsidRPr="002E6ABF" w:rsidRDefault="00326CA2" w:rsidP="00840D51">
      <w:pPr>
        <w:spacing w:after="0" w:line="240" w:lineRule="auto"/>
        <w:jc w:val="both"/>
        <w:rPr>
          <w:rFonts w:ascii="Arial" w:hAnsi="Arial" w:cs="Arial"/>
          <w:b/>
          <w:color w:val="000000"/>
          <w:sz w:val="24"/>
          <w:szCs w:val="24"/>
        </w:rPr>
      </w:pPr>
    </w:p>
    <w:p w14:paraId="75A5752C" w14:textId="499C96A0" w:rsidR="00326CA2" w:rsidRPr="00840D51" w:rsidRDefault="00840D51" w:rsidP="00840D51">
      <w:pPr>
        <w:pStyle w:val="PargrafodaLista"/>
        <w:numPr>
          <w:ilvl w:val="1"/>
          <w:numId w:val="16"/>
        </w:numPr>
        <w:ind w:left="284"/>
        <w:jc w:val="both"/>
        <w:rPr>
          <w:rFonts w:ascii="Arial" w:hAnsi="Arial" w:cs="Arial"/>
          <w:color w:val="000000"/>
          <w:sz w:val="24"/>
          <w:szCs w:val="24"/>
        </w:rPr>
      </w:pPr>
      <w:r w:rsidRPr="00840D51">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678CFDB0" w14:textId="77777777" w:rsidR="00326CA2" w:rsidRPr="00540F7C" w:rsidRDefault="00326CA2" w:rsidP="00326CA2">
      <w:pPr>
        <w:pStyle w:val="PargrafodaLista"/>
        <w:numPr>
          <w:ilvl w:val="1"/>
          <w:numId w:val="1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lastRenderedPageBreak/>
        <w:t>Serão anotadas em formulários próprios todas as ocorrências relacionadas com o fornecimento mencionado, determinando o que for necessário à regularização das faltas ou defeitos observados.</w:t>
      </w:r>
    </w:p>
    <w:p w14:paraId="26ED2793" w14:textId="77777777" w:rsidR="00326CA2" w:rsidRDefault="00326CA2" w:rsidP="00326CA2">
      <w:pPr>
        <w:numPr>
          <w:ilvl w:val="1"/>
          <w:numId w:val="16"/>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7313F5AF" w14:textId="77777777" w:rsidR="00326CA2" w:rsidRPr="002E6ABF" w:rsidRDefault="00326CA2" w:rsidP="00326CA2">
      <w:pPr>
        <w:spacing w:after="0" w:line="240" w:lineRule="auto"/>
        <w:ind w:left="360"/>
        <w:jc w:val="both"/>
        <w:rPr>
          <w:rFonts w:ascii="Arial" w:hAnsi="Arial" w:cs="Arial"/>
          <w:b/>
          <w:color w:val="000000"/>
          <w:sz w:val="24"/>
          <w:szCs w:val="24"/>
        </w:rPr>
      </w:pPr>
    </w:p>
    <w:p w14:paraId="2D136E8A"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Pr>
          <w:rFonts w:ascii="Arial" w:hAnsi="Arial" w:cs="Arial"/>
          <w:b/>
          <w:color w:val="000000"/>
          <w:sz w:val="24"/>
          <w:szCs w:val="24"/>
        </w:rPr>
        <w:t xml:space="preserve">PRIMEIRA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5D847BA6"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3E886F23"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131C77C5"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62B832D"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0E54418C"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63566C"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6AF760C6"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486937"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07F9425E"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073CC65"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7574F3AA"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lastRenderedPageBreak/>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22B4AAB6"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4" w:name="art65§3"/>
      <w:bookmarkEnd w:id="14"/>
      <w:r>
        <w:rPr>
          <w:rFonts w:ascii="Arial" w:eastAsia="Times New Roman" w:hAnsi="Arial" w:cs="Arial"/>
          <w:color w:val="000000"/>
          <w:sz w:val="24"/>
          <w:szCs w:val="24"/>
          <w:lang w:eastAsia="pt-BR"/>
        </w:rPr>
        <w:t>.</w:t>
      </w:r>
    </w:p>
    <w:p w14:paraId="0805C0FE"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FC97E94"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5009D758"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497342C"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7B9305C"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 xml:space="preserve">21.8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68111FC"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SEGUNDA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509BE536" w14:textId="77777777" w:rsidR="00326CA2" w:rsidRDefault="00326CA2" w:rsidP="00326CA2">
      <w:pPr>
        <w:spacing w:after="0" w:line="240" w:lineRule="auto"/>
        <w:jc w:val="both"/>
        <w:rPr>
          <w:rFonts w:ascii="Arial" w:hAnsi="Arial" w:cs="Arial"/>
          <w:b/>
          <w:color w:val="000000"/>
          <w:sz w:val="24"/>
          <w:szCs w:val="24"/>
        </w:rPr>
      </w:pPr>
    </w:p>
    <w:p w14:paraId="07B51B6B" w14:textId="77777777" w:rsidR="00326CA2" w:rsidRPr="00540F7C" w:rsidRDefault="00326CA2" w:rsidP="00326CA2">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49E98055" w14:textId="77777777" w:rsidR="00326CA2" w:rsidRPr="002E6ABF" w:rsidRDefault="00326CA2" w:rsidP="00326CA2">
      <w:pPr>
        <w:spacing w:after="0" w:line="240" w:lineRule="auto"/>
        <w:ind w:left="1140"/>
        <w:jc w:val="both"/>
        <w:rPr>
          <w:rFonts w:ascii="Arial" w:hAnsi="Arial" w:cs="Arial"/>
          <w:color w:val="000000"/>
          <w:sz w:val="24"/>
          <w:szCs w:val="24"/>
        </w:rPr>
      </w:pPr>
    </w:p>
    <w:p w14:paraId="1DED1A04" w14:textId="77777777" w:rsidR="00326CA2" w:rsidRPr="002E6ABF" w:rsidRDefault="00326CA2" w:rsidP="00326CA2">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C0BDCD4" w14:textId="77777777" w:rsidR="00326CA2" w:rsidRDefault="00326CA2" w:rsidP="00326CA2">
      <w:pPr>
        <w:spacing w:after="0" w:line="240" w:lineRule="auto"/>
        <w:ind w:left="1140"/>
        <w:jc w:val="both"/>
        <w:rPr>
          <w:rFonts w:ascii="Arial" w:hAnsi="Arial" w:cs="Arial"/>
          <w:color w:val="000000"/>
          <w:sz w:val="24"/>
          <w:szCs w:val="24"/>
        </w:rPr>
      </w:pPr>
    </w:p>
    <w:p w14:paraId="5E236E88" w14:textId="56FBCF93" w:rsidR="00326CA2" w:rsidRDefault="00326CA2" w:rsidP="00326CA2">
      <w:pPr>
        <w:spacing w:after="0" w:line="240" w:lineRule="auto"/>
        <w:ind w:left="1140"/>
        <w:jc w:val="both"/>
        <w:rPr>
          <w:rFonts w:ascii="Arial" w:hAnsi="Arial" w:cs="Arial"/>
          <w:color w:val="000000"/>
          <w:sz w:val="24"/>
          <w:szCs w:val="24"/>
        </w:rPr>
      </w:pPr>
    </w:p>
    <w:p w14:paraId="15572ED8" w14:textId="4CACD249" w:rsidR="00D41DAB" w:rsidRDefault="00D41DAB" w:rsidP="00326CA2">
      <w:pPr>
        <w:spacing w:after="0" w:line="240" w:lineRule="auto"/>
        <w:ind w:left="1140"/>
        <w:jc w:val="both"/>
        <w:rPr>
          <w:rFonts w:ascii="Arial" w:hAnsi="Arial" w:cs="Arial"/>
          <w:color w:val="000000"/>
          <w:sz w:val="24"/>
          <w:szCs w:val="24"/>
        </w:rPr>
      </w:pPr>
    </w:p>
    <w:p w14:paraId="1D0C0EBE" w14:textId="729E48CA" w:rsidR="00D41DAB" w:rsidRDefault="00D41DAB" w:rsidP="00326CA2">
      <w:pPr>
        <w:spacing w:after="0" w:line="240" w:lineRule="auto"/>
        <w:ind w:left="1140"/>
        <w:jc w:val="both"/>
        <w:rPr>
          <w:rFonts w:ascii="Arial" w:hAnsi="Arial" w:cs="Arial"/>
          <w:color w:val="000000"/>
          <w:sz w:val="24"/>
          <w:szCs w:val="24"/>
        </w:rPr>
      </w:pPr>
    </w:p>
    <w:p w14:paraId="3D5B6F4F" w14:textId="77CA0256" w:rsidR="00D41DAB" w:rsidRDefault="00D41DAB" w:rsidP="00326CA2">
      <w:pPr>
        <w:spacing w:after="0" w:line="240" w:lineRule="auto"/>
        <w:ind w:left="1140"/>
        <w:jc w:val="both"/>
        <w:rPr>
          <w:rFonts w:ascii="Arial" w:hAnsi="Arial" w:cs="Arial"/>
          <w:color w:val="000000"/>
          <w:sz w:val="24"/>
          <w:szCs w:val="24"/>
        </w:rPr>
      </w:pPr>
    </w:p>
    <w:p w14:paraId="1BC898E0" w14:textId="77777777" w:rsidR="00D41DAB" w:rsidRDefault="00D41DAB" w:rsidP="00326CA2">
      <w:pPr>
        <w:spacing w:after="0" w:line="240" w:lineRule="auto"/>
        <w:ind w:left="1140"/>
        <w:jc w:val="both"/>
        <w:rPr>
          <w:rFonts w:ascii="Arial" w:hAnsi="Arial" w:cs="Arial"/>
          <w:color w:val="000000"/>
          <w:sz w:val="24"/>
          <w:szCs w:val="24"/>
        </w:rPr>
      </w:pPr>
    </w:p>
    <w:p w14:paraId="1054361E" w14:textId="256AAB01" w:rsidR="00326CA2" w:rsidRPr="002E6ABF" w:rsidRDefault="00326CA2" w:rsidP="00326CA2">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811F3F">
        <w:rPr>
          <w:rFonts w:ascii="Arial" w:hAnsi="Arial" w:cs="Arial"/>
          <w:color w:val="000000"/>
          <w:sz w:val="24"/>
          <w:szCs w:val="24"/>
        </w:rPr>
        <w:t>2022</w:t>
      </w:r>
      <w:r w:rsidRPr="002E6ABF">
        <w:rPr>
          <w:rFonts w:ascii="Arial" w:hAnsi="Arial" w:cs="Arial"/>
          <w:color w:val="000000"/>
          <w:sz w:val="24"/>
          <w:szCs w:val="24"/>
        </w:rPr>
        <w:t>.</w:t>
      </w:r>
    </w:p>
    <w:p w14:paraId="09ACE728" w14:textId="77777777" w:rsidR="00326CA2" w:rsidRPr="002E6ABF" w:rsidRDefault="00326CA2" w:rsidP="00326CA2">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326CA2" w:rsidRPr="002E6ABF" w14:paraId="4F98C703"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492C9D3B" w14:textId="77777777" w:rsidR="00326CA2" w:rsidRPr="002E6ABF" w:rsidRDefault="00326CA2" w:rsidP="009E5FD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326CA2" w:rsidRPr="002E6ABF" w14:paraId="349E99EE" w14:textId="77777777" w:rsidTr="009E5FDD">
        <w:tc>
          <w:tcPr>
            <w:tcW w:w="4232" w:type="dxa"/>
            <w:tcBorders>
              <w:top w:val="single" w:sz="4" w:space="0" w:color="auto"/>
              <w:left w:val="single" w:sz="4" w:space="0" w:color="auto"/>
              <w:bottom w:val="single" w:sz="4" w:space="0" w:color="auto"/>
              <w:right w:val="single" w:sz="4" w:space="0" w:color="auto"/>
            </w:tcBorders>
          </w:tcPr>
          <w:p w14:paraId="33178B1E" w14:textId="77777777" w:rsidR="00326CA2" w:rsidRPr="002E6ABF" w:rsidRDefault="00326CA2" w:rsidP="009E5FDD">
            <w:pPr>
              <w:spacing w:after="0" w:line="240" w:lineRule="auto"/>
              <w:jc w:val="center"/>
              <w:rPr>
                <w:rFonts w:ascii="Arial" w:hAnsi="Arial" w:cs="Arial"/>
                <w:color w:val="000000"/>
                <w:sz w:val="24"/>
                <w:szCs w:val="24"/>
              </w:rPr>
            </w:pPr>
          </w:p>
          <w:p w14:paraId="2940CD40" w14:textId="77777777" w:rsidR="00326CA2" w:rsidRPr="002E6ABF" w:rsidRDefault="00326CA2" w:rsidP="009E5FDD">
            <w:pPr>
              <w:spacing w:after="0" w:line="240" w:lineRule="auto"/>
              <w:jc w:val="center"/>
              <w:rPr>
                <w:rFonts w:ascii="Arial" w:hAnsi="Arial" w:cs="Arial"/>
                <w:color w:val="000000"/>
                <w:sz w:val="24"/>
                <w:szCs w:val="24"/>
              </w:rPr>
            </w:pPr>
          </w:p>
          <w:p w14:paraId="360ED170"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1859093"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C083DE8"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33BB357"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345BE414" w14:textId="77777777" w:rsidR="00326CA2" w:rsidRPr="002E6ABF" w:rsidRDefault="00326CA2" w:rsidP="009E5FD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44499414" w14:textId="77777777" w:rsidR="00326CA2" w:rsidRPr="002E6ABF" w:rsidRDefault="00326CA2" w:rsidP="009E5FD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55C2A1AD" w14:textId="77777777" w:rsidR="00326CA2" w:rsidRPr="002E6ABF" w:rsidRDefault="00326CA2" w:rsidP="009E5FDD">
            <w:pPr>
              <w:spacing w:after="0" w:line="240" w:lineRule="auto"/>
              <w:jc w:val="both"/>
              <w:rPr>
                <w:rFonts w:ascii="Arial" w:hAnsi="Arial" w:cs="Arial"/>
                <w:color w:val="000000"/>
                <w:sz w:val="24"/>
                <w:szCs w:val="24"/>
              </w:rPr>
            </w:pPr>
          </w:p>
          <w:p w14:paraId="26C13E98" w14:textId="77777777" w:rsidR="00326CA2" w:rsidRPr="002E6ABF" w:rsidRDefault="00326CA2" w:rsidP="009E5FDD">
            <w:pPr>
              <w:spacing w:after="0" w:line="240" w:lineRule="auto"/>
              <w:jc w:val="both"/>
              <w:rPr>
                <w:rFonts w:ascii="Arial" w:hAnsi="Arial" w:cs="Arial"/>
                <w:color w:val="000000"/>
                <w:sz w:val="24"/>
                <w:szCs w:val="24"/>
              </w:rPr>
            </w:pPr>
          </w:p>
          <w:p w14:paraId="5E8B1167"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8278180"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3E9FC040"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119F2C4C"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2273194E" w14:textId="77777777" w:rsidR="00326CA2" w:rsidRPr="002E6ABF" w:rsidRDefault="00326CA2" w:rsidP="009E5FDD">
            <w:pPr>
              <w:pStyle w:val="TextosemFormatao"/>
              <w:jc w:val="center"/>
              <w:rPr>
                <w:rFonts w:ascii="Arial" w:hAnsi="Arial" w:cs="Arial"/>
                <w:b/>
                <w:sz w:val="24"/>
                <w:szCs w:val="24"/>
              </w:rPr>
            </w:pPr>
            <w:r w:rsidRPr="002E6ABF">
              <w:rPr>
                <w:rFonts w:ascii="Arial" w:hAnsi="Arial" w:cs="Arial"/>
                <w:b/>
                <w:sz w:val="24"/>
                <w:szCs w:val="24"/>
              </w:rPr>
              <w:t>Contratada</w:t>
            </w:r>
          </w:p>
        </w:tc>
      </w:tr>
      <w:tr w:rsidR="00326CA2" w:rsidRPr="002E6ABF" w14:paraId="3E35CBDC"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43841C13" w14:textId="77777777" w:rsidR="00326CA2" w:rsidRPr="002E6ABF" w:rsidRDefault="00326CA2" w:rsidP="009E5FD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326CA2" w:rsidRPr="002E6ABF" w14:paraId="4C04799B"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0DA9149"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75998D5"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2BA1236"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326CA2" w:rsidRPr="002E6ABF" w14:paraId="7C5901E0"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348D67A"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877F4DC"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7DA9DC5E"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F714329"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2CF99FB9"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3FBBBFF"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72A7C9F"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03333571"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1B68167B"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326CA2" w:rsidRPr="002E6ABF" w14:paraId="396B8B04"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5E95F1D6"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E837444"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DC0F4FD"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66CE961B"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4100CFA"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9DF617A"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1E6167FF" w14:textId="77777777" w:rsidR="00326CA2" w:rsidRPr="002E6ABF" w:rsidRDefault="00326CA2" w:rsidP="009E5FDD">
            <w:pPr>
              <w:spacing w:after="0" w:line="240" w:lineRule="auto"/>
              <w:jc w:val="both"/>
              <w:rPr>
                <w:rFonts w:ascii="Arial" w:hAnsi="Arial" w:cs="Arial"/>
                <w:color w:val="000000"/>
                <w:sz w:val="24"/>
                <w:szCs w:val="24"/>
              </w:rPr>
            </w:pPr>
          </w:p>
        </w:tc>
      </w:tr>
    </w:tbl>
    <w:p w14:paraId="29AB55DF" w14:textId="77777777" w:rsidR="00326CA2" w:rsidRDefault="00326CA2" w:rsidP="00326CA2">
      <w:pPr>
        <w:spacing w:after="0" w:line="240" w:lineRule="auto"/>
        <w:jc w:val="both"/>
        <w:rPr>
          <w:rFonts w:ascii="Arial" w:hAnsi="Arial" w:cs="Arial"/>
          <w:sz w:val="24"/>
          <w:szCs w:val="24"/>
        </w:rPr>
      </w:pPr>
    </w:p>
    <w:p w14:paraId="2D0A099B" w14:textId="270B119D" w:rsidR="00326CA2" w:rsidRDefault="00326CA2" w:rsidP="00326CA2">
      <w:pPr>
        <w:spacing w:after="0" w:line="240" w:lineRule="auto"/>
        <w:jc w:val="both"/>
        <w:rPr>
          <w:rFonts w:ascii="Arial" w:hAnsi="Arial" w:cs="Arial"/>
          <w:sz w:val="24"/>
          <w:szCs w:val="24"/>
        </w:rPr>
      </w:pPr>
    </w:p>
    <w:p w14:paraId="6EAF8A93" w14:textId="5F6421BC" w:rsidR="00326CA2" w:rsidRDefault="00326CA2" w:rsidP="00326CA2">
      <w:pPr>
        <w:spacing w:after="0" w:line="240" w:lineRule="auto"/>
        <w:jc w:val="both"/>
        <w:rPr>
          <w:rFonts w:ascii="Arial" w:hAnsi="Arial" w:cs="Arial"/>
          <w:sz w:val="24"/>
          <w:szCs w:val="24"/>
        </w:rPr>
      </w:pPr>
    </w:p>
    <w:p w14:paraId="1F6F1EB6" w14:textId="170DFEE9" w:rsidR="00326CA2" w:rsidRDefault="00326CA2" w:rsidP="00326CA2">
      <w:pPr>
        <w:spacing w:after="0" w:line="240" w:lineRule="auto"/>
        <w:jc w:val="both"/>
        <w:rPr>
          <w:rFonts w:ascii="Arial" w:hAnsi="Arial" w:cs="Arial"/>
          <w:sz w:val="24"/>
          <w:szCs w:val="24"/>
        </w:rPr>
      </w:pPr>
    </w:p>
    <w:p w14:paraId="0EF8DEE1" w14:textId="7C8B13FC" w:rsidR="00C94BDA" w:rsidRDefault="00C94BDA" w:rsidP="00326CA2">
      <w:pPr>
        <w:spacing w:after="0" w:line="240" w:lineRule="auto"/>
        <w:jc w:val="both"/>
        <w:rPr>
          <w:rFonts w:ascii="Arial" w:hAnsi="Arial" w:cs="Arial"/>
          <w:sz w:val="24"/>
          <w:szCs w:val="24"/>
        </w:rPr>
      </w:pPr>
    </w:p>
    <w:p w14:paraId="7E8A97DD" w14:textId="25F0FA17" w:rsidR="00C94BDA" w:rsidRDefault="00C94BDA" w:rsidP="00326CA2">
      <w:pPr>
        <w:spacing w:after="0" w:line="240" w:lineRule="auto"/>
        <w:jc w:val="both"/>
        <w:rPr>
          <w:rFonts w:ascii="Arial" w:hAnsi="Arial" w:cs="Arial"/>
          <w:sz w:val="24"/>
          <w:szCs w:val="24"/>
        </w:rPr>
      </w:pPr>
    </w:p>
    <w:p w14:paraId="28B70120" w14:textId="0FB2E805" w:rsidR="00C94BDA" w:rsidRDefault="00C94BDA" w:rsidP="00326CA2">
      <w:pPr>
        <w:spacing w:after="0" w:line="240" w:lineRule="auto"/>
        <w:jc w:val="both"/>
        <w:rPr>
          <w:rFonts w:ascii="Arial" w:hAnsi="Arial" w:cs="Arial"/>
          <w:sz w:val="24"/>
          <w:szCs w:val="24"/>
        </w:rPr>
      </w:pPr>
    </w:p>
    <w:p w14:paraId="5D7BAE8E" w14:textId="6CE453E7" w:rsidR="00C94BDA" w:rsidRDefault="00C94BDA" w:rsidP="00326CA2">
      <w:pPr>
        <w:spacing w:after="0" w:line="240" w:lineRule="auto"/>
        <w:jc w:val="both"/>
        <w:rPr>
          <w:rFonts w:ascii="Arial" w:hAnsi="Arial" w:cs="Arial"/>
          <w:sz w:val="24"/>
          <w:szCs w:val="24"/>
        </w:rPr>
      </w:pPr>
    </w:p>
    <w:p w14:paraId="0E73A85A" w14:textId="060E39AC" w:rsidR="00C94BDA" w:rsidRDefault="00C94BDA" w:rsidP="00326CA2">
      <w:pPr>
        <w:spacing w:after="0" w:line="240" w:lineRule="auto"/>
        <w:jc w:val="both"/>
        <w:rPr>
          <w:rFonts w:ascii="Arial" w:hAnsi="Arial" w:cs="Arial"/>
          <w:sz w:val="24"/>
          <w:szCs w:val="24"/>
        </w:rPr>
      </w:pPr>
    </w:p>
    <w:p w14:paraId="6AC73F11" w14:textId="78CB693B" w:rsidR="00C94BDA" w:rsidRDefault="00C94BDA" w:rsidP="00326CA2">
      <w:pPr>
        <w:spacing w:after="0" w:line="240" w:lineRule="auto"/>
        <w:jc w:val="both"/>
        <w:rPr>
          <w:rFonts w:ascii="Arial" w:hAnsi="Arial" w:cs="Arial"/>
          <w:sz w:val="24"/>
          <w:szCs w:val="24"/>
        </w:rPr>
      </w:pPr>
    </w:p>
    <w:p w14:paraId="2E90F897" w14:textId="0A9D91F3" w:rsidR="00C94BDA" w:rsidRDefault="00C94BDA" w:rsidP="00326CA2">
      <w:pPr>
        <w:spacing w:after="0" w:line="240" w:lineRule="auto"/>
        <w:jc w:val="both"/>
        <w:rPr>
          <w:rFonts w:ascii="Arial" w:hAnsi="Arial" w:cs="Arial"/>
          <w:sz w:val="24"/>
          <w:szCs w:val="24"/>
        </w:rPr>
      </w:pPr>
    </w:p>
    <w:p w14:paraId="59F4C9A1" w14:textId="1EE801BA" w:rsidR="00C94BDA" w:rsidRDefault="00C94BDA" w:rsidP="00326CA2">
      <w:pPr>
        <w:spacing w:after="0" w:line="240" w:lineRule="auto"/>
        <w:jc w:val="both"/>
        <w:rPr>
          <w:rFonts w:ascii="Arial" w:hAnsi="Arial" w:cs="Arial"/>
          <w:sz w:val="24"/>
          <w:szCs w:val="24"/>
        </w:rPr>
      </w:pPr>
    </w:p>
    <w:p w14:paraId="4597070D" w14:textId="4DF64654" w:rsidR="00C94BDA" w:rsidRDefault="00C94BDA" w:rsidP="00326CA2">
      <w:pPr>
        <w:spacing w:after="0" w:line="240" w:lineRule="auto"/>
        <w:jc w:val="both"/>
        <w:rPr>
          <w:rFonts w:ascii="Arial" w:hAnsi="Arial" w:cs="Arial"/>
          <w:sz w:val="24"/>
          <w:szCs w:val="24"/>
        </w:rPr>
      </w:pPr>
    </w:p>
    <w:p w14:paraId="7BF4DEBA" w14:textId="7C117A15" w:rsidR="00C94BDA" w:rsidRDefault="00C94BDA" w:rsidP="00326CA2">
      <w:pPr>
        <w:spacing w:after="0" w:line="240" w:lineRule="auto"/>
        <w:jc w:val="both"/>
        <w:rPr>
          <w:rFonts w:ascii="Arial" w:hAnsi="Arial" w:cs="Arial"/>
          <w:sz w:val="24"/>
          <w:szCs w:val="24"/>
        </w:rPr>
      </w:pPr>
    </w:p>
    <w:p w14:paraId="458562DA" w14:textId="292E1C57" w:rsidR="00C94BDA" w:rsidRDefault="00C94BDA" w:rsidP="00326CA2">
      <w:pPr>
        <w:spacing w:after="0" w:line="240" w:lineRule="auto"/>
        <w:jc w:val="both"/>
        <w:rPr>
          <w:rFonts w:ascii="Arial" w:hAnsi="Arial" w:cs="Arial"/>
          <w:sz w:val="24"/>
          <w:szCs w:val="24"/>
        </w:rPr>
      </w:pPr>
    </w:p>
    <w:p w14:paraId="6901F298" w14:textId="0AC4ABE1" w:rsidR="00C94BDA" w:rsidRDefault="00C94BDA" w:rsidP="00326CA2">
      <w:pPr>
        <w:spacing w:after="0" w:line="240" w:lineRule="auto"/>
        <w:jc w:val="both"/>
        <w:rPr>
          <w:rFonts w:ascii="Arial" w:hAnsi="Arial" w:cs="Arial"/>
          <w:sz w:val="24"/>
          <w:szCs w:val="24"/>
        </w:rPr>
      </w:pPr>
    </w:p>
    <w:p w14:paraId="3602977A" w14:textId="1C79FAC4" w:rsidR="00C94BDA" w:rsidRDefault="00C94BDA" w:rsidP="00326CA2">
      <w:pPr>
        <w:spacing w:after="0" w:line="240" w:lineRule="auto"/>
        <w:jc w:val="both"/>
        <w:rPr>
          <w:rFonts w:ascii="Arial" w:hAnsi="Arial" w:cs="Arial"/>
          <w:sz w:val="24"/>
          <w:szCs w:val="24"/>
        </w:rPr>
      </w:pPr>
    </w:p>
    <w:p w14:paraId="0E95E3B5" w14:textId="274D5A91" w:rsidR="00C94BDA" w:rsidRDefault="00C94BDA" w:rsidP="00326CA2">
      <w:pPr>
        <w:spacing w:after="0" w:line="240" w:lineRule="auto"/>
        <w:jc w:val="both"/>
        <w:rPr>
          <w:rFonts w:ascii="Arial" w:hAnsi="Arial" w:cs="Arial"/>
          <w:sz w:val="24"/>
          <w:szCs w:val="24"/>
        </w:rPr>
      </w:pPr>
    </w:p>
    <w:p w14:paraId="5D982EE9" w14:textId="324C905D" w:rsidR="00C94BDA" w:rsidRDefault="00C94BDA" w:rsidP="00326CA2">
      <w:pPr>
        <w:spacing w:after="0" w:line="240" w:lineRule="auto"/>
        <w:jc w:val="both"/>
        <w:rPr>
          <w:rFonts w:ascii="Arial" w:hAnsi="Arial" w:cs="Arial"/>
          <w:sz w:val="24"/>
          <w:szCs w:val="24"/>
        </w:rPr>
      </w:pPr>
    </w:p>
    <w:p w14:paraId="3E4B12F5" w14:textId="61230C4E" w:rsidR="00C94BDA" w:rsidRDefault="00C94BDA" w:rsidP="00326CA2">
      <w:pPr>
        <w:spacing w:after="0" w:line="240" w:lineRule="auto"/>
        <w:jc w:val="both"/>
        <w:rPr>
          <w:rFonts w:ascii="Arial" w:hAnsi="Arial" w:cs="Arial"/>
          <w:sz w:val="24"/>
          <w:szCs w:val="24"/>
        </w:rPr>
      </w:pPr>
    </w:p>
    <w:p w14:paraId="189BFB3C" w14:textId="3301D9AE" w:rsidR="00C94BDA" w:rsidRDefault="00C94BDA" w:rsidP="00326CA2">
      <w:pPr>
        <w:spacing w:after="0" w:line="240" w:lineRule="auto"/>
        <w:jc w:val="both"/>
        <w:rPr>
          <w:rFonts w:ascii="Arial" w:hAnsi="Arial" w:cs="Arial"/>
          <w:sz w:val="24"/>
          <w:szCs w:val="24"/>
        </w:rPr>
      </w:pPr>
    </w:p>
    <w:p w14:paraId="6908BA7B" w14:textId="77777777" w:rsidR="00C94BDA" w:rsidRDefault="00C94BDA" w:rsidP="00326CA2">
      <w:pPr>
        <w:spacing w:after="0" w:line="240" w:lineRule="auto"/>
        <w:jc w:val="both"/>
        <w:rPr>
          <w:rFonts w:ascii="Arial" w:hAnsi="Arial" w:cs="Arial"/>
          <w:sz w:val="24"/>
          <w:szCs w:val="24"/>
        </w:rPr>
      </w:pPr>
    </w:p>
    <w:p w14:paraId="04A4121F" w14:textId="77777777" w:rsidR="00326CA2" w:rsidRDefault="00326CA2" w:rsidP="00326CA2">
      <w:pPr>
        <w:spacing w:after="0" w:line="240" w:lineRule="auto"/>
        <w:jc w:val="both"/>
        <w:rPr>
          <w:rFonts w:ascii="Arial" w:hAnsi="Arial" w:cs="Arial"/>
          <w:sz w:val="24"/>
          <w:szCs w:val="24"/>
        </w:rPr>
      </w:pPr>
    </w:p>
    <w:p w14:paraId="751F3E9F" w14:textId="77777777" w:rsidR="00326CA2" w:rsidRDefault="00326CA2" w:rsidP="00326CA2">
      <w:pPr>
        <w:spacing w:after="0" w:line="240" w:lineRule="auto"/>
        <w:jc w:val="both"/>
        <w:rPr>
          <w:rFonts w:ascii="Arial" w:hAnsi="Arial" w:cs="Arial"/>
          <w:sz w:val="24"/>
          <w:szCs w:val="24"/>
        </w:rPr>
      </w:pPr>
    </w:p>
    <w:p w14:paraId="473F5E1A" w14:textId="71F38A3C" w:rsidR="00EA75A0" w:rsidRPr="002E6ABF" w:rsidRDefault="00326CA2" w:rsidP="00EA75A0">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w:t>
      </w:r>
      <w:r w:rsidR="00EA75A0" w:rsidRPr="002E6ABF">
        <w:rPr>
          <w:rFonts w:ascii="Arial" w:hAnsi="Arial" w:cs="Arial"/>
          <w:b/>
          <w:sz w:val="24"/>
          <w:szCs w:val="24"/>
        </w:rPr>
        <w:t xml:space="preserve">XO </w:t>
      </w:r>
      <w:r w:rsidR="00EA75A0">
        <w:rPr>
          <w:rFonts w:ascii="Arial" w:hAnsi="Arial" w:cs="Arial"/>
          <w:b/>
          <w:sz w:val="24"/>
          <w:szCs w:val="24"/>
        </w:rPr>
        <w:t>VII</w:t>
      </w:r>
      <w:r>
        <w:rPr>
          <w:rFonts w:ascii="Arial" w:hAnsi="Arial" w:cs="Arial"/>
          <w:b/>
          <w:sz w:val="24"/>
          <w:szCs w:val="24"/>
        </w:rPr>
        <w:t>I</w:t>
      </w:r>
    </w:p>
    <w:p w14:paraId="6509ECED" w14:textId="77777777" w:rsidR="00EA75A0" w:rsidRPr="002E6ABF" w:rsidRDefault="00EA75A0" w:rsidP="00EA75A0">
      <w:pPr>
        <w:shd w:val="clear" w:color="auto" w:fill="D9D9D9"/>
        <w:spacing w:after="0" w:line="240" w:lineRule="auto"/>
        <w:ind w:firstLine="539"/>
        <w:rPr>
          <w:rFonts w:ascii="Arial" w:hAnsi="Arial" w:cs="Arial"/>
          <w:sz w:val="24"/>
          <w:szCs w:val="24"/>
        </w:rPr>
      </w:pPr>
    </w:p>
    <w:p w14:paraId="48D32600" w14:textId="77777777" w:rsidR="00EA75A0" w:rsidRPr="002E6ABF" w:rsidRDefault="00EA75A0" w:rsidP="00EA75A0">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w:t>
      </w:r>
      <w:r>
        <w:rPr>
          <w:rFonts w:ascii="Arial" w:hAnsi="Arial" w:cs="Arial"/>
          <w:sz w:val="24"/>
          <w:szCs w:val="24"/>
        </w:rPr>
        <w:t xml:space="preserve">, </w:t>
      </w:r>
      <w:r w:rsidRPr="002E6ABF">
        <w:rPr>
          <w:rFonts w:ascii="Arial" w:hAnsi="Arial" w:cs="Arial"/>
          <w:sz w:val="24"/>
          <w:szCs w:val="24"/>
        </w:rPr>
        <w:t>MÉDIA DE PREÇO UNITÁRIO.</w:t>
      </w:r>
    </w:p>
    <w:p w14:paraId="6765A909" w14:textId="77777777" w:rsidR="00EA75A0" w:rsidRPr="002E6ABF" w:rsidRDefault="00EA75A0" w:rsidP="00EA75A0">
      <w:pPr>
        <w:spacing w:after="0" w:line="240" w:lineRule="auto"/>
        <w:jc w:val="center"/>
        <w:rPr>
          <w:rFonts w:ascii="Arial" w:hAnsi="Arial" w:cs="Arial"/>
          <w:i/>
          <w:sz w:val="24"/>
          <w:szCs w:val="24"/>
        </w:rPr>
      </w:pPr>
    </w:p>
    <w:p w14:paraId="4212B2B5" w14:textId="77777777" w:rsidR="00EA75A0" w:rsidRPr="002E6ABF" w:rsidRDefault="00EA75A0" w:rsidP="00EA75A0">
      <w:pPr>
        <w:spacing w:after="0" w:line="240" w:lineRule="auto"/>
        <w:jc w:val="center"/>
        <w:rPr>
          <w:rFonts w:ascii="Arial" w:hAnsi="Arial" w:cs="Arial"/>
          <w:i/>
          <w:sz w:val="24"/>
          <w:szCs w:val="24"/>
        </w:rPr>
      </w:pPr>
    </w:p>
    <w:tbl>
      <w:tblPr>
        <w:tblpPr w:leftFromText="141" w:rightFromText="141" w:vertAnchor="text" w:horzAnchor="margin" w:tblpXSpec="center" w:tblpY="391"/>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910"/>
        <w:gridCol w:w="824"/>
        <w:gridCol w:w="961"/>
        <w:gridCol w:w="1278"/>
      </w:tblGrid>
      <w:tr w:rsidR="00EA75A0" w:rsidRPr="00010434" w14:paraId="28E92228" w14:textId="77777777" w:rsidTr="00544329">
        <w:trPr>
          <w:trHeight w:val="341"/>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625EADEE" w14:textId="77777777"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ITEM</w:t>
            </w:r>
          </w:p>
        </w:tc>
        <w:tc>
          <w:tcPr>
            <w:tcW w:w="4910" w:type="dxa"/>
            <w:tcBorders>
              <w:top w:val="single" w:sz="4" w:space="0" w:color="auto"/>
              <w:left w:val="single" w:sz="4" w:space="0" w:color="auto"/>
              <w:bottom w:val="single" w:sz="4" w:space="0" w:color="auto"/>
              <w:right w:val="single" w:sz="4" w:space="0" w:color="auto"/>
            </w:tcBorders>
            <w:shd w:val="clear" w:color="auto" w:fill="D9D9D9"/>
          </w:tcPr>
          <w:p w14:paraId="65437E0B" w14:textId="77777777" w:rsidR="00EA75A0" w:rsidRPr="00010434" w:rsidRDefault="00EA75A0" w:rsidP="001C442E">
            <w:pPr>
              <w:keepNext/>
              <w:tabs>
                <w:tab w:val="left" w:pos="8222"/>
              </w:tabs>
              <w:spacing w:after="0" w:line="240" w:lineRule="auto"/>
              <w:jc w:val="center"/>
              <w:outlineLvl w:val="0"/>
              <w:rPr>
                <w:rFonts w:ascii="Arial" w:hAnsi="Arial" w:cs="Arial"/>
                <w:b/>
                <w:color w:val="000000"/>
              </w:rPr>
            </w:pPr>
            <w:r w:rsidRPr="00010434">
              <w:rPr>
                <w:rFonts w:ascii="Arial" w:hAnsi="Arial" w:cs="Arial"/>
                <w:b/>
                <w:color w:val="000000"/>
              </w:rPr>
              <w:t>DESCRIÇÃO</w:t>
            </w:r>
          </w:p>
        </w:tc>
        <w:tc>
          <w:tcPr>
            <w:tcW w:w="824" w:type="dxa"/>
            <w:tcBorders>
              <w:top w:val="single" w:sz="4" w:space="0" w:color="auto"/>
              <w:left w:val="single" w:sz="4" w:space="0" w:color="auto"/>
              <w:bottom w:val="single" w:sz="4" w:space="0" w:color="auto"/>
              <w:right w:val="single" w:sz="4" w:space="0" w:color="auto"/>
            </w:tcBorders>
            <w:shd w:val="clear" w:color="auto" w:fill="D9D9D9"/>
            <w:hideMark/>
          </w:tcPr>
          <w:p w14:paraId="69474C20" w14:textId="77777777"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UNID.</w:t>
            </w: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6F40698C"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QUANT.</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151E1EB7"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MÉDIA</w:t>
            </w:r>
          </w:p>
          <w:p w14:paraId="3F8D19E3"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VALOR</w:t>
            </w:r>
          </w:p>
          <w:p w14:paraId="2326F747"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UNIT.</w:t>
            </w:r>
          </w:p>
        </w:tc>
      </w:tr>
      <w:tr w:rsidR="00EA75A0" w:rsidRPr="00010434" w14:paraId="707601BA" w14:textId="77777777" w:rsidTr="00544329">
        <w:trPr>
          <w:trHeight w:val="1093"/>
        </w:trPr>
        <w:tc>
          <w:tcPr>
            <w:tcW w:w="562" w:type="dxa"/>
            <w:tcBorders>
              <w:top w:val="single" w:sz="4" w:space="0" w:color="auto"/>
              <w:left w:val="single" w:sz="4" w:space="0" w:color="auto"/>
              <w:bottom w:val="single" w:sz="4" w:space="0" w:color="auto"/>
              <w:right w:val="single" w:sz="4" w:space="0" w:color="auto"/>
            </w:tcBorders>
          </w:tcPr>
          <w:p w14:paraId="12D01753" w14:textId="77777777" w:rsidR="00EA75A0" w:rsidRPr="00010434" w:rsidRDefault="00EA75A0" w:rsidP="001C442E">
            <w:pPr>
              <w:spacing w:after="0" w:line="240" w:lineRule="auto"/>
              <w:jc w:val="center"/>
              <w:rPr>
                <w:rFonts w:ascii="Arial" w:eastAsia="Times New Roman" w:hAnsi="Arial" w:cs="Arial"/>
              </w:rPr>
            </w:pPr>
            <w:r w:rsidRPr="00010434">
              <w:rPr>
                <w:rFonts w:ascii="Arial" w:eastAsia="Times New Roman" w:hAnsi="Arial" w:cs="Arial"/>
              </w:rPr>
              <w:t>01</w:t>
            </w:r>
          </w:p>
        </w:tc>
        <w:tc>
          <w:tcPr>
            <w:tcW w:w="4910" w:type="dxa"/>
            <w:tcBorders>
              <w:top w:val="single" w:sz="4" w:space="0" w:color="auto"/>
              <w:left w:val="single" w:sz="4" w:space="0" w:color="auto"/>
              <w:bottom w:val="single" w:sz="4" w:space="0" w:color="auto"/>
              <w:right w:val="single" w:sz="4" w:space="0" w:color="auto"/>
            </w:tcBorders>
          </w:tcPr>
          <w:p w14:paraId="799D981F" w14:textId="77777777" w:rsidR="00D41DAB" w:rsidRDefault="00D41DAB" w:rsidP="00D41DAB">
            <w:pPr>
              <w:autoSpaceDE w:val="0"/>
              <w:autoSpaceDN w:val="0"/>
              <w:spacing w:after="0" w:line="240" w:lineRule="auto"/>
              <w:jc w:val="both"/>
              <w:rPr>
                <w:rFonts w:ascii="Arial" w:hAnsi="Arial" w:cs="Arial"/>
                <w:color w:val="000000"/>
                <w:sz w:val="24"/>
                <w:szCs w:val="24"/>
              </w:rPr>
            </w:pPr>
            <w:r w:rsidRPr="00D41DAB">
              <w:rPr>
                <w:rFonts w:ascii="Arial" w:eastAsia="Times New Roman" w:hAnsi="Arial" w:cs="Arial"/>
                <w:b/>
                <w:color w:val="000000"/>
                <w:sz w:val="24"/>
                <w:szCs w:val="24"/>
                <w:lang w:eastAsia="pt-BR"/>
              </w:rPr>
              <w:t>Contratação exclusiva para participação de microempresas - ME, empresa de pequeno porte – EPP ou equiparadas</w:t>
            </w:r>
            <w:r w:rsidRPr="00D41DAB">
              <w:rPr>
                <w:rFonts w:ascii="Arial" w:eastAsia="Times New Roman" w:hAnsi="Arial" w:cs="Arial"/>
                <w:bCs/>
                <w:color w:val="000000"/>
                <w:sz w:val="24"/>
                <w:szCs w:val="24"/>
                <w:lang w:eastAsia="pt-BR"/>
              </w:rPr>
              <w:t xml:space="preserve"> para aquisição de 68 cestas natalinas embaladas, fechadas contendo no mínimo 32 (trinta e dois) itens.</w:t>
            </w:r>
            <w:r w:rsidRPr="00343098">
              <w:rPr>
                <w:rFonts w:ascii="Arial" w:hAnsi="Arial" w:cs="Arial"/>
                <w:color w:val="000000"/>
                <w:sz w:val="24"/>
                <w:szCs w:val="24"/>
              </w:rPr>
              <w:t xml:space="preserve"> </w:t>
            </w:r>
          </w:p>
          <w:p w14:paraId="541B86DF" w14:textId="201C96BB" w:rsidR="00EA75A0" w:rsidRPr="00010434" w:rsidRDefault="00EA75A0" w:rsidP="001C442E">
            <w:pPr>
              <w:spacing w:after="0" w:line="240" w:lineRule="auto"/>
              <w:ind w:right="176"/>
              <w:jc w:val="both"/>
              <w:rPr>
                <w:rFonts w:ascii="Arial" w:eastAsia="Times New Roman" w:hAnsi="Arial" w:cs="Arial"/>
                <w:color w:val="000000"/>
              </w:rPr>
            </w:pPr>
          </w:p>
        </w:tc>
        <w:tc>
          <w:tcPr>
            <w:tcW w:w="824" w:type="dxa"/>
            <w:tcBorders>
              <w:top w:val="single" w:sz="4" w:space="0" w:color="auto"/>
              <w:left w:val="single" w:sz="4" w:space="0" w:color="auto"/>
              <w:bottom w:val="single" w:sz="4" w:space="0" w:color="auto"/>
              <w:right w:val="single" w:sz="4" w:space="0" w:color="auto"/>
            </w:tcBorders>
          </w:tcPr>
          <w:p w14:paraId="3F11E9EF" w14:textId="77777777" w:rsidR="00EA75A0" w:rsidRPr="00010434" w:rsidRDefault="00EA75A0" w:rsidP="001C442E">
            <w:pPr>
              <w:rPr>
                <w:rFonts w:ascii="Arial" w:hAnsi="Arial" w:cs="Arial"/>
                <w:sz w:val="24"/>
                <w:szCs w:val="24"/>
              </w:rPr>
            </w:pPr>
            <w:r w:rsidRPr="00010434">
              <w:rPr>
                <w:rFonts w:ascii="Arial" w:hAnsi="Arial" w:cs="Arial"/>
                <w:sz w:val="24"/>
                <w:szCs w:val="24"/>
              </w:rPr>
              <w:t>Unid.</w:t>
            </w:r>
          </w:p>
        </w:tc>
        <w:tc>
          <w:tcPr>
            <w:tcW w:w="961" w:type="dxa"/>
            <w:tcBorders>
              <w:top w:val="single" w:sz="4" w:space="0" w:color="auto"/>
              <w:left w:val="single" w:sz="4" w:space="0" w:color="auto"/>
              <w:bottom w:val="single" w:sz="4" w:space="0" w:color="auto"/>
              <w:right w:val="single" w:sz="4" w:space="0" w:color="auto"/>
            </w:tcBorders>
          </w:tcPr>
          <w:p w14:paraId="2D485642" w14:textId="1000C569" w:rsidR="00EA75A0" w:rsidRPr="00010434" w:rsidRDefault="00D41DAB" w:rsidP="001C442E">
            <w:pPr>
              <w:jc w:val="center"/>
              <w:rPr>
                <w:rFonts w:ascii="Arial" w:hAnsi="Arial" w:cs="Arial"/>
                <w:sz w:val="24"/>
                <w:szCs w:val="24"/>
              </w:rPr>
            </w:pPr>
            <w:r>
              <w:rPr>
                <w:rFonts w:ascii="Arial" w:hAnsi="Arial" w:cs="Arial"/>
                <w:sz w:val="24"/>
                <w:szCs w:val="24"/>
              </w:rPr>
              <w:t>68</w:t>
            </w:r>
          </w:p>
        </w:tc>
        <w:tc>
          <w:tcPr>
            <w:tcW w:w="1278" w:type="dxa"/>
            <w:tcBorders>
              <w:top w:val="single" w:sz="4" w:space="0" w:color="auto"/>
              <w:left w:val="single" w:sz="4" w:space="0" w:color="auto"/>
              <w:bottom w:val="single" w:sz="4" w:space="0" w:color="auto"/>
              <w:right w:val="single" w:sz="4" w:space="0" w:color="auto"/>
            </w:tcBorders>
          </w:tcPr>
          <w:p w14:paraId="4B21F30C" w14:textId="20EAC816" w:rsidR="00EA75A0" w:rsidRPr="00010434" w:rsidRDefault="00EA75A0" w:rsidP="001C442E">
            <w:pPr>
              <w:jc w:val="center"/>
              <w:rPr>
                <w:rFonts w:ascii="Arial" w:hAnsi="Arial" w:cs="Arial"/>
                <w:color w:val="000000"/>
              </w:rPr>
            </w:pPr>
            <w:r w:rsidRPr="00010434">
              <w:rPr>
                <w:rFonts w:ascii="Arial" w:hAnsi="Arial" w:cs="Arial"/>
                <w:color w:val="000000"/>
              </w:rPr>
              <w:t xml:space="preserve">R$ </w:t>
            </w:r>
            <w:r w:rsidR="00D41DAB">
              <w:rPr>
                <w:rFonts w:ascii="Arial" w:hAnsi="Arial" w:cs="Arial"/>
                <w:color w:val="000000"/>
              </w:rPr>
              <w:t>340,25</w:t>
            </w:r>
          </w:p>
        </w:tc>
      </w:tr>
    </w:tbl>
    <w:p w14:paraId="7A2D2BC3" w14:textId="77777777" w:rsidR="00EA75A0" w:rsidRDefault="00EA75A0" w:rsidP="00EA75A0">
      <w:pPr>
        <w:spacing w:after="0" w:line="240" w:lineRule="auto"/>
        <w:jc w:val="both"/>
        <w:rPr>
          <w:rFonts w:ascii="Arial" w:hAnsi="Arial" w:cs="Arial"/>
          <w:sz w:val="24"/>
          <w:szCs w:val="24"/>
        </w:rPr>
      </w:pPr>
    </w:p>
    <w:p w14:paraId="31F4C6F6" w14:textId="77777777" w:rsidR="00EA75A0" w:rsidRDefault="00EA75A0" w:rsidP="00EA75A0">
      <w:pPr>
        <w:spacing w:after="0" w:line="240" w:lineRule="auto"/>
        <w:jc w:val="both"/>
        <w:rPr>
          <w:rFonts w:ascii="Arial" w:hAnsi="Arial" w:cs="Arial"/>
          <w:sz w:val="24"/>
          <w:szCs w:val="24"/>
        </w:rPr>
      </w:pPr>
    </w:p>
    <w:p w14:paraId="16818D3B" w14:textId="77777777" w:rsidR="00EA75A0" w:rsidRDefault="00EA75A0" w:rsidP="00EA75A0"/>
    <w:p w14:paraId="0313DD50" w14:textId="77777777" w:rsidR="00EA75A0" w:rsidRDefault="00EA75A0" w:rsidP="00EA75A0"/>
    <w:p w14:paraId="2C1E077A" w14:textId="77777777" w:rsidR="00EA75A0" w:rsidRDefault="00EA75A0" w:rsidP="00EA75A0"/>
    <w:p w14:paraId="17119CC1" w14:textId="77777777" w:rsidR="00EA75A0" w:rsidRDefault="00EA75A0" w:rsidP="00EA75A0"/>
    <w:p w14:paraId="19B762E5" w14:textId="77777777" w:rsidR="00EA75A0" w:rsidRDefault="00EA75A0" w:rsidP="00EA75A0"/>
    <w:p w14:paraId="2B59A94F" w14:textId="77777777" w:rsidR="00EA75A0" w:rsidRDefault="00EA75A0" w:rsidP="00EA75A0"/>
    <w:p w14:paraId="29C1056E" w14:textId="77777777" w:rsidR="00EA75A0" w:rsidRDefault="00EA75A0" w:rsidP="00EA75A0"/>
    <w:p w14:paraId="0D64E0D0" w14:textId="77777777" w:rsidR="00EA75A0" w:rsidRDefault="00EA75A0" w:rsidP="00EA75A0">
      <w:pPr>
        <w:rPr>
          <w:rFonts w:ascii="Times New Roman" w:hAnsi="Times New Roman" w:cs="Times New Roman"/>
          <w:sz w:val="24"/>
          <w:szCs w:val="24"/>
        </w:rPr>
      </w:pPr>
    </w:p>
    <w:p w14:paraId="721141A8" w14:textId="77777777" w:rsidR="00EA75A0" w:rsidRDefault="00EA75A0" w:rsidP="00EA75A0">
      <w:pPr>
        <w:rPr>
          <w:rFonts w:ascii="Times New Roman" w:hAnsi="Times New Roman" w:cs="Times New Roman"/>
          <w:sz w:val="24"/>
          <w:szCs w:val="24"/>
        </w:rPr>
      </w:pPr>
    </w:p>
    <w:p w14:paraId="1B10CFC8" w14:textId="77777777" w:rsidR="00EA75A0" w:rsidRDefault="00EA75A0" w:rsidP="00EA75A0">
      <w:pPr>
        <w:rPr>
          <w:rFonts w:ascii="Times New Roman" w:hAnsi="Times New Roman" w:cs="Times New Roman"/>
          <w:sz w:val="24"/>
          <w:szCs w:val="24"/>
        </w:rPr>
      </w:pPr>
    </w:p>
    <w:p w14:paraId="6EFFE7F9" w14:textId="77777777" w:rsidR="00EA75A0" w:rsidRDefault="00EA75A0" w:rsidP="00EA75A0">
      <w:pPr>
        <w:rPr>
          <w:rFonts w:ascii="Times New Roman" w:hAnsi="Times New Roman" w:cs="Times New Roman"/>
          <w:sz w:val="24"/>
          <w:szCs w:val="24"/>
        </w:rPr>
      </w:pPr>
    </w:p>
    <w:p w14:paraId="6A731DC3" w14:textId="77777777" w:rsidR="00EA75A0" w:rsidRDefault="00EA75A0" w:rsidP="00EA75A0">
      <w:pPr>
        <w:rPr>
          <w:rFonts w:ascii="Times New Roman" w:hAnsi="Times New Roman" w:cs="Times New Roman"/>
          <w:sz w:val="24"/>
          <w:szCs w:val="24"/>
        </w:rPr>
      </w:pPr>
    </w:p>
    <w:p w14:paraId="5D49A7AA" w14:textId="77777777" w:rsidR="00EA75A0" w:rsidRDefault="00EA75A0" w:rsidP="00EA75A0">
      <w:pPr>
        <w:rPr>
          <w:rFonts w:ascii="Times New Roman" w:hAnsi="Times New Roman" w:cs="Times New Roman"/>
          <w:sz w:val="24"/>
          <w:szCs w:val="24"/>
        </w:rPr>
      </w:pPr>
    </w:p>
    <w:p w14:paraId="6DB21F30" w14:textId="77777777" w:rsidR="00EA75A0" w:rsidRDefault="00EA75A0" w:rsidP="00EA75A0">
      <w:pPr>
        <w:rPr>
          <w:rFonts w:ascii="Times New Roman" w:hAnsi="Times New Roman" w:cs="Times New Roman"/>
          <w:sz w:val="24"/>
          <w:szCs w:val="24"/>
        </w:rPr>
      </w:pPr>
    </w:p>
    <w:p w14:paraId="65636CFF" w14:textId="77777777" w:rsidR="00EA75A0" w:rsidRDefault="00EA75A0" w:rsidP="00EA75A0">
      <w:pPr>
        <w:rPr>
          <w:rFonts w:ascii="Times New Roman" w:hAnsi="Times New Roman" w:cs="Times New Roman"/>
          <w:sz w:val="24"/>
          <w:szCs w:val="24"/>
        </w:rPr>
      </w:pPr>
    </w:p>
    <w:p w14:paraId="32595684" w14:textId="77777777" w:rsidR="00EA75A0" w:rsidRDefault="00EA75A0" w:rsidP="00EA75A0">
      <w:pPr>
        <w:rPr>
          <w:rFonts w:ascii="Times New Roman" w:hAnsi="Times New Roman" w:cs="Times New Roman"/>
          <w:sz w:val="24"/>
          <w:szCs w:val="24"/>
        </w:rPr>
      </w:pPr>
    </w:p>
    <w:p w14:paraId="2858E4AA" w14:textId="77777777" w:rsidR="00EA75A0" w:rsidRDefault="00EA75A0" w:rsidP="00EA75A0">
      <w:pPr>
        <w:rPr>
          <w:rFonts w:ascii="Times New Roman" w:hAnsi="Times New Roman" w:cs="Times New Roman"/>
          <w:sz w:val="24"/>
          <w:szCs w:val="24"/>
        </w:rPr>
      </w:pPr>
    </w:p>
    <w:p w14:paraId="75491802" w14:textId="77777777" w:rsidR="00EA75A0" w:rsidRPr="001D35B1" w:rsidRDefault="00EA75A0" w:rsidP="00EA75A0">
      <w:pPr>
        <w:rPr>
          <w:rFonts w:ascii="Times New Roman" w:hAnsi="Times New Roman" w:cs="Times New Roman"/>
          <w:sz w:val="24"/>
          <w:szCs w:val="24"/>
        </w:rPr>
      </w:pPr>
    </w:p>
    <w:p w14:paraId="5D718FE5" w14:textId="77777777" w:rsidR="00EA75A0" w:rsidRPr="00D215EF" w:rsidRDefault="00EA75A0" w:rsidP="00EA75A0">
      <w:pPr>
        <w:shd w:val="clear" w:color="auto" w:fill="D9D9D9"/>
        <w:spacing w:after="0" w:line="240" w:lineRule="auto"/>
        <w:ind w:firstLine="539"/>
        <w:jc w:val="center"/>
        <w:rPr>
          <w:rFonts w:ascii="Arial" w:hAnsi="Arial" w:cs="Arial"/>
          <w:b/>
          <w:sz w:val="24"/>
          <w:szCs w:val="24"/>
        </w:rPr>
      </w:pPr>
      <w:r w:rsidRPr="00D215EF">
        <w:rPr>
          <w:rFonts w:ascii="Arial" w:hAnsi="Arial" w:cs="Arial"/>
          <w:b/>
          <w:sz w:val="24"/>
          <w:szCs w:val="24"/>
        </w:rPr>
        <w:lastRenderedPageBreak/>
        <w:t>ANEXO IX</w:t>
      </w:r>
    </w:p>
    <w:p w14:paraId="68AA1F27" w14:textId="77777777" w:rsidR="00EA75A0" w:rsidRPr="00D215EF" w:rsidRDefault="00EA75A0" w:rsidP="00EA75A0">
      <w:pPr>
        <w:shd w:val="clear" w:color="auto" w:fill="D9D9D9"/>
        <w:spacing w:after="0" w:line="240" w:lineRule="auto"/>
        <w:ind w:firstLine="539"/>
        <w:jc w:val="center"/>
      </w:pPr>
      <w:r w:rsidRPr="00D215EF">
        <w:rPr>
          <w:rFonts w:ascii="Arial" w:hAnsi="Arial" w:cs="Arial"/>
          <w:sz w:val="24"/>
          <w:szCs w:val="24"/>
        </w:rPr>
        <w:t>CHECKLIST FORNECEDOR</w:t>
      </w:r>
    </w:p>
    <w:p w14:paraId="617A08A3" w14:textId="77777777" w:rsidR="00EA75A0" w:rsidRPr="005A1F3D" w:rsidRDefault="00EA75A0" w:rsidP="00EA75A0">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EA75A0" w14:paraId="6DB8A9C3" w14:textId="77777777" w:rsidTr="001C442E">
        <w:tc>
          <w:tcPr>
            <w:tcW w:w="5207" w:type="dxa"/>
            <w:shd w:val="clear" w:color="auto" w:fill="D9D9D9" w:themeFill="background1" w:themeFillShade="D9"/>
          </w:tcPr>
          <w:p w14:paraId="21AA3D84"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1B06C4CD" w14:textId="77777777" w:rsidR="00EA75A0" w:rsidRPr="003D65E8" w:rsidRDefault="00EA75A0" w:rsidP="001C442E">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EA75A0" w14:paraId="7370D629" w14:textId="77777777" w:rsidTr="001C442E">
        <w:tc>
          <w:tcPr>
            <w:tcW w:w="5207" w:type="dxa"/>
            <w:shd w:val="clear" w:color="auto" w:fill="D9D9D9" w:themeFill="background1" w:themeFillShade="D9"/>
          </w:tcPr>
          <w:p w14:paraId="60558E01"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4D35B96B"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171DC8" w14:textId="77777777" w:rsidR="00EA75A0" w:rsidRPr="003D65E8" w:rsidRDefault="00EA75A0" w:rsidP="001C442E">
            <w:pPr>
              <w:pStyle w:val="Default"/>
              <w:rPr>
                <w:rFonts w:ascii="Times New Roman" w:hAnsi="Times New Roman" w:cs="Times New Roman"/>
              </w:rPr>
            </w:pPr>
          </w:p>
          <w:p w14:paraId="0EDE4851" w14:textId="77777777" w:rsidR="00EA75A0" w:rsidRPr="002E6ABF" w:rsidRDefault="00EA75A0" w:rsidP="001C442E">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14:paraId="008909EC" w14:textId="77777777" w:rsidR="00EA75A0" w:rsidRPr="003D65E8" w:rsidRDefault="00EA75A0" w:rsidP="001C442E">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244E4295"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695D092C" w14:textId="0127C0F0"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proofErr w:type="gramStart"/>
            <w:r>
              <w:rPr>
                <w:rFonts w:ascii="Times New Roman" w:hAnsi="Times New Roman" w:cs="Times New Roman"/>
                <w:b/>
                <w:bCs/>
              </w:rPr>
              <w:t xml:space="preserve">DE </w:t>
            </w:r>
            <w:r w:rsidRPr="003D65E8">
              <w:rPr>
                <w:rFonts w:ascii="Times New Roman" w:hAnsi="Times New Roman" w:cs="Times New Roman"/>
                <w:b/>
                <w:bCs/>
              </w:rPr>
              <w:t xml:space="preserve"> HABILITAÇÃO</w:t>
            </w:r>
            <w:proofErr w:type="gramEnd"/>
            <w:r w:rsidRPr="003D65E8">
              <w:rPr>
                <w:rFonts w:ascii="Times New Roman" w:hAnsi="Times New Roman" w:cs="Times New Roman"/>
                <w:b/>
                <w:bCs/>
              </w:rPr>
              <w:t xml:space="preserve"> DEVIDAMENTE ASSINADA (Conforme anexo do </w:t>
            </w:r>
            <w:r w:rsidR="00C94BDA">
              <w:rPr>
                <w:rFonts w:ascii="Times New Roman" w:hAnsi="Times New Roman" w:cs="Times New Roman"/>
                <w:b/>
                <w:bCs/>
              </w:rPr>
              <w:t>EDITAL</w:t>
            </w:r>
            <w:r w:rsidRPr="003D65E8">
              <w:rPr>
                <w:rFonts w:ascii="Times New Roman" w:hAnsi="Times New Roman" w:cs="Times New Roman"/>
                <w:b/>
                <w:bCs/>
              </w:rPr>
              <w:t xml:space="preserve">). </w:t>
            </w:r>
          </w:p>
          <w:p w14:paraId="3135C76C" w14:textId="34F4B9B8" w:rsidR="00EA75A0" w:rsidRPr="003D65E8" w:rsidRDefault="00EA75A0" w:rsidP="001C442E">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w:t>
            </w:r>
            <w:r w:rsidR="00C94BDA">
              <w:rPr>
                <w:rFonts w:ascii="Times New Roman" w:hAnsi="Times New Roman" w:cs="Times New Roman"/>
                <w:b/>
                <w:bCs/>
              </w:rPr>
              <w:t>EDITAL</w:t>
            </w:r>
            <w:r w:rsidRPr="003D65E8">
              <w:rPr>
                <w:rFonts w:ascii="Times New Roman" w:hAnsi="Times New Roman" w:cs="Times New Roman"/>
                <w:b/>
                <w:bCs/>
              </w:rPr>
              <w:t>).</w:t>
            </w:r>
          </w:p>
          <w:p w14:paraId="773041B7" w14:textId="77777777" w:rsidR="00EA75A0" w:rsidRPr="003D65E8" w:rsidRDefault="00EA75A0" w:rsidP="001C442E">
            <w:pPr>
              <w:pStyle w:val="Default"/>
              <w:jc w:val="both"/>
              <w:rPr>
                <w:rFonts w:ascii="Times New Roman" w:hAnsi="Times New Roman" w:cs="Times New Roman"/>
                <w:b/>
                <w:bCs/>
              </w:rPr>
            </w:pPr>
          </w:p>
          <w:p w14:paraId="1155EE43"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8A23FA8" w14:textId="77777777" w:rsidR="00EA75A0" w:rsidRPr="003D65E8" w:rsidRDefault="00EA75A0" w:rsidP="001C442E">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EA75A0" w14:paraId="00051E9B" w14:textId="77777777" w:rsidTr="001C442E">
        <w:tc>
          <w:tcPr>
            <w:tcW w:w="5207" w:type="dxa"/>
            <w:shd w:val="clear" w:color="auto" w:fill="D9D9D9" w:themeFill="background1" w:themeFillShade="D9"/>
          </w:tcPr>
          <w:p w14:paraId="4AD4E3B2"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43006CB" w14:textId="77777777" w:rsidR="00EA75A0" w:rsidRPr="003D65E8" w:rsidRDefault="00EA75A0" w:rsidP="001C442E">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21817F80" w14:textId="3DB2E99D" w:rsidR="00EA75A0" w:rsidRPr="003D65E8" w:rsidRDefault="00EA75A0" w:rsidP="001C442E">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w:t>
            </w:r>
            <w:r w:rsidR="00C94BDA">
              <w:rPr>
                <w:rFonts w:ascii="Times New Roman" w:hAnsi="Times New Roman" w:cs="Times New Roman"/>
                <w:color w:val="auto"/>
                <w:shd w:val="clear" w:color="auto" w:fill="FFFFFF"/>
              </w:rPr>
              <w:t>EDITAL</w:t>
            </w:r>
            <w:r w:rsidRPr="003D65E8">
              <w:rPr>
                <w:rFonts w:ascii="Times New Roman" w:hAnsi="Times New Roman" w:cs="Times New Roman"/>
                <w:color w:val="auto"/>
                <w:shd w:val="clear" w:color="auto" w:fill="FFFFFF"/>
              </w:rPr>
              <w:t xml:space="preserve"> corrente, e inclusive </w:t>
            </w:r>
            <w:r w:rsidRPr="003D65E8">
              <w:rPr>
                <w:rFonts w:ascii="Times New Roman" w:hAnsi="Times New Roman" w:cs="Times New Roman"/>
                <w:b/>
                <w:color w:val="auto"/>
                <w:shd w:val="clear" w:color="auto" w:fill="FFFFFF"/>
              </w:rPr>
              <w:t>Balanço Patrimonial.</w:t>
            </w:r>
          </w:p>
        </w:tc>
      </w:tr>
      <w:tr w:rsidR="00EA75A0" w14:paraId="70A21CF8" w14:textId="77777777" w:rsidTr="001C442E">
        <w:tc>
          <w:tcPr>
            <w:tcW w:w="5207" w:type="dxa"/>
            <w:shd w:val="clear" w:color="auto" w:fill="D9D9D9" w:themeFill="background1" w:themeFillShade="D9"/>
          </w:tcPr>
          <w:p w14:paraId="5F73D043" w14:textId="77777777"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9097DC5" w14:textId="77777777"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7C2AD7B0" w14:textId="0DD658BA"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PREGÃO PRESENCIAL Nº XX/</w:t>
            </w:r>
            <w:r w:rsidR="00811F3F">
              <w:rPr>
                <w:rFonts w:ascii="Times New Roman" w:hAnsi="Times New Roman" w:cs="Times New Roman"/>
                <w:b/>
                <w:bCs/>
              </w:rPr>
              <w:t>2022</w:t>
            </w:r>
            <w:r w:rsidRPr="003D65E8">
              <w:rPr>
                <w:rFonts w:ascii="Times New Roman" w:hAnsi="Times New Roman" w:cs="Times New Roman"/>
                <w:b/>
                <w:bCs/>
              </w:rPr>
              <w:t xml:space="preserve"> </w:t>
            </w:r>
          </w:p>
          <w:p w14:paraId="12A17526" w14:textId="77777777"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5717F02B"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C6598C2" w14:textId="3A6E47B4" w:rsidR="00EA75A0" w:rsidRPr="003D65E8" w:rsidRDefault="00EA75A0" w:rsidP="001C442E">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w:t>
            </w:r>
            <w:r w:rsidR="00C94BDA">
              <w:rPr>
                <w:rFonts w:ascii="Times New Roman" w:hAnsi="Times New Roman" w:cs="Times New Roman"/>
              </w:rPr>
              <w:t>EDITAL</w:t>
            </w:r>
            <w:r w:rsidRPr="003D65E8">
              <w:rPr>
                <w:rFonts w:ascii="Times New Roman" w:hAnsi="Times New Roman" w:cs="Times New Roman"/>
              </w:rPr>
              <w:t xml:space="preserve"> </w:t>
            </w:r>
            <w:r w:rsidRPr="003D65E8">
              <w:rPr>
                <w:rFonts w:ascii="Times New Roman" w:hAnsi="Times New Roman" w:cs="Times New Roman"/>
                <w:b/>
                <w:bCs/>
              </w:rPr>
              <w:t>devidamente assinada em todas as suas vias.</w:t>
            </w:r>
          </w:p>
        </w:tc>
      </w:tr>
      <w:tr w:rsidR="00EA75A0" w14:paraId="5CE28D6C" w14:textId="77777777" w:rsidTr="001C442E">
        <w:tc>
          <w:tcPr>
            <w:tcW w:w="5207" w:type="dxa"/>
            <w:shd w:val="clear" w:color="auto" w:fill="D9D9D9" w:themeFill="background1" w:themeFillShade="D9"/>
          </w:tcPr>
          <w:p w14:paraId="163E55C6" w14:textId="77777777"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706D542F" w14:textId="77777777"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D438550" w14:textId="77777777" w:rsidR="00EA75A0" w:rsidRPr="003D65E8" w:rsidRDefault="00EA75A0" w:rsidP="001C442E">
            <w:pPr>
              <w:pStyle w:val="Default"/>
              <w:jc w:val="both"/>
              <w:rPr>
                <w:rFonts w:ascii="Times New Roman" w:hAnsi="Times New Roman" w:cs="Times New Roman"/>
                <w:color w:val="FF0000"/>
              </w:rPr>
            </w:pPr>
          </w:p>
          <w:p w14:paraId="125E19D1" w14:textId="4592FDFE"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PREGÃO PRESENCIAL Nº XX/</w:t>
            </w:r>
            <w:r w:rsidR="00811F3F">
              <w:rPr>
                <w:rFonts w:ascii="Times New Roman" w:hAnsi="Times New Roman" w:cs="Times New Roman"/>
                <w:b/>
                <w:bCs/>
              </w:rPr>
              <w:t>2022</w:t>
            </w:r>
            <w:r w:rsidRPr="003D65E8">
              <w:rPr>
                <w:rFonts w:ascii="Times New Roman" w:hAnsi="Times New Roman" w:cs="Times New Roman"/>
                <w:b/>
                <w:bCs/>
              </w:rPr>
              <w:t xml:space="preserve"> </w:t>
            </w:r>
          </w:p>
          <w:p w14:paraId="3F1132E7"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11DAA8CE"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C8A94FF" w14:textId="77777777" w:rsidR="00EA75A0" w:rsidRPr="003D65E8" w:rsidRDefault="00EA75A0" w:rsidP="001C442E">
            <w:pPr>
              <w:pStyle w:val="Default"/>
              <w:jc w:val="both"/>
              <w:rPr>
                <w:rFonts w:ascii="Times New Roman" w:hAnsi="Times New Roman" w:cs="Times New Roman"/>
                <w:color w:val="auto"/>
              </w:rPr>
            </w:pPr>
          </w:p>
          <w:p w14:paraId="3B82A9EB" w14:textId="77777777" w:rsidR="00EA75A0" w:rsidRPr="003D65E8" w:rsidRDefault="00EA75A0" w:rsidP="001C442E">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1EBD6774" w14:textId="77777777" w:rsidR="00EA75A0" w:rsidRPr="003D65E8" w:rsidRDefault="00EA75A0" w:rsidP="001C442E">
            <w:pPr>
              <w:pStyle w:val="Default"/>
              <w:jc w:val="both"/>
              <w:rPr>
                <w:rFonts w:ascii="Times New Roman" w:hAnsi="Times New Roman" w:cs="Times New Roman"/>
                <w:color w:val="auto"/>
              </w:rPr>
            </w:pPr>
          </w:p>
          <w:p w14:paraId="633680C4"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CONTEÚDO:</w:t>
            </w:r>
          </w:p>
          <w:p w14:paraId="3CF6BED0" w14:textId="77777777" w:rsidR="00EA75A0" w:rsidRPr="003D65E8" w:rsidRDefault="00EA75A0" w:rsidP="001C442E">
            <w:pPr>
              <w:pStyle w:val="Default"/>
              <w:jc w:val="both"/>
              <w:rPr>
                <w:rFonts w:ascii="Times New Roman" w:hAnsi="Times New Roman" w:cs="Times New Roman"/>
              </w:rPr>
            </w:pPr>
          </w:p>
          <w:p w14:paraId="610302B5"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4B8BCF17" w14:textId="77777777" w:rsidR="00EA75A0" w:rsidRPr="003D65E8" w:rsidRDefault="00EA75A0" w:rsidP="001C442E">
            <w:pPr>
              <w:pStyle w:val="Default"/>
              <w:jc w:val="both"/>
              <w:rPr>
                <w:rFonts w:ascii="Times New Roman" w:hAnsi="Times New Roman" w:cs="Times New Roman"/>
              </w:rPr>
            </w:pPr>
          </w:p>
          <w:p w14:paraId="4D94906D"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759517" w14:textId="77777777" w:rsidR="00EA75A0" w:rsidRPr="003D65E8" w:rsidRDefault="00EA75A0" w:rsidP="001C442E">
            <w:pPr>
              <w:pStyle w:val="Default"/>
              <w:jc w:val="both"/>
              <w:rPr>
                <w:rFonts w:ascii="Times New Roman" w:hAnsi="Times New Roman" w:cs="Times New Roman"/>
              </w:rPr>
            </w:pPr>
          </w:p>
          <w:p w14:paraId="54E577FC"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0238D638" w14:textId="77777777" w:rsidR="00EA75A0" w:rsidRPr="003D65E8" w:rsidRDefault="00EA75A0" w:rsidP="001C442E">
            <w:pPr>
              <w:pStyle w:val="Default"/>
              <w:jc w:val="both"/>
              <w:rPr>
                <w:rFonts w:ascii="Times New Roman" w:hAnsi="Times New Roman" w:cs="Times New Roman"/>
              </w:rPr>
            </w:pPr>
          </w:p>
          <w:p w14:paraId="597EC363"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F1A8AC6" w14:textId="77777777" w:rsidR="00EA75A0" w:rsidRPr="003D65E8" w:rsidRDefault="00EA75A0" w:rsidP="001C442E">
            <w:pPr>
              <w:pStyle w:val="Default"/>
              <w:jc w:val="both"/>
              <w:rPr>
                <w:rFonts w:ascii="Times New Roman" w:hAnsi="Times New Roman" w:cs="Times New Roman"/>
                <w:color w:val="auto"/>
              </w:rPr>
            </w:pPr>
          </w:p>
          <w:p w14:paraId="684ACEA8"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8E6DF45" w14:textId="77777777" w:rsidR="00EA75A0" w:rsidRPr="003D65E8" w:rsidRDefault="00EA75A0" w:rsidP="001C442E">
            <w:pPr>
              <w:pStyle w:val="Default"/>
              <w:jc w:val="both"/>
              <w:rPr>
                <w:rFonts w:ascii="Times New Roman" w:hAnsi="Times New Roman" w:cs="Times New Roman"/>
              </w:rPr>
            </w:pPr>
          </w:p>
          <w:p w14:paraId="6C10248B" w14:textId="77777777" w:rsidR="00EA75A0" w:rsidRPr="0084466F"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256D777" w14:textId="77777777" w:rsidR="00EA75A0" w:rsidRPr="003D65E8" w:rsidRDefault="00EA75A0" w:rsidP="001C442E">
            <w:pPr>
              <w:pStyle w:val="Default"/>
              <w:jc w:val="both"/>
              <w:rPr>
                <w:rFonts w:ascii="Times New Roman" w:hAnsi="Times New Roman" w:cs="Times New Roman"/>
              </w:rPr>
            </w:pPr>
          </w:p>
          <w:p w14:paraId="1894CA86"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1F2A2570" w14:textId="77777777" w:rsidR="00EA75A0" w:rsidRPr="003D65E8" w:rsidRDefault="00EA75A0" w:rsidP="001C442E">
            <w:pPr>
              <w:pStyle w:val="Default"/>
              <w:jc w:val="both"/>
              <w:rPr>
                <w:rFonts w:ascii="Times New Roman" w:hAnsi="Times New Roman" w:cs="Times New Roman"/>
              </w:rPr>
            </w:pPr>
          </w:p>
          <w:p w14:paraId="2EEAFA5A"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07931F2C" w14:textId="77777777" w:rsidR="00EA75A0" w:rsidRPr="003D65E8" w:rsidRDefault="00EA75A0" w:rsidP="001C442E">
            <w:pPr>
              <w:pStyle w:val="Default"/>
              <w:jc w:val="both"/>
              <w:rPr>
                <w:rFonts w:ascii="Times New Roman" w:hAnsi="Times New Roman" w:cs="Times New Roman"/>
              </w:rPr>
            </w:pPr>
          </w:p>
          <w:p w14:paraId="321F919C" w14:textId="77777777" w:rsidR="00EA75A0"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0021D11D" w14:textId="77777777" w:rsidR="00EA75A0" w:rsidRPr="003D65E8" w:rsidRDefault="00EA75A0" w:rsidP="001C442E">
            <w:pPr>
              <w:pStyle w:val="Default"/>
              <w:jc w:val="both"/>
              <w:rPr>
                <w:rFonts w:ascii="Times New Roman" w:hAnsi="Times New Roman" w:cs="Times New Roman"/>
              </w:rPr>
            </w:pPr>
          </w:p>
          <w:p w14:paraId="2C5FE4EF"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5DE5C6B" w14:textId="77777777" w:rsidR="00EA75A0" w:rsidRPr="003D65E8" w:rsidRDefault="00EA75A0" w:rsidP="001C442E">
            <w:pPr>
              <w:pStyle w:val="Default"/>
              <w:jc w:val="both"/>
              <w:rPr>
                <w:rFonts w:ascii="Times New Roman" w:hAnsi="Times New Roman" w:cs="Times New Roman"/>
              </w:rPr>
            </w:pPr>
          </w:p>
          <w:p w14:paraId="6E8C7AEA" w14:textId="77777777" w:rsidR="00EA75A0" w:rsidRPr="003D65E8" w:rsidRDefault="00EA75A0" w:rsidP="001C442E">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E546190" w14:textId="77777777" w:rsidR="00EA75A0" w:rsidRPr="003D65E8" w:rsidRDefault="00EA75A0" w:rsidP="001C442E">
            <w:pPr>
              <w:pStyle w:val="Default"/>
              <w:jc w:val="both"/>
              <w:rPr>
                <w:rFonts w:ascii="Times New Roman" w:hAnsi="Times New Roman" w:cs="Times New Roman"/>
              </w:rPr>
            </w:pPr>
          </w:p>
          <w:p w14:paraId="262FA336" w14:textId="27B1BA28" w:rsidR="00EA75A0" w:rsidRPr="003D65E8" w:rsidRDefault="00EA75A0" w:rsidP="001C442E">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 xml:space="preserve">DECLARAÇÃO DE NÃO EMPREGABILIDADE DE MENORES, conforme ANEXO do </w:t>
            </w:r>
            <w:r w:rsidR="00C94BDA">
              <w:rPr>
                <w:rFonts w:eastAsia="Calibri"/>
                <w:b/>
                <w:color w:val="000000"/>
                <w:sz w:val="24"/>
                <w:szCs w:val="24"/>
              </w:rPr>
              <w:t>EDITAL</w:t>
            </w:r>
            <w:r w:rsidRPr="003D65E8">
              <w:rPr>
                <w:rFonts w:eastAsia="Calibri"/>
                <w:b/>
                <w:color w:val="000000"/>
                <w:sz w:val="24"/>
                <w:szCs w:val="24"/>
              </w:rPr>
              <w:t>.</w:t>
            </w:r>
          </w:p>
          <w:p w14:paraId="0C95168D" w14:textId="77777777" w:rsidR="00EA75A0" w:rsidRPr="00F245EA" w:rsidRDefault="00EA75A0" w:rsidP="001C442E">
            <w:pPr>
              <w:pStyle w:val="Default"/>
              <w:jc w:val="both"/>
              <w:rPr>
                <w:rFonts w:ascii="Times New Roman" w:hAnsi="Times New Roman" w:cs="Times New Roman"/>
                <w:b/>
                <w:color w:val="auto"/>
              </w:rPr>
            </w:pPr>
          </w:p>
          <w:p w14:paraId="4E8EE116" w14:textId="77777777" w:rsidR="00EA75A0" w:rsidRDefault="00EA75A0" w:rsidP="001C442E">
            <w:pPr>
              <w:pStyle w:val="Default"/>
              <w:jc w:val="both"/>
              <w:rPr>
                <w:rFonts w:ascii="Times New Roman" w:hAnsi="Times New Roman" w:cs="Times New Roman"/>
                <w:b/>
                <w:color w:val="auto"/>
              </w:rPr>
            </w:pPr>
          </w:p>
          <w:p w14:paraId="5A5DD5DE" w14:textId="77777777" w:rsidR="00EA75A0" w:rsidRPr="00310C24" w:rsidRDefault="00EA75A0" w:rsidP="001C442E">
            <w:pPr>
              <w:pStyle w:val="Default"/>
              <w:jc w:val="both"/>
              <w:rPr>
                <w:rFonts w:ascii="Times New Roman" w:hAnsi="Times New Roman" w:cs="Times New Roman"/>
                <w:b/>
                <w:color w:val="auto"/>
              </w:rPr>
            </w:pPr>
          </w:p>
        </w:tc>
      </w:tr>
    </w:tbl>
    <w:p w14:paraId="7A585806" w14:textId="77777777" w:rsidR="00EA75A0" w:rsidRPr="00D71A8A" w:rsidRDefault="00EA75A0" w:rsidP="00EA75A0">
      <w:pPr>
        <w:jc w:val="both"/>
        <w:rPr>
          <w:rFonts w:ascii="Times New Roman" w:hAnsi="Times New Roman" w:cs="Times New Roman"/>
          <w:b/>
          <w:sz w:val="36"/>
          <w:szCs w:val="36"/>
        </w:rPr>
      </w:pPr>
    </w:p>
    <w:p w14:paraId="2A35DEAF" w14:textId="77777777" w:rsidR="00EA75A0" w:rsidRDefault="00EA75A0" w:rsidP="00EA75A0">
      <w:pPr>
        <w:jc w:val="both"/>
        <w:rPr>
          <w:b/>
          <w:sz w:val="36"/>
          <w:szCs w:val="36"/>
        </w:rPr>
      </w:pPr>
      <w:r w:rsidRPr="00577DC1">
        <w:rPr>
          <w:b/>
          <w:sz w:val="36"/>
          <w:szCs w:val="36"/>
        </w:rPr>
        <w:t xml:space="preserve">Qualquer dúvida ou esclarecimento poderá ser solicitado a qualquer data e momento através do e-mail: </w:t>
      </w:r>
      <w:hyperlink r:id="rId16" w:history="1">
        <w:r w:rsidRPr="00577DC1">
          <w:rPr>
            <w:rStyle w:val="Hyperlink"/>
            <w:b/>
            <w:sz w:val="36"/>
            <w:szCs w:val="36"/>
          </w:rPr>
          <w:t>licitacaoextrema@yahoo.com.br</w:t>
        </w:r>
      </w:hyperlink>
    </w:p>
    <w:p w14:paraId="6FACA6D4" w14:textId="77777777" w:rsidR="00EA75A0" w:rsidRDefault="00EA75A0" w:rsidP="00EA75A0">
      <w:pPr>
        <w:jc w:val="both"/>
        <w:rPr>
          <w:b/>
          <w:sz w:val="36"/>
          <w:szCs w:val="36"/>
        </w:rPr>
      </w:pPr>
      <w:r>
        <w:rPr>
          <w:b/>
          <w:sz w:val="36"/>
          <w:szCs w:val="36"/>
        </w:rPr>
        <w:t>35 3435 2623</w:t>
      </w:r>
    </w:p>
    <w:p w14:paraId="4D890941" w14:textId="77777777" w:rsidR="00EA75A0" w:rsidRPr="00577DC1" w:rsidRDefault="00EA75A0" w:rsidP="00EA75A0">
      <w:pPr>
        <w:jc w:val="both"/>
        <w:rPr>
          <w:b/>
          <w:sz w:val="36"/>
          <w:szCs w:val="36"/>
        </w:rPr>
      </w:pPr>
    </w:p>
    <w:p w14:paraId="1D34CE5E" w14:textId="77777777" w:rsidR="00EA75A0" w:rsidRPr="00577DC1" w:rsidRDefault="00EA75A0" w:rsidP="00EA75A0">
      <w:pPr>
        <w:jc w:val="both"/>
        <w:rPr>
          <w:b/>
          <w:sz w:val="36"/>
          <w:szCs w:val="36"/>
        </w:rPr>
      </w:pPr>
    </w:p>
    <w:p w14:paraId="0DDDB821" w14:textId="77777777" w:rsidR="00EA75A0" w:rsidRDefault="00EA75A0" w:rsidP="00EA75A0">
      <w:pPr>
        <w:jc w:val="both"/>
      </w:pPr>
    </w:p>
    <w:p w14:paraId="0DED8483" w14:textId="77777777" w:rsidR="00EA75A0" w:rsidRPr="00D71A8A" w:rsidRDefault="00EA75A0" w:rsidP="00EA75A0">
      <w:pPr>
        <w:jc w:val="center"/>
      </w:pPr>
    </w:p>
    <w:p w14:paraId="6C0143BE" w14:textId="77777777" w:rsidR="00EA75A0" w:rsidRPr="00D71A8A" w:rsidRDefault="00EA75A0" w:rsidP="00EA75A0">
      <w:pPr>
        <w:jc w:val="center"/>
      </w:pPr>
    </w:p>
    <w:p w14:paraId="0790CC09" w14:textId="77777777" w:rsidR="00EA75A0" w:rsidRPr="009B492C" w:rsidRDefault="00EA75A0" w:rsidP="00EA75A0"/>
    <w:p w14:paraId="58F01A0F" w14:textId="77777777" w:rsidR="00FF51BD" w:rsidRPr="00EA75A0" w:rsidRDefault="00FF51BD" w:rsidP="00EA75A0"/>
    <w:sectPr w:rsidR="00FF51BD" w:rsidRPr="00EA75A0"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F2CB" w14:textId="77777777" w:rsidR="00274AA8" w:rsidRDefault="00274AA8" w:rsidP="00D85572">
      <w:pPr>
        <w:spacing w:after="0" w:line="240" w:lineRule="auto"/>
      </w:pPr>
      <w:r>
        <w:separator/>
      </w:r>
    </w:p>
  </w:endnote>
  <w:endnote w:type="continuationSeparator" w:id="0">
    <w:p w14:paraId="5F8F6698" w14:textId="77777777" w:rsidR="00274AA8" w:rsidRDefault="00274AA8"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2C88" w14:textId="77777777" w:rsidR="00F02B95" w:rsidRDefault="00F02B95" w:rsidP="00175A11">
    <w:pPr>
      <w:pStyle w:val="Rodap"/>
      <w:tabs>
        <w:tab w:val="clear" w:pos="8504"/>
      </w:tabs>
    </w:pPr>
    <w:r>
      <w:rPr>
        <w:noProof/>
        <w:lang w:eastAsia="pt-BR"/>
      </w:rPr>
      <w:drawing>
        <wp:anchor distT="0" distB="0" distL="114300" distR="114300" simplePos="0" relativeHeight="251660288" behindDoc="1" locked="0" layoutInCell="1" allowOverlap="1" wp14:anchorId="73AEB4C2" wp14:editId="1059594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89E3" w14:textId="77777777" w:rsidR="00274AA8" w:rsidRDefault="00274AA8" w:rsidP="00D85572">
      <w:pPr>
        <w:spacing w:after="0" w:line="240" w:lineRule="auto"/>
      </w:pPr>
      <w:r>
        <w:separator/>
      </w:r>
    </w:p>
  </w:footnote>
  <w:footnote w:type="continuationSeparator" w:id="0">
    <w:p w14:paraId="3F1C7EF5" w14:textId="77777777" w:rsidR="00274AA8" w:rsidRDefault="00274AA8"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62" w14:textId="77777777" w:rsidR="00F02B95" w:rsidRDefault="00F02B95">
    <w:pPr>
      <w:pStyle w:val="Cabealho"/>
    </w:pPr>
    <w:r>
      <w:rPr>
        <w:noProof/>
        <w:lang w:eastAsia="pt-BR"/>
      </w:rPr>
      <w:drawing>
        <wp:anchor distT="0" distB="0" distL="114300" distR="114300" simplePos="0" relativeHeight="251661312" behindDoc="1" locked="0" layoutInCell="1" allowOverlap="1" wp14:anchorId="6B38A96F" wp14:editId="77C8F6BD">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5C589" w14:textId="77777777" w:rsidR="00F02B95" w:rsidRDefault="00F02B95">
    <w:pPr>
      <w:pStyle w:val="Cabealho"/>
    </w:pPr>
  </w:p>
  <w:p w14:paraId="47E7F934" w14:textId="77777777" w:rsidR="00F02B95" w:rsidRDefault="00F02B95">
    <w:pPr>
      <w:pStyle w:val="Cabealho"/>
    </w:pPr>
  </w:p>
  <w:p w14:paraId="295010F7" w14:textId="77777777" w:rsidR="00F02B95" w:rsidRDefault="00F02B95">
    <w:pPr>
      <w:pStyle w:val="Cabealho"/>
    </w:pPr>
  </w:p>
  <w:p w14:paraId="7FA79BBC" w14:textId="77777777" w:rsidR="00F02B95" w:rsidRDefault="00F02B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6D482B"/>
    <w:multiLevelType w:val="hybridMultilevel"/>
    <w:tmpl w:val="2480C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114D952"/>
    <w:lvl w:ilvl="0" w:tplc="E850E6EE">
      <w:start w:val="1"/>
      <w:numFmt w:val="decimal"/>
      <w:lvlText w:val="%1."/>
      <w:lvlJc w:val="left"/>
      <w:pPr>
        <w:ind w:left="928" w:hanging="360"/>
      </w:pPr>
      <w:rPr>
        <w:rFonts w:hint="default"/>
        <w:b/>
      </w:rPr>
    </w:lvl>
    <w:lvl w:ilvl="1" w:tplc="B44C5D5A">
      <w:start w:val="1"/>
      <w:numFmt w:val="lowerLetter"/>
      <w:lvlText w:val="%2."/>
      <w:lvlJc w:val="left"/>
      <w:pPr>
        <w:ind w:left="1440" w:hanging="360"/>
      </w:pPr>
      <w:rPr>
        <w:rFonts w:ascii="Arial" w:eastAsiaTheme="minorHAnsi" w:hAnsi="Arial" w:cs="Arial"/>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40994"/>
    <w:multiLevelType w:val="multilevel"/>
    <w:tmpl w:val="B76402FC"/>
    <w:lvl w:ilvl="0">
      <w:start w:val="30"/>
      <w:numFmt w:val="decimal"/>
      <w:lvlText w:val="%1"/>
      <w:lvlJc w:val="left"/>
      <w:pPr>
        <w:ind w:left="465" w:hanging="465"/>
      </w:pPr>
      <w:rPr>
        <w:rFonts w:hint="default"/>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5E430C"/>
    <w:multiLevelType w:val="hybridMultilevel"/>
    <w:tmpl w:val="D298A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09687209">
    <w:abstractNumId w:val="20"/>
  </w:num>
  <w:num w:numId="2" w16cid:durableId="987127440">
    <w:abstractNumId w:val="0"/>
  </w:num>
  <w:num w:numId="3" w16cid:durableId="1121455554">
    <w:abstractNumId w:val="25"/>
  </w:num>
  <w:num w:numId="4" w16cid:durableId="24454910">
    <w:abstractNumId w:val="5"/>
  </w:num>
  <w:num w:numId="5" w16cid:durableId="2079552442">
    <w:abstractNumId w:val="22"/>
  </w:num>
  <w:num w:numId="6" w16cid:durableId="1084717441">
    <w:abstractNumId w:val="13"/>
  </w:num>
  <w:num w:numId="7" w16cid:durableId="955721467">
    <w:abstractNumId w:val="2"/>
  </w:num>
  <w:num w:numId="8" w16cid:durableId="198519942">
    <w:abstractNumId w:val="31"/>
  </w:num>
  <w:num w:numId="9" w16cid:durableId="408699168">
    <w:abstractNumId w:val="7"/>
  </w:num>
  <w:num w:numId="10" w16cid:durableId="228735527">
    <w:abstractNumId w:val="12"/>
  </w:num>
  <w:num w:numId="11" w16cid:durableId="1546869647">
    <w:abstractNumId w:val="23"/>
  </w:num>
  <w:num w:numId="12" w16cid:durableId="1983843681">
    <w:abstractNumId w:val="21"/>
  </w:num>
  <w:num w:numId="13" w16cid:durableId="1179009194">
    <w:abstractNumId w:val="10"/>
  </w:num>
  <w:num w:numId="14" w16cid:durableId="1890679910">
    <w:abstractNumId w:val="15"/>
  </w:num>
  <w:num w:numId="15" w16cid:durableId="1559973863">
    <w:abstractNumId w:val="14"/>
  </w:num>
  <w:num w:numId="16" w16cid:durableId="1312295393">
    <w:abstractNumId w:val="11"/>
  </w:num>
  <w:num w:numId="17" w16cid:durableId="23099176">
    <w:abstractNumId w:val="18"/>
  </w:num>
  <w:num w:numId="18" w16cid:durableId="521163564">
    <w:abstractNumId w:val="4"/>
    <w:lvlOverride w:ilvl="0">
      <w:startOverride w:val="1"/>
    </w:lvlOverride>
    <w:lvlOverride w:ilvl="1"/>
    <w:lvlOverride w:ilvl="2"/>
    <w:lvlOverride w:ilvl="3"/>
    <w:lvlOverride w:ilvl="4"/>
    <w:lvlOverride w:ilvl="5"/>
    <w:lvlOverride w:ilvl="6"/>
    <w:lvlOverride w:ilvl="7"/>
    <w:lvlOverride w:ilvl="8"/>
  </w:num>
  <w:num w:numId="19" w16cid:durableId="502664888">
    <w:abstractNumId w:val="27"/>
  </w:num>
  <w:num w:numId="20" w16cid:durableId="1984234362">
    <w:abstractNumId w:val="28"/>
  </w:num>
  <w:num w:numId="21" w16cid:durableId="1135875183">
    <w:abstractNumId w:val="24"/>
  </w:num>
  <w:num w:numId="22" w16cid:durableId="2119137834">
    <w:abstractNumId w:val="1"/>
  </w:num>
  <w:num w:numId="23" w16cid:durableId="1779329261">
    <w:abstractNumId w:val="32"/>
  </w:num>
  <w:num w:numId="24" w16cid:durableId="772211376">
    <w:abstractNumId w:val="6"/>
  </w:num>
  <w:num w:numId="25" w16cid:durableId="303044508">
    <w:abstractNumId w:val="8"/>
  </w:num>
  <w:num w:numId="26" w16cid:durableId="2051832147">
    <w:abstractNumId w:val="29"/>
  </w:num>
  <w:num w:numId="27" w16cid:durableId="592202500">
    <w:abstractNumId w:val="30"/>
  </w:num>
  <w:num w:numId="28" w16cid:durableId="709962824">
    <w:abstractNumId w:val="17"/>
  </w:num>
  <w:num w:numId="29" w16cid:durableId="593250048">
    <w:abstractNumId w:val="16"/>
  </w:num>
  <w:num w:numId="30" w16cid:durableId="661813652">
    <w:abstractNumId w:val="19"/>
  </w:num>
  <w:num w:numId="31" w16cid:durableId="2021275153">
    <w:abstractNumId w:val="26"/>
  </w:num>
  <w:num w:numId="32" w16cid:durableId="1253851494">
    <w:abstractNumId w:val="9"/>
  </w:num>
  <w:num w:numId="33" w16cid:durableId="36899835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061FD"/>
    <w:rsid w:val="000073CC"/>
    <w:rsid w:val="00016098"/>
    <w:rsid w:val="000175F3"/>
    <w:rsid w:val="000212D6"/>
    <w:rsid w:val="0002342D"/>
    <w:rsid w:val="00033DDB"/>
    <w:rsid w:val="000418E3"/>
    <w:rsid w:val="00044991"/>
    <w:rsid w:val="00044AE1"/>
    <w:rsid w:val="00047B75"/>
    <w:rsid w:val="00062247"/>
    <w:rsid w:val="000675A6"/>
    <w:rsid w:val="00067CDE"/>
    <w:rsid w:val="00070EB0"/>
    <w:rsid w:val="000A0D77"/>
    <w:rsid w:val="000A10DE"/>
    <w:rsid w:val="000B399C"/>
    <w:rsid w:val="000C2FAB"/>
    <w:rsid w:val="000C507B"/>
    <w:rsid w:val="000D434F"/>
    <w:rsid w:val="00101CE2"/>
    <w:rsid w:val="00106A34"/>
    <w:rsid w:val="00107785"/>
    <w:rsid w:val="001101A2"/>
    <w:rsid w:val="001172CA"/>
    <w:rsid w:val="00120BF0"/>
    <w:rsid w:val="00125C54"/>
    <w:rsid w:val="00127B60"/>
    <w:rsid w:val="00142156"/>
    <w:rsid w:val="00143305"/>
    <w:rsid w:val="00151070"/>
    <w:rsid w:val="00151524"/>
    <w:rsid w:val="00152D5A"/>
    <w:rsid w:val="00160861"/>
    <w:rsid w:val="0016481A"/>
    <w:rsid w:val="00170A32"/>
    <w:rsid w:val="00175A11"/>
    <w:rsid w:val="001765ED"/>
    <w:rsid w:val="0017769B"/>
    <w:rsid w:val="0018794D"/>
    <w:rsid w:val="001A28D0"/>
    <w:rsid w:val="001A4B22"/>
    <w:rsid w:val="001B2E3E"/>
    <w:rsid w:val="001B71EC"/>
    <w:rsid w:val="001C1E9B"/>
    <w:rsid w:val="001C775C"/>
    <w:rsid w:val="001D62DE"/>
    <w:rsid w:val="001E6AD9"/>
    <w:rsid w:val="001F1345"/>
    <w:rsid w:val="001F45A6"/>
    <w:rsid w:val="001F7C3D"/>
    <w:rsid w:val="00206FBB"/>
    <w:rsid w:val="0021057B"/>
    <w:rsid w:val="0022376C"/>
    <w:rsid w:val="00223D1B"/>
    <w:rsid w:val="002352DD"/>
    <w:rsid w:val="0024563C"/>
    <w:rsid w:val="00256DBE"/>
    <w:rsid w:val="00261BE5"/>
    <w:rsid w:val="00265CC0"/>
    <w:rsid w:val="00271298"/>
    <w:rsid w:val="00274AA8"/>
    <w:rsid w:val="002764E1"/>
    <w:rsid w:val="00286883"/>
    <w:rsid w:val="00291AA2"/>
    <w:rsid w:val="002921A8"/>
    <w:rsid w:val="0029304C"/>
    <w:rsid w:val="00297703"/>
    <w:rsid w:val="002A0002"/>
    <w:rsid w:val="002A593A"/>
    <w:rsid w:val="002B0CA9"/>
    <w:rsid w:val="002B1EC8"/>
    <w:rsid w:val="002B2207"/>
    <w:rsid w:val="002B3DB0"/>
    <w:rsid w:val="002B6AFB"/>
    <w:rsid w:val="002B7F53"/>
    <w:rsid w:val="002C05E8"/>
    <w:rsid w:val="002C2C65"/>
    <w:rsid w:val="002C4B02"/>
    <w:rsid w:val="002D0A02"/>
    <w:rsid w:val="002D0F38"/>
    <w:rsid w:val="002E7333"/>
    <w:rsid w:val="002F6151"/>
    <w:rsid w:val="00301F08"/>
    <w:rsid w:val="003170C7"/>
    <w:rsid w:val="0032237E"/>
    <w:rsid w:val="00326CA2"/>
    <w:rsid w:val="003274F8"/>
    <w:rsid w:val="0033288F"/>
    <w:rsid w:val="003461EC"/>
    <w:rsid w:val="00347E87"/>
    <w:rsid w:val="00353764"/>
    <w:rsid w:val="003544E1"/>
    <w:rsid w:val="00354C75"/>
    <w:rsid w:val="00365F24"/>
    <w:rsid w:val="0037466B"/>
    <w:rsid w:val="00382BC2"/>
    <w:rsid w:val="00383BF3"/>
    <w:rsid w:val="00395BD8"/>
    <w:rsid w:val="003B0D80"/>
    <w:rsid w:val="003B222A"/>
    <w:rsid w:val="003B3F28"/>
    <w:rsid w:val="003B6AD5"/>
    <w:rsid w:val="003D1839"/>
    <w:rsid w:val="003F36ED"/>
    <w:rsid w:val="003F7DFC"/>
    <w:rsid w:val="00413C0B"/>
    <w:rsid w:val="004222A6"/>
    <w:rsid w:val="00425456"/>
    <w:rsid w:val="00436F83"/>
    <w:rsid w:val="00437E38"/>
    <w:rsid w:val="00440459"/>
    <w:rsid w:val="004419E1"/>
    <w:rsid w:val="00441AB9"/>
    <w:rsid w:val="004536F1"/>
    <w:rsid w:val="00465A90"/>
    <w:rsid w:val="00471AB7"/>
    <w:rsid w:val="00474C34"/>
    <w:rsid w:val="00475744"/>
    <w:rsid w:val="004813A4"/>
    <w:rsid w:val="00490466"/>
    <w:rsid w:val="004A2F0B"/>
    <w:rsid w:val="004A46A9"/>
    <w:rsid w:val="004A5EB9"/>
    <w:rsid w:val="004B509A"/>
    <w:rsid w:val="004B596D"/>
    <w:rsid w:val="004B6A73"/>
    <w:rsid w:val="004C049B"/>
    <w:rsid w:val="004C2AFA"/>
    <w:rsid w:val="004D60F5"/>
    <w:rsid w:val="004E2C21"/>
    <w:rsid w:val="004E649B"/>
    <w:rsid w:val="004E66B4"/>
    <w:rsid w:val="004F420D"/>
    <w:rsid w:val="0050273E"/>
    <w:rsid w:val="005038FB"/>
    <w:rsid w:val="00505660"/>
    <w:rsid w:val="00511D9A"/>
    <w:rsid w:val="00520B26"/>
    <w:rsid w:val="00524868"/>
    <w:rsid w:val="005249F4"/>
    <w:rsid w:val="00534E70"/>
    <w:rsid w:val="00540F7C"/>
    <w:rsid w:val="005434D8"/>
    <w:rsid w:val="00544329"/>
    <w:rsid w:val="005454E2"/>
    <w:rsid w:val="00550430"/>
    <w:rsid w:val="00556C8D"/>
    <w:rsid w:val="00563374"/>
    <w:rsid w:val="00564128"/>
    <w:rsid w:val="00564B1C"/>
    <w:rsid w:val="00581CC1"/>
    <w:rsid w:val="0058703E"/>
    <w:rsid w:val="00590120"/>
    <w:rsid w:val="00590494"/>
    <w:rsid w:val="005935E9"/>
    <w:rsid w:val="00597AD7"/>
    <w:rsid w:val="005A6BE2"/>
    <w:rsid w:val="005B20F0"/>
    <w:rsid w:val="005C0457"/>
    <w:rsid w:val="005C1641"/>
    <w:rsid w:val="005C5454"/>
    <w:rsid w:val="005E5334"/>
    <w:rsid w:val="005E7774"/>
    <w:rsid w:val="005E7890"/>
    <w:rsid w:val="005F03F2"/>
    <w:rsid w:val="005F0D6F"/>
    <w:rsid w:val="00600149"/>
    <w:rsid w:val="006023A6"/>
    <w:rsid w:val="00603B92"/>
    <w:rsid w:val="00605A14"/>
    <w:rsid w:val="00611809"/>
    <w:rsid w:val="00612C35"/>
    <w:rsid w:val="00614EDF"/>
    <w:rsid w:val="00615183"/>
    <w:rsid w:val="00621C34"/>
    <w:rsid w:val="006224BD"/>
    <w:rsid w:val="006341A6"/>
    <w:rsid w:val="00635F42"/>
    <w:rsid w:val="006418C9"/>
    <w:rsid w:val="00643D5E"/>
    <w:rsid w:val="00647264"/>
    <w:rsid w:val="00651777"/>
    <w:rsid w:val="00665881"/>
    <w:rsid w:val="00665D7E"/>
    <w:rsid w:val="0067667F"/>
    <w:rsid w:val="0068288B"/>
    <w:rsid w:val="00684D83"/>
    <w:rsid w:val="00697785"/>
    <w:rsid w:val="006A07F9"/>
    <w:rsid w:val="006A3C00"/>
    <w:rsid w:val="006A79CC"/>
    <w:rsid w:val="006B27B3"/>
    <w:rsid w:val="006C27F1"/>
    <w:rsid w:val="006E52F7"/>
    <w:rsid w:val="006E5C9F"/>
    <w:rsid w:val="006F078D"/>
    <w:rsid w:val="00705B8B"/>
    <w:rsid w:val="007234BE"/>
    <w:rsid w:val="00725ED9"/>
    <w:rsid w:val="00726E1F"/>
    <w:rsid w:val="00727CD8"/>
    <w:rsid w:val="00734B21"/>
    <w:rsid w:val="00742E78"/>
    <w:rsid w:val="00746DDA"/>
    <w:rsid w:val="007542A1"/>
    <w:rsid w:val="007628EF"/>
    <w:rsid w:val="007642F6"/>
    <w:rsid w:val="00780A29"/>
    <w:rsid w:val="00785D6A"/>
    <w:rsid w:val="00787FA8"/>
    <w:rsid w:val="00792333"/>
    <w:rsid w:val="00792C1A"/>
    <w:rsid w:val="007A1FB1"/>
    <w:rsid w:val="007A450D"/>
    <w:rsid w:val="007B1B31"/>
    <w:rsid w:val="007D1D39"/>
    <w:rsid w:val="007D5BFE"/>
    <w:rsid w:val="007D7A7E"/>
    <w:rsid w:val="007E1243"/>
    <w:rsid w:val="0080423A"/>
    <w:rsid w:val="00805F9F"/>
    <w:rsid w:val="00811F3F"/>
    <w:rsid w:val="00813F00"/>
    <w:rsid w:val="008216BC"/>
    <w:rsid w:val="00824586"/>
    <w:rsid w:val="008269D6"/>
    <w:rsid w:val="00827422"/>
    <w:rsid w:val="00840D51"/>
    <w:rsid w:val="00857702"/>
    <w:rsid w:val="00862F9C"/>
    <w:rsid w:val="00870F8F"/>
    <w:rsid w:val="008711DF"/>
    <w:rsid w:val="00872743"/>
    <w:rsid w:val="00881AEE"/>
    <w:rsid w:val="0088518E"/>
    <w:rsid w:val="0088569B"/>
    <w:rsid w:val="0088687A"/>
    <w:rsid w:val="008907EB"/>
    <w:rsid w:val="008B651D"/>
    <w:rsid w:val="008C006A"/>
    <w:rsid w:val="008C3C20"/>
    <w:rsid w:val="008D16FF"/>
    <w:rsid w:val="008D59A2"/>
    <w:rsid w:val="008D6F9E"/>
    <w:rsid w:val="008E4BE6"/>
    <w:rsid w:val="008E578D"/>
    <w:rsid w:val="008F393A"/>
    <w:rsid w:val="00900434"/>
    <w:rsid w:val="00904436"/>
    <w:rsid w:val="00910739"/>
    <w:rsid w:val="009156B9"/>
    <w:rsid w:val="00915889"/>
    <w:rsid w:val="009158F9"/>
    <w:rsid w:val="00923810"/>
    <w:rsid w:val="00946093"/>
    <w:rsid w:val="009466B8"/>
    <w:rsid w:val="009474D8"/>
    <w:rsid w:val="009506BC"/>
    <w:rsid w:val="00950A61"/>
    <w:rsid w:val="00952874"/>
    <w:rsid w:val="00964C3F"/>
    <w:rsid w:val="00972BC1"/>
    <w:rsid w:val="009868EE"/>
    <w:rsid w:val="0099454A"/>
    <w:rsid w:val="009A0589"/>
    <w:rsid w:val="009A1555"/>
    <w:rsid w:val="009B492C"/>
    <w:rsid w:val="009B50AE"/>
    <w:rsid w:val="009B6A63"/>
    <w:rsid w:val="009C7753"/>
    <w:rsid w:val="009D4FB9"/>
    <w:rsid w:val="009E5149"/>
    <w:rsid w:val="009E57BE"/>
    <w:rsid w:val="009E5F52"/>
    <w:rsid w:val="009E606C"/>
    <w:rsid w:val="009E798F"/>
    <w:rsid w:val="009F6225"/>
    <w:rsid w:val="00A04161"/>
    <w:rsid w:val="00A11A51"/>
    <w:rsid w:val="00A1459A"/>
    <w:rsid w:val="00A14628"/>
    <w:rsid w:val="00A158BD"/>
    <w:rsid w:val="00A17E9D"/>
    <w:rsid w:val="00A20404"/>
    <w:rsid w:val="00A20620"/>
    <w:rsid w:val="00A2347B"/>
    <w:rsid w:val="00A26816"/>
    <w:rsid w:val="00A27DA3"/>
    <w:rsid w:val="00A331B8"/>
    <w:rsid w:val="00A43C2F"/>
    <w:rsid w:val="00A43E93"/>
    <w:rsid w:val="00A45C0C"/>
    <w:rsid w:val="00A56C47"/>
    <w:rsid w:val="00A61695"/>
    <w:rsid w:val="00A75FBC"/>
    <w:rsid w:val="00A82275"/>
    <w:rsid w:val="00A836FB"/>
    <w:rsid w:val="00A853F6"/>
    <w:rsid w:val="00A918F2"/>
    <w:rsid w:val="00A9262E"/>
    <w:rsid w:val="00A937A5"/>
    <w:rsid w:val="00AA4D00"/>
    <w:rsid w:val="00AA604C"/>
    <w:rsid w:val="00AA60B4"/>
    <w:rsid w:val="00AA62DC"/>
    <w:rsid w:val="00AA6472"/>
    <w:rsid w:val="00AB15C4"/>
    <w:rsid w:val="00AB375D"/>
    <w:rsid w:val="00AB4954"/>
    <w:rsid w:val="00AD29EE"/>
    <w:rsid w:val="00AD604A"/>
    <w:rsid w:val="00AE08AA"/>
    <w:rsid w:val="00AE0FF4"/>
    <w:rsid w:val="00AE50A4"/>
    <w:rsid w:val="00AE51B7"/>
    <w:rsid w:val="00B161A6"/>
    <w:rsid w:val="00B456B6"/>
    <w:rsid w:val="00B46001"/>
    <w:rsid w:val="00B52AC8"/>
    <w:rsid w:val="00B61B69"/>
    <w:rsid w:val="00B63266"/>
    <w:rsid w:val="00B7260D"/>
    <w:rsid w:val="00B7376B"/>
    <w:rsid w:val="00B762FC"/>
    <w:rsid w:val="00B768D3"/>
    <w:rsid w:val="00B93F8E"/>
    <w:rsid w:val="00BA152D"/>
    <w:rsid w:val="00BA3C47"/>
    <w:rsid w:val="00BB4046"/>
    <w:rsid w:val="00BC4335"/>
    <w:rsid w:val="00BC640C"/>
    <w:rsid w:val="00BC75D4"/>
    <w:rsid w:val="00BD59A8"/>
    <w:rsid w:val="00BE22AA"/>
    <w:rsid w:val="00BF4F94"/>
    <w:rsid w:val="00C02447"/>
    <w:rsid w:val="00C159CF"/>
    <w:rsid w:val="00C227AC"/>
    <w:rsid w:val="00C23125"/>
    <w:rsid w:val="00C276C0"/>
    <w:rsid w:val="00C33CCD"/>
    <w:rsid w:val="00C373FE"/>
    <w:rsid w:val="00C61C83"/>
    <w:rsid w:val="00C63CCC"/>
    <w:rsid w:val="00C71760"/>
    <w:rsid w:val="00C740F2"/>
    <w:rsid w:val="00C77D08"/>
    <w:rsid w:val="00C82D61"/>
    <w:rsid w:val="00C922B5"/>
    <w:rsid w:val="00C94BDA"/>
    <w:rsid w:val="00C97E4E"/>
    <w:rsid w:val="00CA6CAD"/>
    <w:rsid w:val="00CB20EB"/>
    <w:rsid w:val="00CB47B0"/>
    <w:rsid w:val="00CB5EA1"/>
    <w:rsid w:val="00CB6338"/>
    <w:rsid w:val="00CD0D03"/>
    <w:rsid w:val="00CE34FE"/>
    <w:rsid w:val="00CE5610"/>
    <w:rsid w:val="00CF22D9"/>
    <w:rsid w:val="00D110BC"/>
    <w:rsid w:val="00D11CAB"/>
    <w:rsid w:val="00D157F4"/>
    <w:rsid w:val="00D27536"/>
    <w:rsid w:val="00D30C42"/>
    <w:rsid w:val="00D31565"/>
    <w:rsid w:val="00D31747"/>
    <w:rsid w:val="00D41DAB"/>
    <w:rsid w:val="00D457D0"/>
    <w:rsid w:val="00D57BCB"/>
    <w:rsid w:val="00D639D0"/>
    <w:rsid w:val="00D832CC"/>
    <w:rsid w:val="00D8337E"/>
    <w:rsid w:val="00D85572"/>
    <w:rsid w:val="00D91BDD"/>
    <w:rsid w:val="00D96010"/>
    <w:rsid w:val="00DA2E1D"/>
    <w:rsid w:val="00DB3AA9"/>
    <w:rsid w:val="00DC2170"/>
    <w:rsid w:val="00DD6C60"/>
    <w:rsid w:val="00E06920"/>
    <w:rsid w:val="00E15C25"/>
    <w:rsid w:val="00E26F8F"/>
    <w:rsid w:val="00E27ED6"/>
    <w:rsid w:val="00E42027"/>
    <w:rsid w:val="00E701D6"/>
    <w:rsid w:val="00E73389"/>
    <w:rsid w:val="00E7351E"/>
    <w:rsid w:val="00E76ADA"/>
    <w:rsid w:val="00E85749"/>
    <w:rsid w:val="00E8765E"/>
    <w:rsid w:val="00E9303D"/>
    <w:rsid w:val="00E96A81"/>
    <w:rsid w:val="00EA5592"/>
    <w:rsid w:val="00EA5CCF"/>
    <w:rsid w:val="00EA75A0"/>
    <w:rsid w:val="00EB128D"/>
    <w:rsid w:val="00EB2DC7"/>
    <w:rsid w:val="00EB6A1F"/>
    <w:rsid w:val="00EC7ADC"/>
    <w:rsid w:val="00EC7F0F"/>
    <w:rsid w:val="00ED1CCF"/>
    <w:rsid w:val="00EF5EC5"/>
    <w:rsid w:val="00F02B95"/>
    <w:rsid w:val="00F054EC"/>
    <w:rsid w:val="00F110DC"/>
    <w:rsid w:val="00F1571C"/>
    <w:rsid w:val="00F20E02"/>
    <w:rsid w:val="00F336FE"/>
    <w:rsid w:val="00F40597"/>
    <w:rsid w:val="00F42A39"/>
    <w:rsid w:val="00F441AC"/>
    <w:rsid w:val="00F4442D"/>
    <w:rsid w:val="00F45D7F"/>
    <w:rsid w:val="00F572A0"/>
    <w:rsid w:val="00F72D26"/>
    <w:rsid w:val="00F85A22"/>
    <w:rsid w:val="00F86F0B"/>
    <w:rsid w:val="00F87E65"/>
    <w:rsid w:val="00F927F2"/>
    <w:rsid w:val="00F94E8D"/>
    <w:rsid w:val="00F97BF5"/>
    <w:rsid w:val="00FA2D98"/>
    <w:rsid w:val="00FA6E79"/>
    <w:rsid w:val="00FB3BC6"/>
    <w:rsid w:val="00FD5962"/>
    <w:rsid w:val="00FE3541"/>
    <w:rsid w:val="00FE4755"/>
    <w:rsid w:val="00FF4DED"/>
    <w:rsid w:val="00FF51BD"/>
    <w:rsid w:val="00FF5245"/>
    <w:rsid w:val="00FF6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A91FB"/>
  <w15:docId w15:val="{97A8B528-74F9-42B1-AD93-84B10622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81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379932907">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21122</Words>
  <Characters>114062</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2021-10-14T13:04:00Z</cp:lastPrinted>
  <dcterms:created xsi:type="dcterms:W3CDTF">2022-10-31T13:52:00Z</dcterms:created>
  <dcterms:modified xsi:type="dcterms:W3CDTF">2022-10-31T13:52:00Z</dcterms:modified>
</cp:coreProperties>
</file>